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51" w:rsidRDefault="00CE4DC4" w:rsidP="00D01C51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D01C51">
        <w:rPr>
          <w:rFonts w:ascii="Times New Roman" w:hAnsi="Times New Roman" w:cs="Times New Roman"/>
          <w:sz w:val="24"/>
          <w:szCs w:val="24"/>
        </w:rPr>
        <w:t>Приложение</w:t>
      </w:r>
      <w:r w:rsidR="00D01C51">
        <w:rPr>
          <w:rFonts w:ascii="Times New Roman" w:hAnsi="Times New Roman" w:cs="Times New Roman"/>
          <w:sz w:val="24"/>
          <w:szCs w:val="24"/>
        </w:rPr>
        <w:t xml:space="preserve"> </w:t>
      </w:r>
      <w:r w:rsidRPr="00D01C51">
        <w:rPr>
          <w:rFonts w:ascii="Times New Roman" w:hAnsi="Times New Roman" w:cs="Times New Roman"/>
          <w:sz w:val="24"/>
          <w:szCs w:val="24"/>
        </w:rPr>
        <w:t xml:space="preserve">к </w:t>
      </w:r>
      <w:r w:rsidR="00292AB3">
        <w:rPr>
          <w:rFonts w:ascii="Times New Roman" w:hAnsi="Times New Roman" w:cs="Times New Roman"/>
          <w:sz w:val="24"/>
          <w:szCs w:val="24"/>
        </w:rPr>
        <w:t>п</w:t>
      </w:r>
      <w:r w:rsidRPr="00D01C51">
        <w:rPr>
          <w:rFonts w:ascii="Times New Roman" w:hAnsi="Times New Roman" w:cs="Times New Roman"/>
          <w:sz w:val="24"/>
          <w:szCs w:val="24"/>
        </w:rPr>
        <w:t xml:space="preserve">риказу </w:t>
      </w:r>
    </w:p>
    <w:p w:rsidR="00CE4DC4" w:rsidRPr="00D01C51" w:rsidRDefault="00CE4DC4" w:rsidP="00D01C51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D01C51">
        <w:rPr>
          <w:rFonts w:ascii="Times New Roman" w:hAnsi="Times New Roman" w:cs="Times New Roman"/>
          <w:sz w:val="24"/>
          <w:szCs w:val="24"/>
        </w:rPr>
        <w:t>Агентства</w:t>
      </w:r>
      <w:r w:rsidR="00D01C51">
        <w:rPr>
          <w:rFonts w:ascii="Times New Roman" w:hAnsi="Times New Roman" w:cs="Times New Roman"/>
          <w:sz w:val="24"/>
          <w:szCs w:val="24"/>
        </w:rPr>
        <w:t xml:space="preserve"> </w:t>
      </w:r>
      <w:r w:rsidRPr="00D01C51">
        <w:rPr>
          <w:rFonts w:ascii="Times New Roman" w:hAnsi="Times New Roman" w:cs="Times New Roman"/>
          <w:sz w:val="24"/>
          <w:szCs w:val="24"/>
        </w:rPr>
        <w:t>по занятости населения</w:t>
      </w:r>
    </w:p>
    <w:p w:rsidR="00CE4DC4" w:rsidRPr="00D01C51" w:rsidRDefault="00CE4DC4" w:rsidP="00D01C51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D01C51">
        <w:rPr>
          <w:rFonts w:ascii="Times New Roman" w:hAnsi="Times New Roman" w:cs="Times New Roman"/>
          <w:sz w:val="24"/>
          <w:szCs w:val="24"/>
        </w:rPr>
        <w:t>и миграционной политике</w:t>
      </w:r>
    </w:p>
    <w:p w:rsidR="00CE4DC4" w:rsidRPr="00D01C51" w:rsidRDefault="00CE4DC4" w:rsidP="00D01C51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D01C51">
        <w:rPr>
          <w:rFonts w:ascii="Times New Roman" w:hAnsi="Times New Roman" w:cs="Times New Roman"/>
          <w:sz w:val="24"/>
          <w:szCs w:val="24"/>
        </w:rPr>
        <w:t>Камчатского края</w:t>
      </w:r>
      <w:r w:rsidR="00D01C51">
        <w:rPr>
          <w:rFonts w:ascii="Times New Roman" w:hAnsi="Times New Roman" w:cs="Times New Roman"/>
          <w:sz w:val="24"/>
          <w:szCs w:val="24"/>
        </w:rPr>
        <w:t xml:space="preserve"> от 19.03.2014 №</w:t>
      </w:r>
      <w:r w:rsidRPr="00D01C51">
        <w:rPr>
          <w:rFonts w:ascii="Times New Roman" w:hAnsi="Times New Roman" w:cs="Times New Roman"/>
          <w:sz w:val="24"/>
          <w:szCs w:val="24"/>
        </w:rPr>
        <w:t xml:space="preserve"> 55</w:t>
      </w:r>
    </w:p>
    <w:p w:rsidR="00CE4DC4" w:rsidRPr="00AC6547" w:rsidRDefault="00CE4DC4" w:rsidP="009F74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2F2C" w:rsidRDefault="00D01C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D01C51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D01C51" w:rsidRPr="00D01C51" w:rsidRDefault="00D01C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1C51">
        <w:rPr>
          <w:rFonts w:ascii="Times New Roman" w:hAnsi="Times New Roman" w:cs="Times New Roman"/>
          <w:b w:val="0"/>
          <w:sz w:val="28"/>
          <w:szCs w:val="28"/>
        </w:rPr>
        <w:t>исполнения Агентством по занятости населения и миграционной политике Камчатского края государственной функции по осуществлению надзора и контроля за регистрацией инвалидов в качестве безработных</w:t>
      </w:r>
    </w:p>
    <w:p w:rsidR="00544106" w:rsidRDefault="007C3A77" w:rsidP="007C3A77">
      <w:pPr>
        <w:tabs>
          <w:tab w:val="left" w:pos="0"/>
        </w:tabs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(в ред</w:t>
      </w:r>
      <w:r w:rsidR="00211B16">
        <w:rPr>
          <w:bCs/>
          <w:sz w:val="28"/>
          <w:szCs w:val="28"/>
        </w:rPr>
        <w:t>акциях приказов</w:t>
      </w:r>
      <w:r w:rsidR="00292AB3">
        <w:rPr>
          <w:bCs/>
          <w:sz w:val="28"/>
          <w:szCs w:val="28"/>
        </w:rPr>
        <w:t xml:space="preserve"> </w:t>
      </w:r>
      <w:r w:rsidR="00292AB3" w:rsidRPr="00D01C51">
        <w:rPr>
          <w:sz w:val="28"/>
          <w:szCs w:val="28"/>
        </w:rPr>
        <w:t>Агентств</w:t>
      </w:r>
      <w:r w:rsidR="00292AB3">
        <w:rPr>
          <w:sz w:val="28"/>
          <w:szCs w:val="28"/>
        </w:rPr>
        <w:t>а</w:t>
      </w:r>
      <w:r w:rsidR="00292AB3" w:rsidRPr="00D01C51">
        <w:rPr>
          <w:sz w:val="28"/>
          <w:szCs w:val="28"/>
        </w:rPr>
        <w:t xml:space="preserve"> по занятости населения и миграционной политике </w:t>
      </w:r>
      <w:r>
        <w:rPr>
          <w:bCs/>
          <w:sz w:val="28"/>
          <w:szCs w:val="28"/>
        </w:rPr>
        <w:t xml:space="preserve">от </w:t>
      </w:r>
      <w:r w:rsidR="00211B16">
        <w:rPr>
          <w:bCs/>
          <w:sz w:val="28"/>
          <w:szCs w:val="28"/>
        </w:rPr>
        <w:t xml:space="preserve">6 сентября 2016 № 204, от </w:t>
      </w:r>
      <w:r w:rsidR="00FB3DED">
        <w:rPr>
          <w:bCs/>
          <w:sz w:val="28"/>
          <w:szCs w:val="28"/>
        </w:rPr>
        <w:t>30</w:t>
      </w:r>
      <w:r w:rsidR="00046D09">
        <w:rPr>
          <w:bCs/>
          <w:sz w:val="28"/>
          <w:szCs w:val="28"/>
        </w:rPr>
        <w:t xml:space="preserve"> сентября </w:t>
      </w:r>
      <w:r>
        <w:rPr>
          <w:bCs/>
          <w:sz w:val="28"/>
          <w:szCs w:val="28"/>
        </w:rPr>
        <w:t>2016 № 2</w:t>
      </w:r>
      <w:r w:rsidR="00FB3DED">
        <w:rPr>
          <w:bCs/>
          <w:sz w:val="28"/>
          <w:szCs w:val="28"/>
        </w:rPr>
        <w:t>25</w:t>
      </w:r>
      <w:r w:rsidR="000D3166">
        <w:rPr>
          <w:bCs/>
          <w:sz w:val="28"/>
          <w:szCs w:val="28"/>
        </w:rPr>
        <w:t xml:space="preserve">, </w:t>
      </w:r>
      <w:proofErr w:type="gramEnd"/>
    </w:p>
    <w:p w:rsidR="007C3A77" w:rsidRPr="00D70185" w:rsidRDefault="000D3166" w:rsidP="007C3A77">
      <w:pPr>
        <w:tabs>
          <w:tab w:val="left" w:pos="0"/>
        </w:tabs>
        <w:jc w:val="center"/>
        <w:rPr>
          <w:sz w:val="28"/>
          <w:szCs w:val="28"/>
        </w:rPr>
      </w:pPr>
      <w:bookmarkStart w:id="1" w:name="_GoBack"/>
      <w:bookmarkEnd w:id="1"/>
      <w:r>
        <w:rPr>
          <w:bCs/>
          <w:sz w:val="28"/>
          <w:szCs w:val="28"/>
        </w:rPr>
        <w:t>от 30 марта 2017 № 73</w:t>
      </w:r>
      <w:r w:rsidR="007C3A77">
        <w:rPr>
          <w:bCs/>
          <w:sz w:val="28"/>
          <w:szCs w:val="28"/>
        </w:rPr>
        <w:t>)</w:t>
      </w:r>
    </w:p>
    <w:p w:rsidR="00CE4DC4" w:rsidRPr="00AC6547" w:rsidRDefault="00CE4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DC4" w:rsidRPr="00AC6547" w:rsidRDefault="00CE4D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E4DC4" w:rsidRPr="00AC6547" w:rsidRDefault="00CE4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1.1. Предметом регулирования Административного регламента исполнения Агентством по занятости населения и миграционной политике Камчатского края (далее - Агентство) государственной функции по осуществлению надзора и контроля за регистрацией инвалидов в качестве безработных (далее - Административный регламент, государственная функция) является организация исполнения государственной функции по осуществлению надзора и контроля за регистрацией инвалидов в качестве безработных.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1.2 Исполнение государственной функции по осуществлению надзора и контроля за регистрацией инвалидов в качестве безработных осуществляется Агентством.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 xml:space="preserve">1.3. Перечень нормативных правовых актов, регулирующих исполнение </w:t>
      </w:r>
      <w:r w:rsidRPr="00D01C51">
        <w:rPr>
          <w:rFonts w:ascii="Times New Roman" w:hAnsi="Times New Roman" w:cs="Times New Roman"/>
          <w:sz w:val="28"/>
          <w:szCs w:val="28"/>
        </w:rPr>
        <w:t>государственной функции: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 w:rsidRPr="00D01C5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01C5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(далее - КоАП РФ) (</w:t>
      </w:r>
      <w:r w:rsidR="00D01C51">
        <w:rPr>
          <w:rFonts w:ascii="Times New Roman" w:hAnsi="Times New Roman" w:cs="Times New Roman"/>
          <w:sz w:val="28"/>
          <w:szCs w:val="28"/>
        </w:rPr>
        <w:t>«</w:t>
      </w:r>
      <w:r w:rsidRPr="00D01C51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D01C51">
        <w:rPr>
          <w:rFonts w:ascii="Times New Roman" w:hAnsi="Times New Roman" w:cs="Times New Roman"/>
          <w:sz w:val="28"/>
          <w:szCs w:val="28"/>
        </w:rPr>
        <w:t>»</w:t>
      </w:r>
      <w:r w:rsidRPr="00D01C51">
        <w:rPr>
          <w:rFonts w:ascii="Times New Roman" w:hAnsi="Times New Roman" w:cs="Times New Roman"/>
          <w:sz w:val="28"/>
          <w:szCs w:val="28"/>
        </w:rPr>
        <w:t xml:space="preserve">, 2002, </w:t>
      </w:r>
      <w:r w:rsidR="00D01C51">
        <w:rPr>
          <w:rFonts w:ascii="Times New Roman" w:hAnsi="Times New Roman" w:cs="Times New Roman"/>
          <w:sz w:val="28"/>
          <w:szCs w:val="28"/>
        </w:rPr>
        <w:t>№</w:t>
      </w:r>
      <w:r w:rsidRPr="00D01C51">
        <w:rPr>
          <w:rFonts w:ascii="Times New Roman" w:hAnsi="Times New Roman" w:cs="Times New Roman"/>
          <w:sz w:val="28"/>
          <w:szCs w:val="28"/>
        </w:rPr>
        <w:t xml:space="preserve"> 1 ч. 1, ст. 1);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 xml:space="preserve">2) </w:t>
      </w:r>
      <w:hyperlink r:id="rId6" w:history="1">
        <w:r w:rsidRPr="00D01C5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01C51">
        <w:rPr>
          <w:rFonts w:ascii="Times New Roman" w:hAnsi="Times New Roman" w:cs="Times New Roman"/>
          <w:sz w:val="28"/>
          <w:szCs w:val="28"/>
        </w:rPr>
        <w:t xml:space="preserve"> Российской Федерации от 19.04.1991 </w:t>
      </w:r>
      <w:r w:rsidR="00D01C51">
        <w:rPr>
          <w:rFonts w:ascii="Times New Roman" w:hAnsi="Times New Roman" w:cs="Times New Roman"/>
          <w:sz w:val="28"/>
          <w:szCs w:val="28"/>
        </w:rPr>
        <w:t>№</w:t>
      </w:r>
      <w:r w:rsidRPr="00D01C51">
        <w:rPr>
          <w:rFonts w:ascii="Times New Roman" w:hAnsi="Times New Roman" w:cs="Times New Roman"/>
          <w:sz w:val="28"/>
          <w:szCs w:val="28"/>
        </w:rPr>
        <w:t xml:space="preserve"> 1032-1 </w:t>
      </w:r>
      <w:r w:rsidR="00D01C51">
        <w:rPr>
          <w:rFonts w:ascii="Times New Roman" w:hAnsi="Times New Roman" w:cs="Times New Roman"/>
          <w:sz w:val="28"/>
          <w:szCs w:val="28"/>
        </w:rPr>
        <w:t>«</w:t>
      </w:r>
      <w:r w:rsidRPr="00D01C51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 w:rsidR="00D01C51">
        <w:rPr>
          <w:rFonts w:ascii="Times New Roman" w:hAnsi="Times New Roman" w:cs="Times New Roman"/>
          <w:sz w:val="28"/>
          <w:szCs w:val="28"/>
        </w:rPr>
        <w:t>»</w:t>
      </w:r>
      <w:r w:rsidRPr="00D01C51">
        <w:rPr>
          <w:rFonts w:ascii="Times New Roman" w:hAnsi="Times New Roman" w:cs="Times New Roman"/>
          <w:sz w:val="28"/>
          <w:szCs w:val="28"/>
        </w:rPr>
        <w:t xml:space="preserve"> (далее - Закон о занятости населения) (</w:t>
      </w:r>
      <w:r w:rsidR="00D01C51">
        <w:rPr>
          <w:rFonts w:ascii="Times New Roman" w:hAnsi="Times New Roman" w:cs="Times New Roman"/>
          <w:sz w:val="28"/>
          <w:szCs w:val="28"/>
        </w:rPr>
        <w:t>«</w:t>
      </w:r>
      <w:r w:rsidRPr="00D01C51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D01C51">
        <w:rPr>
          <w:rFonts w:ascii="Times New Roman" w:hAnsi="Times New Roman" w:cs="Times New Roman"/>
          <w:sz w:val="28"/>
          <w:szCs w:val="28"/>
        </w:rPr>
        <w:t>»</w:t>
      </w:r>
      <w:r w:rsidRPr="00D01C51">
        <w:rPr>
          <w:rFonts w:ascii="Times New Roman" w:hAnsi="Times New Roman" w:cs="Times New Roman"/>
          <w:sz w:val="28"/>
          <w:szCs w:val="28"/>
        </w:rPr>
        <w:t xml:space="preserve">, 1996, </w:t>
      </w:r>
      <w:r w:rsidR="00D01C51">
        <w:rPr>
          <w:rFonts w:ascii="Times New Roman" w:hAnsi="Times New Roman" w:cs="Times New Roman"/>
          <w:sz w:val="28"/>
          <w:szCs w:val="28"/>
        </w:rPr>
        <w:t>№</w:t>
      </w:r>
      <w:r w:rsidRPr="00D01C51">
        <w:rPr>
          <w:rFonts w:ascii="Times New Roman" w:hAnsi="Times New Roman" w:cs="Times New Roman"/>
          <w:sz w:val="28"/>
          <w:szCs w:val="28"/>
        </w:rPr>
        <w:t xml:space="preserve"> 17, ст. 1915);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7" w:history="1">
        <w:r w:rsidRPr="00D01C5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01C51">
        <w:rPr>
          <w:rFonts w:ascii="Times New Roman" w:hAnsi="Times New Roman" w:cs="Times New Roman"/>
          <w:sz w:val="28"/>
          <w:szCs w:val="28"/>
        </w:rPr>
        <w:t xml:space="preserve"> от 24.11.1995 </w:t>
      </w:r>
      <w:r w:rsidR="00D01C51">
        <w:rPr>
          <w:rFonts w:ascii="Times New Roman" w:hAnsi="Times New Roman" w:cs="Times New Roman"/>
          <w:sz w:val="28"/>
          <w:szCs w:val="28"/>
        </w:rPr>
        <w:t>№</w:t>
      </w:r>
      <w:r w:rsidRPr="00D01C51">
        <w:rPr>
          <w:rFonts w:ascii="Times New Roman" w:hAnsi="Times New Roman" w:cs="Times New Roman"/>
          <w:sz w:val="28"/>
          <w:szCs w:val="28"/>
        </w:rPr>
        <w:t xml:space="preserve"> 181-ФЗ </w:t>
      </w:r>
      <w:r w:rsidR="00D01C51">
        <w:rPr>
          <w:rFonts w:ascii="Times New Roman" w:hAnsi="Times New Roman" w:cs="Times New Roman"/>
          <w:sz w:val="28"/>
          <w:szCs w:val="28"/>
        </w:rPr>
        <w:t>«</w:t>
      </w:r>
      <w:r w:rsidRPr="00D01C51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D01C51">
        <w:rPr>
          <w:rFonts w:ascii="Times New Roman" w:hAnsi="Times New Roman" w:cs="Times New Roman"/>
          <w:sz w:val="28"/>
          <w:szCs w:val="28"/>
        </w:rPr>
        <w:t>»</w:t>
      </w:r>
      <w:r w:rsidRPr="00D01C51">
        <w:rPr>
          <w:rFonts w:ascii="Times New Roman" w:hAnsi="Times New Roman" w:cs="Times New Roman"/>
          <w:sz w:val="28"/>
          <w:szCs w:val="28"/>
        </w:rPr>
        <w:t xml:space="preserve"> (</w:t>
      </w:r>
      <w:r w:rsidR="00D01C51">
        <w:rPr>
          <w:rFonts w:ascii="Times New Roman" w:hAnsi="Times New Roman" w:cs="Times New Roman"/>
          <w:sz w:val="28"/>
          <w:szCs w:val="28"/>
        </w:rPr>
        <w:t>«</w:t>
      </w:r>
      <w:r w:rsidRPr="00D01C51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D01C51">
        <w:rPr>
          <w:rFonts w:ascii="Times New Roman" w:hAnsi="Times New Roman" w:cs="Times New Roman"/>
          <w:sz w:val="28"/>
          <w:szCs w:val="28"/>
        </w:rPr>
        <w:t>»</w:t>
      </w:r>
      <w:r w:rsidRPr="00D01C51">
        <w:rPr>
          <w:rFonts w:ascii="Times New Roman" w:hAnsi="Times New Roman" w:cs="Times New Roman"/>
          <w:sz w:val="28"/>
          <w:szCs w:val="28"/>
        </w:rPr>
        <w:t xml:space="preserve">, 1995, </w:t>
      </w:r>
      <w:r w:rsidR="009F74CD">
        <w:rPr>
          <w:rFonts w:ascii="Times New Roman" w:hAnsi="Times New Roman" w:cs="Times New Roman"/>
          <w:sz w:val="28"/>
          <w:szCs w:val="28"/>
        </w:rPr>
        <w:t>№</w:t>
      </w:r>
      <w:r w:rsidRPr="00D01C51">
        <w:rPr>
          <w:rFonts w:ascii="Times New Roman" w:hAnsi="Times New Roman" w:cs="Times New Roman"/>
          <w:sz w:val="28"/>
          <w:szCs w:val="28"/>
        </w:rPr>
        <w:t xml:space="preserve"> 48, ст. 4563);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8" w:history="1">
        <w:r w:rsidRPr="00D01C5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01C51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9F74CD">
        <w:rPr>
          <w:rFonts w:ascii="Times New Roman" w:hAnsi="Times New Roman" w:cs="Times New Roman"/>
          <w:sz w:val="28"/>
          <w:szCs w:val="28"/>
        </w:rPr>
        <w:t>№</w:t>
      </w:r>
      <w:r w:rsidRPr="00D01C51">
        <w:rPr>
          <w:rFonts w:ascii="Times New Roman" w:hAnsi="Times New Roman" w:cs="Times New Roman"/>
          <w:sz w:val="28"/>
          <w:szCs w:val="28"/>
        </w:rPr>
        <w:t xml:space="preserve"> 59-ФЗ </w:t>
      </w:r>
      <w:r w:rsidR="00D01C51">
        <w:rPr>
          <w:rFonts w:ascii="Times New Roman" w:hAnsi="Times New Roman" w:cs="Times New Roman"/>
          <w:sz w:val="28"/>
          <w:szCs w:val="28"/>
        </w:rPr>
        <w:t>«</w:t>
      </w:r>
      <w:r w:rsidRPr="00D01C51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D01C51">
        <w:rPr>
          <w:rFonts w:ascii="Times New Roman" w:hAnsi="Times New Roman" w:cs="Times New Roman"/>
          <w:sz w:val="28"/>
          <w:szCs w:val="28"/>
        </w:rPr>
        <w:t>»</w:t>
      </w:r>
      <w:r w:rsidRPr="00D01C5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2006, </w:t>
      </w:r>
      <w:r w:rsidR="009F74CD">
        <w:rPr>
          <w:rFonts w:ascii="Times New Roman" w:hAnsi="Times New Roman" w:cs="Times New Roman"/>
          <w:sz w:val="28"/>
          <w:szCs w:val="28"/>
        </w:rPr>
        <w:t>№</w:t>
      </w:r>
      <w:r w:rsidRPr="00D01C51">
        <w:rPr>
          <w:rFonts w:ascii="Times New Roman" w:hAnsi="Times New Roman" w:cs="Times New Roman"/>
          <w:sz w:val="28"/>
          <w:szCs w:val="28"/>
        </w:rPr>
        <w:t xml:space="preserve"> 19, ст. 2060);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9" w:history="1">
        <w:r w:rsidRPr="00D01C5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01C51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9F74CD">
        <w:rPr>
          <w:rFonts w:ascii="Times New Roman" w:hAnsi="Times New Roman" w:cs="Times New Roman"/>
          <w:sz w:val="28"/>
          <w:szCs w:val="28"/>
        </w:rPr>
        <w:t>№</w:t>
      </w:r>
      <w:r w:rsidRPr="00D01C51">
        <w:rPr>
          <w:rFonts w:ascii="Times New Roman" w:hAnsi="Times New Roman" w:cs="Times New Roman"/>
          <w:sz w:val="28"/>
          <w:szCs w:val="28"/>
        </w:rPr>
        <w:t xml:space="preserve"> 149-ФЗ </w:t>
      </w:r>
      <w:r w:rsidR="00D01C51">
        <w:rPr>
          <w:rFonts w:ascii="Times New Roman" w:hAnsi="Times New Roman" w:cs="Times New Roman"/>
          <w:sz w:val="28"/>
          <w:szCs w:val="28"/>
        </w:rPr>
        <w:t>«</w:t>
      </w:r>
      <w:r w:rsidRPr="00D01C51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D01C51">
        <w:rPr>
          <w:rFonts w:ascii="Times New Roman" w:hAnsi="Times New Roman" w:cs="Times New Roman"/>
          <w:sz w:val="28"/>
          <w:szCs w:val="28"/>
        </w:rPr>
        <w:t>»</w:t>
      </w:r>
      <w:r w:rsidRPr="00D01C5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2006, </w:t>
      </w:r>
      <w:r w:rsidR="009F74CD">
        <w:rPr>
          <w:rFonts w:ascii="Times New Roman" w:hAnsi="Times New Roman" w:cs="Times New Roman"/>
          <w:sz w:val="28"/>
          <w:szCs w:val="28"/>
        </w:rPr>
        <w:t>№</w:t>
      </w:r>
      <w:r w:rsidRPr="00D01C51">
        <w:rPr>
          <w:rFonts w:ascii="Times New Roman" w:hAnsi="Times New Roman" w:cs="Times New Roman"/>
          <w:sz w:val="28"/>
          <w:szCs w:val="28"/>
        </w:rPr>
        <w:t xml:space="preserve"> 31, ст. 3448);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 xml:space="preserve">6) </w:t>
      </w:r>
      <w:hyperlink r:id="rId10" w:history="1">
        <w:r w:rsidRPr="00D01C5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01C5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07.09.2012 </w:t>
      </w:r>
      <w:r w:rsidR="009F74CD">
        <w:rPr>
          <w:rFonts w:ascii="Times New Roman" w:hAnsi="Times New Roman" w:cs="Times New Roman"/>
          <w:sz w:val="28"/>
          <w:szCs w:val="28"/>
        </w:rPr>
        <w:t>№</w:t>
      </w:r>
      <w:r w:rsidRPr="00D01C51">
        <w:rPr>
          <w:rFonts w:ascii="Times New Roman" w:hAnsi="Times New Roman" w:cs="Times New Roman"/>
          <w:sz w:val="28"/>
          <w:szCs w:val="28"/>
        </w:rPr>
        <w:t xml:space="preserve"> 891 </w:t>
      </w:r>
      <w:r w:rsidR="00D01C51">
        <w:rPr>
          <w:rFonts w:ascii="Times New Roman" w:hAnsi="Times New Roman" w:cs="Times New Roman"/>
          <w:sz w:val="28"/>
          <w:szCs w:val="28"/>
        </w:rPr>
        <w:t>«</w:t>
      </w:r>
      <w:r w:rsidRPr="00D01C51">
        <w:rPr>
          <w:rFonts w:ascii="Times New Roman" w:hAnsi="Times New Roman" w:cs="Times New Roman"/>
          <w:sz w:val="28"/>
          <w:szCs w:val="28"/>
        </w:rPr>
        <w:t>О порядке регистрации граждан в целях поиска подходящей работы, регистрации безработных граждан и требованиях к подбору подходящей работы</w:t>
      </w:r>
      <w:r w:rsidR="00D01C51">
        <w:rPr>
          <w:rFonts w:ascii="Times New Roman" w:hAnsi="Times New Roman" w:cs="Times New Roman"/>
          <w:sz w:val="28"/>
          <w:szCs w:val="28"/>
        </w:rPr>
        <w:t>»</w:t>
      </w:r>
      <w:r w:rsidRPr="00D01C51">
        <w:rPr>
          <w:rFonts w:ascii="Times New Roman" w:hAnsi="Times New Roman" w:cs="Times New Roman"/>
          <w:sz w:val="28"/>
          <w:szCs w:val="28"/>
        </w:rPr>
        <w:t xml:space="preserve"> (</w:t>
      </w:r>
      <w:r w:rsidR="00D01C51">
        <w:rPr>
          <w:rFonts w:ascii="Times New Roman" w:hAnsi="Times New Roman" w:cs="Times New Roman"/>
          <w:sz w:val="28"/>
          <w:szCs w:val="28"/>
        </w:rPr>
        <w:t>«</w:t>
      </w:r>
      <w:r w:rsidRPr="00D01C51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D01C51">
        <w:rPr>
          <w:rFonts w:ascii="Times New Roman" w:hAnsi="Times New Roman" w:cs="Times New Roman"/>
          <w:sz w:val="28"/>
          <w:szCs w:val="28"/>
        </w:rPr>
        <w:t>»</w:t>
      </w:r>
      <w:r w:rsidRPr="00D01C51">
        <w:rPr>
          <w:rFonts w:ascii="Times New Roman" w:hAnsi="Times New Roman" w:cs="Times New Roman"/>
          <w:sz w:val="28"/>
          <w:szCs w:val="28"/>
        </w:rPr>
        <w:t xml:space="preserve">, 2012, </w:t>
      </w:r>
      <w:r w:rsidR="009F74CD">
        <w:rPr>
          <w:rFonts w:ascii="Times New Roman" w:hAnsi="Times New Roman" w:cs="Times New Roman"/>
          <w:sz w:val="28"/>
          <w:szCs w:val="28"/>
        </w:rPr>
        <w:t>№</w:t>
      </w:r>
      <w:r w:rsidRPr="00D01C51">
        <w:rPr>
          <w:rFonts w:ascii="Times New Roman" w:hAnsi="Times New Roman" w:cs="Times New Roman"/>
          <w:sz w:val="28"/>
          <w:szCs w:val="28"/>
        </w:rPr>
        <w:t xml:space="preserve"> 38, ст. 5103);</w:t>
      </w:r>
    </w:p>
    <w:p w:rsidR="00CE4DC4" w:rsidRPr="00D01C51" w:rsidRDefault="00371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E4DC4" w:rsidRPr="00D01C51">
        <w:rPr>
          <w:rFonts w:ascii="Times New Roman" w:hAnsi="Times New Roman" w:cs="Times New Roman"/>
          <w:sz w:val="28"/>
          <w:szCs w:val="28"/>
        </w:rPr>
        <w:t xml:space="preserve">) </w:t>
      </w:r>
      <w:hyperlink r:id="rId11" w:history="1">
        <w:r w:rsidR="00CE4DC4" w:rsidRPr="00D01C5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CE4DC4" w:rsidRPr="00D01C51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08.11.2010 </w:t>
      </w:r>
      <w:r w:rsidR="009F74CD">
        <w:rPr>
          <w:rFonts w:ascii="Times New Roman" w:hAnsi="Times New Roman" w:cs="Times New Roman"/>
          <w:sz w:val="28"/>
          <w:szCs w:val="28"/>
        </w:rPr>
        <w:t>№</w:t>
      </w:r>
      <w:r w:rsidR="00CE4DC4" w:rsidRPr="00D01C51">
        <w:rPr>
          <w:rFonts w:ascii="Times New Roman" w:hAnsi="Times New Roman" w:cs="Times New Roman"/>
          <w:sz w:val="28"/>
          <w:szCs w:val="28"/>
        </w:rPr>
        <w:t xml:space="preserve"> 972н </w:t>
      </w:r>
      <w:r w:rsidR="00D01C51">
        <w:rPr>
          <w:rFonts w:ascii="Times New Roman" w:hAnsi="Times New Roman" w:cs="Times New Roman"/>
          <w:sz w:val="28"/>
          <w:szCs w:val="28"/>
        </w:rPr>
        <w:t>«</w:t>
      </w:r>
      <w:r w:rsidR="00CE4DC4" w:rsidRPr="00D01C51">
        <w:rPr>
          <w:rFonts w:ascii="Times New Roman" w:hAnsi="Times New Roman" w:cs="Times New Roman"/>
          <w:sz w:val="28"/>
          <w:szCs w:val="28"/>
        </w:rPr>
        <w:t>О прядке ведения регистров получателей государственных услуг в сфере занятости (физических лиц и работодателей) включая порядок, сроки и форму представления в них сведений</w:t>
      </w:r>
      <w:r w:rsidR="00D01C51">
        <w:rPr>
          <w:rFonts w:ascii="Times New Roman" w:hAnsi="Times New Roman" w:cs="Times New Roman"/>
          <w:sz w:val="28"/>
          <w:szCs w:val="28"/>
        </w:rPr>
        <w:t>»</w:t>
      </w:r>
      <w:r w:rsidR="00CE4DC4" w:rsidRPr="00D01C51">
        <w:rPr>
          <w:rFonts w:ascii="Times New Roman" w:hAnsi="Times New Roman" w:cs="Times New Roman"/>
          <w:sz w:val="28"/>
          <w:szCs w:val="28"/>
        </w:rPr>
        <w:t xml:space="preserve"> (</w:t>
      </w:r>
      <w:r w:rsidR="00D01C51">
        <w:rPr>
          <w:rFonts w:ascii="Times New Roman" w:hAnsi="Times New Roman" w:cs="Times New Roman"/>
          <w:sz w:val="28"/>
          <w:szCs w:val="28"/>
        </w:rPr>
        <w:t>«</w:t>
      </w:r>
      <w:r w:rsidR="00CE4DC4" w:rsidRPr="00D01C51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01C51">
        <w:rPr>
          <w:rFonts w:ascii="Times New Roman" w:hAnsi="Times New Roman" w:cs="Times New Roman"/>
          <w:sz w:val="28"/>
          <w:szCs w:val="28"/>
        </w:rPr>
        <w:t>»</w:t>
      </w:r>
      <w:r w:rsidR="00CE4DC4" w:rsidRPr="00D01C51">
        <w:rPr>
          <w:rFonts w:ascii="Times New Roman" w:hAnsi="Times New Roman" w:cs="Times New Roman"/>
          <w:sz w:val="28"/>
          <w:szCs w:val="28"/>
        </w:rPr>
        <w:t xml:space="preserve">, 2011, </w:t>
      </w:r>
      <w:r w:rsidR="009F74CD">
        <w:rPr>
          <w:rFonts w:ascii="Times New Roman" w:hAnsi="Times New Roman" w:cs="Times New Roman"/>
          <w:sz w:val="28"/>
          <w:szCs w:val="28"/>
        </w:rPr>
        <w:t>№</w:t>
      </w:r>
      <w:r w:rsidR="00CE4DC4" w:rsidRPr="00D01C51">
        <w:rPr>
          <w:rFonts w:ascii="Times New Roman" w:hAnsi="Times New Roman" w:cs="Times New Roman"/>
          <w:sz w:val="28"/>
          <w:szCs w:val="28"/>
        </w:rPr>
        <w:t xml:space="preserve"> 20);</w:t>
      </w:r>
    </w:p>
    <w:p w:rsidR="00CE4DC4" w:rsidRPr="00D01C51" w:rsidRDefault="00371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4DC4" w:rsidRPr="00D01C51">
        <w:rPr>
          <w:rFonts w:ascii="Times New Roman" w:hAnsi="Times New Roman" w:cs="Times New Roman"/>
          <w:sz w:val="28"/>
          <w:szCs w:val="28"/>
        </w:rPr>
        <w:t xml:space="preserve">) </w:t>
      </w:r>
      <w:hyperlink r:id="rId12" w:history="1">
        <w:r w:rsidR="00CE4DC4" w:rsidRPr="00D01C5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CE4DC4" w:rsidRPr="00D01C51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11.07.2013 </w:t>
      </w:r>
      <w:r w:rsidR="009F74CD">
        <w:rPr>
          <w:rFonts w:ascii="Times New Roman" w:hAnsi="Times New Roman" w:cs="Times New Roman"/>
          <w:sz w:val="28"/>
          <w:szCs w:val="28"/>
        </w:rPr>
        <w:t>№</w:t>
      </w:r>
      <w:r w:rsidR="00CE4DC4" w:rsidRPr="00D01C51">
        <w:rPr>
          <w:rFonts w:ascii="Times New Roman" w:hAnsi="Times New Roman" w:cs="Times New Roman"/>
          <w:sz w:val="28"/>
          <w:szCs w:val="28"/>
        </w:rPr>
        <w:t xml:space="preserve"> 303н </w:t>
      </w:r>
      <w:r w:rsidR="00D01C51">
        <w:rPr>
          <w:rFonts w:ascii="Times New Roman" w:hAnsi="Times New Roman" w:cs="Times New Roman"/>
          <w:sz w:val="28"/>
          <w:szCs w:val="28"/>
        </w:rPr>
        <w:t>«</w:t>
      </w:r>
      <w:r w:rsidR="00CE4DC4" w:rsidRPr="00D01C51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стандарта государственной функции надзора и контроля за регистрацией инвалидов в качестве безработных</w:t>
      </w:r>
      <w:r w:rsidR="00D01C51">
        <w:rPr>
          <w:rFonts w:ascii="Times New Roman" w:hAnsi="Times New Roman" w:cs="Times New Roman"/>
          <w:sz w:val="28"/>
          <w:szCs w:val="28"/>
        </w:rPr>
        <w:t>»</w:t>
      </w:r>
      <w:r w:rsidR="00CE4DC4" w:rsidRPr="00D01C51">
        <w:rPr>
          <w:rFonts w:ascii="Times New Roman" w:hAnsi="Times New Roman" w:cs="Times New Roman"/>
          <w:sz w:val="28"/>
          <w:szCs w:val="28"/>
        </w:rPr>
        <w:t xml:space="preserve"> (</w:t>
      </w:r>
      <w:r w:rsidR="00D01C51">
        <w:rPr>
          <w:rFonts w:ascii="Times New Roman" w:hAnsi="Times New Roman" w:cs="Times New Roman"/>
          <w:sz w:val="28"/>
          <w:szCs w:val="28"/>
        </w:rPr>
        <w:t>«</w:t>
      </w:r>
      <w:r w:rsidR="00CE4DC4" w:rsidRPr="00D01C51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01C51">
        <w:rPr>
          <w:rFonts w:ascii="Times New Roman" w:hAnsi="Times New Roman" w:cs="Times New Roman"/>
          <w:sz w:val="28"/>
          <w:szCs w:val="28"/>
        </w:rPr>
        <w:t>»</w:t>
      </w:r>
      <w:r w:rsidR="00CE4DC4" w:rsidRPr="00D01C51">
        <w:rPr>
          <w:rFonts w:ascii="Times New Roman" w:hAnsi="Times New Roman" w:cs="Times New Roman"/>
          <w:sz w:val="28"/>
          <w:szCs w:val="28"/>
        </w:rPr>
        <w:t xml:space="preserve">, 2013, </w:t>
      </w:r>
      <w:r w:rsidR="009F74CD">
        <w:rPr>
          <w:rFonts w:ascii="Times New Roman" w:hAnsi="Times New Roman" w:cs="Times New Roman"/>
          <w:sz w:val="28"/>
          <w:szCs w:val="28"/>
        </w:rPr>
        <w:t>№</w:t>
      </w:r>
      <w:r w:rsidR="00CE4DC4" w:rsidRPr="00D01C51">
        <w:rPr>
          <w:rFonts w:ascii="Times New Roman" w:hAnsi="Times New Roman" w:cs="Times New Roman"/>
          <w:sz w:val="28"/>
          <w:szCs w:val="28"/>
        </w:rPr>
        <w:t xml:space="preserve"> 199);</w:t>
      </w:r>
    </w:p>
    <w:p w:rsidR="00CE4DC4" w:rsidRPr="00D01C51" w:rsidRDefault="00371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4DC4" w:rsidRPr="00D01C51">
        <w:rPr>
          <w:rFonts w:ascii="Times New Roman" w:hAnsi="Times New Roman" w:cs="Times New Roman"/>
          <w:sz w:val="28"/>
          <w:szCs w:val="28"/>
        </w:rPr>
        <w:t xml:space="preserve">) </w:t>
      </w:r>
      <w:hyperlink r:id="rId13" w:history="1">
        <w:r w:rsidR="00CE4DC4" w:rsidRPr="00D01C5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CE4DC4" w:rsidRPr="00D01C51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19.12.2008 </w:t>
      </w:r>
      <w:r w:rsidR="009F74CD">
        <w:rPr>
          <w:rFonts w:ascii="Times New Roman" w:hAnsi="Times New Roman" w:cs="Times New Roman"/>
          <w:sz w:val="28"/>
          <w:szCs w:val="28"/>
        </w:rPr>
        <w:t>№</w:t>
      </w:r>
      <w:r w:rsidR="00CE4DC4" w:rsidRPr="00D01C51">
        <w:rPr>
          <w:rFonts w:ascii="Times New Roman" w:hAnsi="Times New Roman" w:cs="Times New Roman"/>
          <w:sz w:val="28"/>
          <w:szCs w:val="28"/>
        </w:rPr>
        <w:t xml:space="preserve"> 415-П </w:t>
      </w:r>
      <w:r w:rsidR="00D01C51">
        <w:rPr>
          <w:rFonts w:ascii="Times New Roman" w:hAnsi="Times New Roman" w:cs="Times New Roman"/>
          <w:sz w:val="28"/>
          <w:szCs w:val="28"/>
        </w:rPr>
        <w:t>«</w:t>
      </w:r>
      <w:r w:rsidR="00CE4DC4" w:rsidRPr="00D01C51">
        <w:rPr>
          <w:rFonts w:ascii="Times New Roman" w:hAnsi="Times New Roman" w:cs="Times New Roman"/>
          <w:sz w:val="28"/>
          <w:szCs w:val="28"/>
        </w:rPr>
        <w:t>Об утверждении Положения об Агентстве по занятости населения и миграционной политике Камчатского края</w:t>
      </w:r>
      <w:r w:rsidR="00D01C51">
        <w:rPr>
          <w:rFonts w:ascii="Times New Roman" w:hAnsi="Times New Roman" w:cs="Times New Roman"/>
          <w:sz w:val="28"/>
          <w:szCs w:val="28"/>
        </w:rPr>
        <w:t>»</w:t>
      </w:r>
      <w:r w:rsidR="00CE4DC4" w:rsidRPr="00D01C51">
        <w:rPr>
          <w:rFonts w:ascii="Times New Roman" w:hAnsi="Times New Roman" w:cs="Times New Roman"/>
          <w:sz w:val="28"/>
          <w:szCs w:val="28"/>
        </w:rPr>
        <w:t xml:space="preserve"> (</w:t>
      </w:r>
      <w:r w:rsidR="00D01C51">
        <w:rPr>
          <w:rFonts w:ascii="Times New Roman" w:hAnsi="Times New Roman" w:cs="Times New Roman"/>
          <w:sz w:val="28"/>
          <w:szCs w:val="28"/>
        </w:rPr>
        <w:t>«</w:t>
      </w:r>
      <w:r w:rsidR="00CE4DC4" w:rsidRPr="00D01C51">
        <w:rPr>
          <w:rFonts w:ascii="Times New Roman" w:hAnsi="Times New Roman" w:cs="Times New Roman"/>
          <w:sz w:val="28"/>
          <w:szCs w:val="28"/>
        </w:rPr>
        <w:t>Официальные Ведомости</w:t>
      </w:r>
      <w:r w:rsidR="00D01C51">
        <w:rPr>
          <w:rFonts w:ascii="Times New Roman" w:hAnsi="Times New Roman" w:cs="Times New Roman"/>
          <w:sz w:val="28"/>
          <w:szCs w:val="28"/>
        </w:rPr>
        <w:t>»</w:t>
      </w:r>
      <w:r w:rsidR="00CE4DC4" w:rsidRPr="00D01C51">
        <w:rPr>
          <w:rFonts w:ascii="Times New Roman" w:hAnsi="Times New Roman" w:cs="Times New Roman"/>
          <w:sz w:val="28"/>
          <w:szCs w:val="28"/>
        </w:rPr>
        <w:t xml:space="preserve">, 2009, </w:t>
      </w:r>
      <w:r w:rsidR="009F74CD">
        <w:rPr>
          <w:rFonts w:ascii="Times New Roman" w:hAnsi="Times New Roman" w:cs="Times New Roman"/>
          <w:sz w:val="28"/>
          <w:szCs w:val="28"/>
        </w:rPr>
        <w:t>№</w:t>
      </w:r>
      <w:r w:rsidR="00CE4DC4" w:rsidRPr="00D01C51">
        <w:rPr>
          <w:rFonts w:ascii="Times New Roman" w:hAnsi="Times New Roman" w:cs="Times New Roman"/>
          <w:sz w:val="28"/>
          <w:szCs w:val="28"/>
        </w:rPr>
        <w:t xml:space="preserve"> 10-13);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1</w:t>
      </w:r>
      <w:r w:rsidR="003714C9">
        <w:rPr>
          <w:rFonts w:ascii="Times New Roman" w:hAnsi="Times New Roman" w:cs="Times New Roman"/>
          <w:sz w:val="28"/>
          <w:szCs w:val="28"/>
        </w:rPr>
        <w:t>0</w:t>
      </w:r>
      <w:r w:rsidRPr="00D01C51">
        <w:rPr>
          <w:rFonts w:ascii="Times New Roman" w:hAnsi="Times New Roman" w:cs="Times New Roman"/>
          <w:sz w:val="28"/>
          <w:szCs w:val="28"/>
        </w:rPr>
        <w:t xml:space="preserve">) </w:t>
      </w:r>
      <w:hyperlink r:id="rId14" w:history="1">
        <w:r w:rsidRPr="00D01C5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01C51">
        <w:rPr>
          <w:rFonts w:ascii="Times New Roman" w:hAnsi="Times New Roman" w:cs="Times New Roman"/>
          <w:sz w:val="28"/>
          <w:szCs w:val="28"/>
        </w:rPr>
        <w:t xml:space="preserve"> Агентства по занятости населения и миграционной политике Камчатского края от 19.07.2012 </w:t>
      </w:r>
      <w:r w:rsidR="00D01C51">
        <w:rPr>
          <w:rFonts w:ascii="Times New Roman" w:hAnsi="Times New Roman" w:cs="Times New Roman"/>
          <w:sz w:val="28"/>
          <w:szCs w:val="28"/>
        </w:rPr>
        <w:t>№</w:t>
      </w:r>
      <w:r w:rsidRPr="00D01C51">
        <w:rPr>
          <w:rFonts w:ascii="Times New Roman" w:hAnsi="Times New Roman" w:cs="Times New Roman"/>
          <w:sz w:val="28"/>
          <w:szCs w:val="28"/>
        </w:rPr>
        <w:t xml:space="preserve"> 129 </w:t>
      </w:r>
      <w:r w:rsidR="00D01C51">
        <w:rPr>
          <w:rFonts w:ascii="Times New Roman" w:hAnsi="Times New Roman" w:cs="Times New Roman"/>
          <w:sz w:val="28"/>
          <w:szCs w:val="28"/>
        </w:rPr>
        <w:t>«</w:t>
      </w:r>
      <w:r w:rsidRPr="00D01C5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</w:t>
      </w:r>
      <w:r w:rsidRPr="00AC6547">
        <w:rPr>
          <w:rFonts w:ascii="Times New Roman" w:hAnsi="Times New Roman" w:cs="Times New Roman"/>
          <w:sz w:val="28"/>
          <w:szCs w:val="28"/>
        </w:rPr>
        <w:t>твенной услуги по содействию гражданам в поиске подходящей работы, а работодателям в подборе необходимых работников</w:t>
      </w:r>
      <w:r w:rsidR="00D01C51">
        <w:rPr>
          <w:rFonts w:ascii="Times New Roman" w:hAnsi="Times New Roman" w:cs="Times New Roman"/>
          <w:sz w:val="28"/>
          <w:szCs w:val="28"/>
        </w:rPr>
        <w:t>»</w:t>
      </w:r>
      <w:r w:rsidRPr="00AC6547">
        <w:rPr>
          <w:rFonts w:ascii="Times New Roman" w:hAnsi="Times New Roman" w:cs="Times New Roman"/>
          <w:sz w:val="28"/>
          <w:szCs w:val="28"/>
        </w:rPr>
        <w:t xml:space="preserve"> (</w:t>
      </w:r>
      <w:r w:rsidR="00D01C51">
        <w:rPr>
          <w:rFonts w:ascii="Times New Roman" w:hAnsi="Times New Roman" w:cs="Times New Roman"/>
          <w:sz w:val="28"/>
          <w:szCs w:val="28"/>
        </w:rPr>
        <w:t>«</w:t>
      </w:r>
      <w:r w:rsidRPr="00AC6547">
        <w:rPr>
          <w:rFonts w:ascii="Times New Roman" w:hAnsi="Times New Roman" w:cs="Times New Roman"/>
          <w:sz w:val="28"/>
          <w:szCs w:val="28"/>
        </w:rPr>
        <w:t>Официальные ведомости</w:t>
      </w:r>
      <w:r w:rsidR="00D01C51">
        <w:rPr>
          <w:rFonts w:ascii="Times New Roman" w:hAnsi="Times New Roman" w:cs="Times New Roman"/>
          <w:sz w:val="28"/>
          <w:szCs w:val="28"/>
        </w:rPr>
        <w:t>»</w:t>
      </w:r>
      <w:r w:rsidRPr="00AC6547">
        <w:rPr>
          <w:rFonts w:ascii="Times New Roman" w:hAnsi="Times New Roman" w:cs="Times New Roman"/>
          <w:sz w:val="28"/>
          <w:szCs w:val="28"/>
        </w:rPr>
        <w:t xml:space="preserve">, 19.07.2012 </w:t>
      </w:r>
      <w:r w:rsidR="009F74CD">
        <w:rPr>
          <w:rFonts w:ascii="Times New Roman" w:hAnsi="Times New Roman" w:cs="Times New Roman"/>
          <w:sz w:val="28"/>
          <w:szCs w:val="28"/>
        </w:rPr>
        <w:t>№</w:t>
      </w:r>
      <w:r w:rsidRPr="00AC6547">
        <w:rPr>
          <w:rFonts w:ascii="Times New Roman" w:hAnsi="Times New Roman" w:cs="Times New Roman"/>
          <w:sz w:val="28"/>
          <w:szCs w:val="28"/>
        </w:rPr>
        <w:t xml:space="preserve"> 240-248).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1.4. Предмет государственного надзора и контроля: соблюдение государственными учреждениями службы занятости населения (далее - центры занятости населения) законодательства о занятости населения при осуществлении регистрации инвалидов в качестве безработных.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1.5. Государственная функция осуществляется государственными гражданскими служащими (далее - должностными лицами) Агентства, уполномоченными на проведение проверок, в отношении центров занятости населения, осуществляющих регистрацию инвалидов в качестве безработных.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1.5.1. Государственная функция осуществляется путем проведения проверок по осуществлению центрами занятости населения регистрации инвалидов в качестве безработных в соответствии с законодательством о занятости населения: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1) плановой выездной проверки;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2) плановой документарной проверки;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3) внеплановой выездной проверки;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4) внеплановой документарной проверки.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1.6. Права и обязанности должностных лиц при осуществлении государственного надзора и контроля: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1.6.1. Должностное лицо, уполномоченное на проведение проверки, при проведении проверки имеет право: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1) посещать центр занятости населения при предъявлении копии приказа Агентства о проведении проверки и служебного удостоверения;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2) запрашивать документы и материалы по вопросам, относящимся к предмету проверки, а также письменные объяснения работников центра занятости населения по вопросам, относящимся к предмету проверки;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 xml:space="preserve">3) проводить беседы с получателями государственных услуг в области </w:t>
      </w:r>
      <w:r w:rsidRPr="00AC6547">
        <w:rPr>
          <w:rFonts w:ascii="Times New Roman" w:hAnsi="Times New Roman" w:cs="Times New Roman"/>
          <w:sz w:val="28"/>
          <w:szCs w:val="28"/>
        </w:rPr>
        <w:lastRenderedPageBreak/>
        <w:t>содействия занятости населения, работниками центра занятости населения по предмету проверки.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1.6.2 Должностное лицо, уполномоченное на проведение проверки, при проведении проверки обязано: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1) проводить проверку на основании приказа Агентства о ее проведении в соответствии с ее назначением;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2)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законодательства о занятости населения;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3) 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Агентства;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4) не препятствовать директору центра занятости населения или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5) предоставлять директору центра занятости населения или его уполномоченному представителю, присутствующему при проведении проверки, информацию и документы, относящиеся к предмету проверки;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6) знакомить директора центра занятости населения или его уполномоченного представителя с результатами проверки;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7) учитывать при определении мер, принимаемых по фактам выявленных нарушений, соответствие указанных мер тяжести нарушений, не допускать необоснованное ограничение прав и законных интересов физических и юридических лиц;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8) соблюдать сроки проведения проверки, установленные Административным регламентом;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9) перед началом проведения выездной проверки по просьбе директора центра занятости населения ознакомить его с положениями Административного регламента, в соответствии с которым проводится проверка.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1.7. Права и обязанности лиц, в отношении которых осуществляются мероприятия по контролю: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1.7.1. Директор и работники центра занятости населения имеют право: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2) получать от должностных лиц, уполномоченных на проведение проверки, информацию, которая относится к предмету проверки;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уполномоченных на проведение проверки;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 xml:space="preserve">4) обжаловать действия (бездействие) должностных лиц, уполномоченных на проведение проверки, повлекшие за собой нарушение их прав при проведении проверки, в административном и (или) судебном порядке в </w:t>
      </w:r>
      <w:r w:rsidRPr="00AC6547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1.7.2. Директор и работники центра занятости населения обязаны: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1) представлять запрашиваемые должностными лицами, уполномоченными на проведение проверки, документы и материалы, а также устные и письменные объяснения по вопросам, относящимся к предмету проверки;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2) обеспечить беспрепятственный доступ должностных лиц, уполномоченных на проведение проверки, в здание и другие служебные помещения центра занятости населения.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1.8. Результат исполнения государственной функци</w:t>
      </w:r>
      <w:r w:rsidR="000D3166">
        <w:rPr>
          <w:rFonts w:ascii="Times New Roman" w:hAnsi="Times New Roman" w:cs="Times New Roman"/>
          <w:sz w:val="28"/>
          <w:szCs w:val="28"/>
        </w:rPr>
        <w:t xml:space="preserve">и: </w:t>
      </w:r>
      <w:r w:rsidR="000D3166" w:rsidRPr="00AB1610">
        <w:rPr>
          <w:rFonts w:ascii="Times New Roman" w:hAnsi="Times New Roman" w:cs="Times New Roman"/>
          <w:sz w:val="28"/>
          <w:szCs w:val="28"/>
          <w:highlight w:val="yellow"/>
        </w:rPr>
        <w:t>выявлени</w:t>
      </w:r>
      <w:r w:rsidR="00AB1610" w:rsidRPr="00AB1610">
        <w:rPr>
          <w:rFonts w:ascii="Times New Roman" w:hAnsi="Times New Roman" w:cs="Times New Roman"/>
          <w:sz w:val="28"/>
          <w:szCs w:val="28"/>
          <w:highlight w:val="yellow"/>
        </w:rPr>
        <w:t>я</w:t>
      </w:r>
      <w:r w:rsidR="000D3166" w:rsidRPr="00AB1610">
        <w:rPr>
          <w:rFonts w:ascii="Times New Roman" w:hAnsi="Times New Roman" w:cs="Times New Roman"/>
          <w:sz w:val="28"/>
          <w:szCs w:val="28"/>
          <w:highlight w:val="yellow"/>
        </w:rPr>
        <w:t xml:space="preserve"> наличия</w:t>
      </w:r>
      <w:r w:rsidR="000D3166">
        <w:rPr>
          <w:rFonts w:ascii="Times New Roman" w:hAnsi="Times New Roman" w:cs="Times New Roman"/>
          <w:sz w:val="28"/>
          <w:szCs w:val="28"/>
        </w:rPr>
        <w:t xml:space="preserve"> или отсутствия</w:t>
      </w:r>
      <w:r w:rsidRPr="00AC6547">
        <w:rPr>
          <w:rFonts w:ascii="Times New Roman" w:hAnsi="Times New Roman" w:cs="Times New Roman"/>
          <w:sz w:val="28"/>
          <w:szCs w:val="28"/>
        </w:rPr>
        <w:t xml:space="preserve"> нарушений при осуществлении центром занятости населения регистрации инвалидов в качестве безработных.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1.8.1. Юридическими фактами, которыми заканчивается исполнение государственной функции, являются: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1) акт плановой выездной проверки;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2) акт плановой документарной проверки;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3) акт внеплановой выездной проверки;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4) акт внеплановой документарной проверки;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5) приказ об устранении нарушений при осуществлении центром занятости населения регистрации инвалидов в качестве безработных, выявленных при плановой выездной проверке;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6) приказ об устранении нарушений при осуществлении центром занятости населения регистрации инвалидов в качестве безработных, выявленных при плановой документарной проверке;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7) приказ об устранении нарушений при осуществлении центром занятости населения регистрации инвалидов в качестве безработных, выявленных при внеплановой выездной проверке;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8) приказ об устранении нарушений при осуществлении центром занятости населения регистрации инвалидов в качестве безработных, выявленных при внеплановой документарной проверке;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9) приказ о применении дисциплинарного взыскания к директору центра занятости населения;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 xml:space="preserve">10) протокол об административном правонарушении, предусмотренном </w:t>
      </w:r>
      <w:hyperlink r:id="rId15" w:history="1">
        <w:r w:rsidRPr="00D01C51">
          <w:rPr>
            <w:rFonts w:ascii="Times New Roman" w:hAnsi="Times New Roman" w:cs="Times New Roman"/>
            <w:sz w:val="28"/>
            <w:szCs w:val="28"/>
          </w:rPr>
          <w:t>частью 2 статьи 5.42</w:t>
        </w:r>
      </w:hyperlink>
      <w:r w:rsidRPr="00D01C5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 xml:space="preserve">11) протокол об административном правонарушении, предусмотренном </w:t>
      </w:r>
      <w:hyperlink r:id="rId16" w:history="1">
        <w:r w:rsidRPr="00D01C51">
          <w:rPr>
            <w:rFonts w:ascii="Times New Roman" w:hAnsi="Times New Roman" w:cs="Times New Roman"/>
            <w:sz w:val="28"/>
            <w:szCs w:val="28"/>
          </w:rPr>
          <w:t>статьей 19.7</w:t>
        </w:r>
      </w:hyperlink>
      <w:r w:rsidRPr="00D01C5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CE4DC4" w:rsidRPr="00D01C51" w:rsidRDefault="00CE4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DC4" w:rsidRPr="00D01C51" w:rsidRDefault="00CE4D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 Требования к порядку исполнения</w:t>
      </w:r>
    </w:p>
    <w:p w:rsidR="00CE4DC4" w:rsidRPr="00D01C51" w:rsidRDefault="00CE4D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государственной функции, к составу, последовательности</w:t>
      </w:r>
    </w:p>
    <w:p w:rsidR="00CE4DC4" w:rsidRPr="00D01C51" w:rsidRDefault="00CE4D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и срокам выполнения административных процедур (действий),</w:t>
      </w:r>
    </w:p>
    <w:p w:rsidR="00CE4DC4" w:rsidRPr="00D01C51" w:rsidRDefault="00CE4D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требования к порядку их выполнения, в том числе</w:t>
      </w:r>
    </w:p>
    <w:p w:rsidR="00CE4DC4" w:rsidRPr="00D01C51" w:rsidRDefault="00CE4D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</w:p>
    <w:p w:rsidR="00CE4DC4" w:rsidRPr="00D01C51" w:rsidRDefault="00CE4D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(действий) в электронной форме, и</w:t>
      </w:r>
    </w:p>
    <w:p w:rsidR="00CE4DC4" w:rsidRPr="00D01C51" w:rsidRDefault="00CE4D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критериям принятия решения</w:t>
      </w:r>
    </w:p>
    <w:p w:rsidR="00CE4DC4" w:rsidRPr="00D01C51" w:rsidRDefault="00CE4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2.1. Порядок информирования о правилах исполнения государственной функции.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 xml:space="preserve">2.1.1. Порядок информирования о правилах исполнения государственной функции включает в себя информирование непосредственно в помещениях Агентства, а также с использованием средств массовой информации, путем издания информационных материалов (брошюр, буклетов и т.п.), электронной или телефонной связи, посредством размещения информации на официальном сайте исполнительных органов государственной власти Камчатского края: http://www.kamchatka.gov.ru (далее - официальный сайт), федеральной государственной информационной системе </w:t>
      </w:r>
      <w:r w:rsidR="00D01C51">
        <w:rPr>
          <w:rFonts w:ascii="Times New Roman" w:hAnsi="Times New Roman" w:cs="Times New Roman"/>
          <w:sz w:val="28"/>
          <w:szCs w:val="28"/>
        </w:rPr>
        <w:t>«</w:t>
      </w:r>
      <w:r w:rsidRPr="00D01C5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D01C51">
        <w:rPr>
          <w:rFonts w:ascii="Times New Roman" w:hAnsi="Times New Roman" w:cs="Times New Roman"/>
          <w:sz w:val="28"/>
          <w:szCs w:val="28"/>
        </w:rPr>
        <w:t>»</w:t>
      </w:r>
      <w:r w:rsidRPr="00D01C51">
        <w:rPr>
          <w:rFonts w:ascii="Times New Roman" w:hAnsi="Times New Roman" w:cs="Times New Roman"/>
          <w:sz w:val="28"/>
          <w:szCs w:val="28"/>
        </w:rPr>
        <w:t>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 xml:space="preserve">2.1.2. Информация о месте нахождения, графике работы, справочных телефонах, адресах электронной почты Агентства содержится в </w:t>
      </w:r>
      <w:hyperlink w:anchor="P411" w:history="1">
        <w:r w:rsidRPr="00D01C51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D01C51">
          <w:rPr>
            <w:rFonts w:ascii="Times New Roman" w:hAnsi="Times New Roman" w:cs="Times New Roman"/>
            <w:sz w:val="28"/>
            <w:szCs w:val="28"/>
          </w:rPr>
          <w:t>№</w:t>
        </w:r>
        <w:r w:rsidRPr="00D01C51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D01C5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2.1.3. Информация о плане, правилах и ходе исполнения государственной функции сообщается при личном или письменном обращении заинтересованных лиц, включая обращение по электронной почте, по справочным телефонам, размещается на официальных сайтах, информационных стендах Агентства, в средствах массовой информации и в раздаточных информационных материалах.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2.1.4. Информация о правилах исполнения государственной функции предоставляется бесплатно.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2.1.5. Информирование заинтересованных лиц о правилах исполнения государственной функции осуществляется при личном обращении, по телефону или письменно, включая электронную почту.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2.1.6. Время ожидания в очереди для получения от должностных лиц Агентства информации о правилах исполнения государственной функции при личном обращении заинтересованного лица не должно превышать 10 минут.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2.1.7. При ответах на телефонные звонки и устные обращения заинтересованного лица должностное лицо Агентства подробно и в вежливой форме информирует о правилах исполнения государственной функции.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2.1.8. Ответ на телефонный звонок заинтересованного лица должен содержать информацию о наименовании Агентства, фамилии, имени, отчестве и должности работника Агентства, принявшего телефонный звонок. Время разговора не должно превышать 10 минут.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2.1.9. Письменные обращения заинтересованных лиц, включая обращения, поступившие по электронной почте, о правилах исполнения государственной функции рассматриваются должностными лицами в срок, не превышающий 15 дней с момента получения обращения, с учетом времени подготовки ответа.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2.1.10. На информационных стендах в помещениях Агентства размещается следующая информация: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1) месторасположение, график (режим) работы, справочные телефоны для получения информации об исполнении государственной функции, адреса официальных сайтов и электронной почты Агентства;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lastRenderedPageBreak/>
        <w:t xml:space="preserve">2) краткое изложение административных процедур исполнения государственной функции в текстовом виде и в виде блок-схемы </w:t>
      </w:r>
      <w:hyperlink w:anchor="P436" w:history="1">
        <w:r w:rsidRPr="00D01C51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D01C51" w:rsidRPr="00D01C51">
          <w:rPr>
            <w:rFonts w:ascii="Times New Roman" w:hAnsi="Times New Roman" w:cs="Times New Roman"/>
            <w:sz w:val="28"/>
            <w:szCs w:val="28"/>
          </w:rPr>
          <w:t>№</w:t>
        </w:r>
        <w:r w:rsidRPr="00D01C51">
          <w:rPr>
            <w:rFonts w:ascii="Times New Roman" w:hAnsi="Times New Roman" w:cs="Times New Roman"/>
            <w:sz w:val="28"/>
            <w:szCs w:val="28"/>
          </w:rPr>
          <w:t xml:space="preserve"> 2)</w:t>
        </w:r>
      </w:hyperlink>
      <w:r w:rsidRPr="00D01C51">
        <w:rPr>
          <w:rFonts w:ascii="Times New Roman" w:hAnsi="Times New Roman" w:cs="Times New Roman"/>
          <w:sz w:val="28"/>
          <w:szCs w:val="28"/>
        </w:rPr>
        <w:t>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3) извлечения из законодательных и иных нормативных правовых актов, содержащих нормы, регулирующие деятельность по исполнению государственной функции;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4) порядок рассмотрения обращений физических и юридических лиц органов государственной власти, органов местного самоуправления;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5) порядок обжалования решений, действий (бездействия) должностных лиц Агентства при исполнении государственной функции.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2.1.11. Раздаточные информационные материалы, содержащие сведения о правилах исполнения государственной функции, находятся в Агентстве, в центрах занятости населения.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2.1.12. На официальном сайте размещается следующая информация: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1) месторасположение, схема проезда, график работы, справочные телефоны для получения информации об исполнении государственной функции, адреса официального сайта и электронной почты Агентства;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2) текст Административного регламента;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3) порядок рассмотрения обращений физических и юридических лиц органов государственной власти, органов местного самоуправления;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4) порядок обжалования решений, действий (бездействия) должностных лиц Агентства при исполнении государственной функции.</w:t>
      </w:r>
    </w:p>
    <w:p w:rsidR="00CE4DC4" w:rsidRPr="00D01C51" w:rsidRDefault="00CE4DC4" w:rsidP="00D01C5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2.2. Сроки исполнения государственной функции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 xml:space="preserve">2.2.1. Максимальный срок проведения плановой выездной проверки осуществления центром занятости населения регистрации инвалидов в качестве безработных не может превышать 10 </w:t>
      </w:r>
      <w:r w:rsidR="00AC6547" w:rsidRPr="00D01C51">
        <w:rPr>
          <w:rFonts w:ascii="Times New Roman" w:hAnsi="Times New Roman" w:cs="Times New Roman"/>
          <w:sz w:val="28"/>
          <w:szCs w:val="28"/>
        </w:rPr>
        <w:t>рабочих</w:t>
      </w:r>
      <w:r w:rsidRPr="00D01C5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 xml:space="preserve">2.2.2. Максимальный срок проведения плановой документарной проверки осуществления центром занятости населения регистрации инвалидов в качестве безработных не может превышать 15 </w:t>
      </w:r>
      <w:r w:rsidR="00AC6547" w:rsidRPr="00D01C51">
        <w:rPr>
          <w:rFonts w:ascii="Times New Roman" w:hAnsi="Times New Roman" w:cs="Times New Roman"/>
          <w:sz w:val="28"/>
          <w:szCs w:val="28"/>
        </w:rPr>
        <w:t>рабочих</w:t>
      </w:r>
      <w:r w:rsidRPr="00D01C5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 xml:space="preserve">2.2.3. Максимальный срок проведения внеплановой выездной проверки осуществления центром занятости населения регистрации инвалидов в качестве безработных не может превышать 10 </w:t>
      </w:r>
      <w:r w:rsidR="00AC6547" w:rsidRPr="00D01C51">
        <w:rPr>
          <w:rFonts w:ascii="Times New Roman" w:hAnsi="Times New Roman" w:cs="Times New Roman"/>
          <w:sz w:val="28"/>
          <w:szCs w:val="28"/>
        </w:rPr>
        <w:t>рабочих</w:t>
      </w:r>
      <w:r w:rsidRPr="00D01C5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 xml:space="preserve">2.2.4. Максимальный срок проведения внеплановой документарной проверки осуществления центром занятости населения регистрации инвалидов в качестве безработных не может превышать 15 </w:t>
      </w:r>
      <w:r w:rsidR="00D01C51" w:rsidRPr="00D01C51">
        <w:rPr>
          <w:rFonts w:ascii="Times New Roman" w:hAnsi="Times New Roman" w:cs="Times New Roman"/>
          <w:sz w:val="28"/>
          <w:szCs w:val="28"/>
        </w:rPr>
        <w:t>рабочих</w:t>
      </w:r>
      <w:r w:rsidRPr="00D01C5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2.2.5. Сроки проведения проверок могут быть продлены по решению руководителя Агентства, но не более чем на 15 дней.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2.3. Порядок исполнения государственной функции.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2.3.1. Государственная функция исполняется в отношении центров занятости населения путем проведения проверок их деятельности по регистрации инвалидов в качестве безработных (далее - проверки).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2.4. Критерии принятия решений по исполнению государственной функции.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 xml:space="preserve">2.4.1. Решение о проведении плановой выездной и плановой документарной проверки осуществления центром занятости населения </w:t>
      </w:r>
      <w:r w:rsidRPr="00D01C51">
        <w:rPr>
          <w:rFonts w:ascii="Times New Roman" w:hAnsi="Times New Roman" w:cs="Times New Roman"/>
          <w:sz w:val="28"/>
          <w:szCs w:val="28"/>
        </w:rPr>
        <w:lastRenderedPageBreak/>
        <w:t>регистрации инвалидов в качестве безработных принимается в соответствии с ежегодным планом Агентства о проведении выездных и документарных проверок центров занятости населения Камчатского края.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2.4.2. Ежегодный план проведения выездных и документарных проверок содержит: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1) полное наименование центров занятости населения;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2) фамилии, имена, отчества директоров центров занятости населения;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3) вид проверки (выездная или документарная);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4) цель проведения проверки;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5) основание проведения проверки;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6) сроки проведения проверки;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7) проверяемый период.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2.4.3. Решение о включении центра занятости населения в ежегодный план принимается с учетом: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1) сроков проведения предыдущей проверки;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2) результатов устранения нарушений, выявленных в ходе предыдущей проверки;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3) значений показателей деятельности центра занятости населения по осуществлению регистрации инвалидов в качестве безработных и содействию их занятости;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4) неполноты и недостоверности отражения сведений, содержащихся в представленных инвалидом документах, в личном деле получателя государственных услуг в области содействия занятости населения (далее - личное дело получателя государственных услуг), регистре получателей государственных услуг в сфере занятости населения (далее - регистр получателей государственных услуг);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5) обращений, жалоб инвалидов или их законных представителей, органов государственной власти, органов местного самоуправления, общественных организаций, иных органов и организаций по вопросам отказа центра занятости населения в регистрации инвалида в целях поиска подходящей работы, признании инвалида безработным, несоблюдения в отношении инвалида правил регистрации граждан в целях поиска подходящей работы и правил регистрации безработных граждан, снятия инвалида с регистрационного учета в целях поиска подходящей работы или в качестве безработного, иным вопросам, связанным с регистрацией инвалидов в качестве безработных и/или в целях поиска подходящей работы (далее - обращения инвалидов и организаций).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2.4.5. Решение о проведении внеплановой выездной или внеплановой документарной проверки принимается с учетом: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1) истечения срока исполнения центра занятости населения ранее выданного предписания об устранении выявленного нарушения обязательных требований, требований, установленных нормативными правовыми актами Камчатского края;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2) неполноты и недостоверности отражения сведений, содержащихся в представленных инвалидом документах, в личном деле получателя государственных услуг, регистре получателей государственных услуг;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lastRenderedPageBreak/>
        <w:t>3) обращений инвалидов и организаций.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2.5. Состав, последовательность административных процедур (действий) при исполнении государственной функции.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2.5.1. Государственная функция включает в себя следующие административные процедуры (действия):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1) планирование и подготовка проведения плановых выездных и плановых документарных проверок;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2) проведение плановой выездной проверки;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3) проведение плановой документарной проверки;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4) проведение внеплановых выездных и внеплановых документарных проверок;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5) проведение внеплановой выездной проверки;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6) проведение внеплановой документарной проверки;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7) принятие мер по результатам проведения проверки при наличии в акте проверки фактов нарушений законодательства о занятости населения в части регистрации инвалидов в качестве безработных.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2.5.2. Исполнение государственной функции в части проведения плановых (внеплановых) выездных проверок осуществляется в помещениях центрах занятости населения.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2.5.3. Исполнение государственной функции в части проведения плановых (внеплановых) документарных проверок осуществляется в помещениях Агентства.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2.6. Планирование и подготовка проведения плановых выездных и плановых документарных проверок.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2.6.1. Должностное лицо, ответственное за подготовку ежегодного плана проведения выездных и документарных проверок центров занятости населения (далее - ежегодный план), подготавливает проект ежегодного плана.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2.6.2. Руководитель Агентства утверждает ежегодный план.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2.6.3. Должностное лицо, ответственное за подготовку ежегодного плана, в срок до 31 декабря текущего календарного года размещает ежегодный план на следующий год на официальном сайте.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2.6.4. Должностное лицо, ответственное за проведение проверки, подготавливает проект приказа о проведении плановой выездной или плановой документарной проверки не позднее чем за 2 недели до начала ее проведения.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2.6.5. Руководитель Агентства подписывает приказ о проведении плановой выездной или плановой документарной проверки.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5"/>
      <w:bookmarkEnd w:id="2"/>
      <w:r w:rsidRPr="00D01C51">
        <w:rPr>
          <w:rFonts w:ascii="Times New Roman" w:hAnsi="Times New Roman" w:cs="Times New Roman"/>
          <w:sz w:val="28"/>
          <w:szCs w:val="28"/>
        </w:rPr>
        <w:t>2.6.6. Приказ о проведении плановой выездной или плановой документарной проверки содержит: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1) наименование Агентства;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2) фамилии, имена, отчества, должности должностных лиц, уполномоченных на проведение проверки, а также привлекаемых к проведению проверки экспертов;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3) полное наименование центра занятости населения, проверка которого проводится, место его нахождения;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4) цели, задачи, предмет проверки и срок ее проведения;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lastRenderedPageBreak/>
        <w:t>5) правовые основания проведения проверки, в том числе подлежащие проверке обязательные требования и требования, установленные нормативными правовыми актами Камчатского края;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7) перечень административных регламентов по исполнению государственной функции;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8) перечень документов, представление которых организацией необходимо для достижения целей и задач проведения проверки;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9) дата начала и окончания проведения проверки.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2.6.7. Должностное лицо, уполномоченное на проведение проверки: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1) направляет директору центра занятости населения приказ о проведении проверки посредством почтовой связи с уведомлением о вручении, или с использованием средств факсимильной связи, или по электронной почте не позднее 7 календарных дней до даты начала проведения проверки;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2) анализирует данные государственного статистического наблюдения по содействию занятости населения и предоставлению государственных услуг в области содействия занятости населения (далее - данные статистического наблюдения) в части обращения инвалидов за содействием в поиске подходящей работы в центр занятости населения и признания граждан, ищущих работу из числа инвалидов, безработными в течение проверяемого периода и в течение трех лет, предшествующих проверяемому периоду;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3) проводит анализ сведений, содержащихся в регистре получателей государственных услуг, в части осуществления центром занятости населения регистрации инвалидов в качестве безработных;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4) анализирует динамические ряды данных статистического наблюдения и выявляют тенденции обращения инвалидов за содействием в поиске подходящей работы в центр занятости населения и признания граждан, ищущих работу из числа инвалидов, безработными;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 xml:space="preserve">5) проводит проверку наличия в регистре получателей государственных услуг информации об инвалидах - получателях государственных услуг, предусмотренной Порядком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утвержденном </w:t>
      </w:r>
      <w:hyperlink r:id="rId17" w:history="1">
        <w:r w:rsidRPr="00D01C5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01C51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08.11.2010 </w:t>
      </w:r>
      <w:r w:rsidR="009F74CD">
        <w:rPr>
          <w:rFonts w:ascii="Times New Roman" w:hAnsi="Times New Roman" w:cs="Times New Roman"/>
          <w:sz w:val="28"/>
          <w:szCs w:val="28"/>
        </w:rPr>
        <w:t>№</w:t>
      </w:r>
      <w:r w:rsidRPr="00D01C51">
        <w:rPr>
          <w:rFonts w:ascii="Times New Roman" w:hAnsi="Times New Roman" w:cs="Times New Roman"/>
          <w:sz w:val="28"/>
          <w:szCs w:val="28"/>
        </w:rPr>
        <w:t xml:space="preserve"> 972н и результатов регистрации инвалидов в качестве безработных;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6) выявляет и анализируют причины изменения соотношения численности обратившихся в центр занятости населения за содействием в поиске подходящей работы инвалидов и инвалидов, зарегистрированных в качестве безработных.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2.7. Проведение плановой выездной проверки.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3"/>
      <w:bookmarkEnd w:id="3"/>
      <w:r w:rsidRPr="00D01C51">
        <w:rPr>
          <w:rFonts w:ascii="Times New Roman" w:hAnsi="Times New Roman" w:cs="Times New Roman"/>
          <w:sz w:val="28"/>
          <w:szCs w:val="28"/>
        </w:rPr>
        <w:t>2.7.1. Должностное лицо, уполномоченное на проведение проверки, в срок, установленный приказом Агентства о проведении плановой выездной проверки, прибывает в центр занятости населения.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lastRenderedPageBreak/>
        <w:t>2.7.2. Должностное лицо, уполномоченное на проведение проверки, предъявляет директору центра занятости населения удостоверение и вручает копию приказа о проведении проверки.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2.7.3. Должностное лицо, уполномоченное на проведение проверки, информирует директора центра занятости населения о целях, задачах, основаниях проведения проверки, видах и объеме мероприятий по надзору и контролю, сроках и условиях проведения проверки.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6"/>
      <w:bookmarkEnd w:id="4"/>
      <w:r w:rsidRPr="00D01C51">
        <w:rPr>
          <w:rFonts w:ascii="Times New Roman" w:hAnsi="Times New Roman" w:cs="Times New Roman"/>
          <w:sz w:val="28"/>
          <w:szCs w:val="28"/>
        </w:rPr>
        <w:t>2.7.4. Должностное лицо, уполномоченное на проведение проверки, изучает сведения, содержащиеся в личных делах получателей государственных услуг из числа инвалидов и регистре получателей государственных услуг и осуществляет следующие административные процедуры (действия), в части: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1) соблюдения сроков и порядка регистрации инвалидов в целях поиска подходящей работы;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 xml:space="preserve">2) подбора инвалидам подходящей работы с учетом рекомендаций, содержащихся в </w:t>
      </w:r>
      <w:r w:rsidR="009F74CD" w:rsidRPr="009F74CD">
        <w:rPr>
          <w:rFonts w:ascii="Times New Roman" w:hAnsi="Times New Roman" w:cs="Times New Roman"/>
          <w:sz w:val="28"/>
          <w:szCs w:val="28"/>
        </w:rPr>
        <w:t xml:space="preserve">индивидуальных программах реабилитации или </w:t>
      </w:r>
      <w:proofErr w:type="spellStart"/>
      <w:r w:rsidR="009F74CD" w:rsidRPr="009F74C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D01C51">
        <w:rPr>
          <w:rFonts w:ascii="Times New Roman" w:hAnsi="Times New Roman" w:cs="Times New Roman"/>
          <w:sz w:val="28"/>
          <w:szCs w:val="28"/>
        </w:rPr>
        <w:t>, в период до признания инвалидов безработными;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3) соответствия представленных инвалидами документов документам, необходимым для регистрации их в качестве безработных;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4) полноты и достоверности отражения сведений, содержащихся в представленных инвалидами документах, в личных делах получателей государственных услуг и регистре получателей государственных услуг;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 xml:space="preserve">5) обоснованности отказов инвалидам в регистрации их в качестве безработных в части соответствия причин отказа в признании инвалида безработным основаниям, установленным </w:t>
      </w:r>
      <w:hyperlink r:id="rId18" w:history="1">
        <w:r w:rsidRPr="00D01C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1C51">
        <w:rPr>
          <w:rFonts w:ascii="Times New Roman" w:hAnsi="Times New Roman" w:cs="Times New Roman"/>
          <w:sz w:val="28"/>
          <w:szCs w:val="28"/>
        </w:rPr>
        <w:t xml:space="preserve"> о занятости населения;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 xml:space="preserve">6) обоснованности и своевременности действий при рассмотрении вопросов о принятии решений о признании в установленном порядке инвалидов безработными в соответствии с </w:t>
      </w:r>
      <w:hyperlink r:id="rId19" w:history="1">
        <w:r w:rsidRPr="00D01C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1C51">
        <w:rPr>
          <w:rFonts w:ascii="Times New Roman" w:hAnsi="Times New Roman" w:cs="Times New Roman"/>
          <w:sz w:val="28"/>
          <w:szCs w:val="28"/>
        </w:rPr>
        <w:t xml:space="preserve"> о занятости населения;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7) наличия документов, приобщаемых к личным делам получателей государственных услуг в ходе предоставления государственных услуг;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8) обоснованности результатов рассмотрения обращений, жалоб граждан и организаций.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5"/>
      <w:bookmarkEnd w:id="5"/>
      <w:r w:rsidRPr="00D01C51">
        <w:rPr>
          <w:rFonts w:ascii="Times New Roman" w:hAnsi="Times New Roman" w:cs="Times New Roman"/>
          <w:sz w:val="28"/>
          <w:szCs w:val="28"/>
        </w:rPr>
        <w:t>2.7.5. Должностное лицо, уполномоченное на проведение проверки, изучает сведения, содержащиеся в личных делах получателей государственных услуг из числа инвалидов, в части соблюдения сроков и порядка их регистрации в целях поиска подходящей работы в качестве ищущих работу и безработных, принятия решений о признании безработными или об отказе в признании безработными, снятия с регистрационного учета в качестве безработных, полноты и достоверности отражения представленных сведений, документов и информации в личных делах получателей государственных услуг и регистре получателей государственных услуг в сфере занятости населения - физических лиц (далее - регистр получателей государственных услуг).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2.7.6. Должностное лицо, уполномоченное на проведение проверки, проверяет результаты работы центра занятости населения по подбору инвалидам подходящей работы с учетом рекомендаций, содержащихся в их индивидуальных программах реабилитации</w:t>
      </w:r>
      <w:r w:rsidR="00BE1E4D" w:rsidRPr="00BE1E4D">
        <w:rPr>
          <w:rFonts w:ascii="Times New Roman" w:hAnsi="Times New Roman" w:cs="Times New Roman"/>
          <w:sz w:val="28"/>
          <w:szCs w:val="28"/>
        </w:rPr>
        <w:t xml:space="preserve"> </w:t>
      </w:r>
      <w:r w:rsidR="00BE1E4D" w:rsidRPr="009F74CD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BE1E4D" w:rsidRPr="009F74C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D01C51">
        <w:rPr>
          <w:rFonts w:ascii="Times New Roman" w:hAnsi="Times New Roman" w:cs="Times New Roman"/>
          <w:sz w:val="28"/>
          <w:szCs w:val="28"/>
        </w:rPr>
        <w:t xml:space="preserve">, в период до </w:t>
      </w:r>
      <w:r w:rsidRPr="00D01C51">
        <w:rPr>
          <w:rFonts w:ascii="Times New Roman" w:hAnsi="Times New Roman" w:cs="Times New Roman"/>
          <w:sz w:val="28"/>
          <w:szCs w:val="28"/>
        </w:rPr>
        <w:lastRenderedPageBreak/>
        <w:t>признания инвалидов безработными, выявляет и анализирует причины отказа в признании инвалида, зарегистрированного в целях поиска подходящей работы в качестве ищущего работу (далее - инвалид, зарегистрированный в качестве ищущего работу).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 xml:space="preserve">2.7.7. Должностное лицо, уполномоченное на проведение проверки, анализирует соответствие причин отказа в признании инвалида, зарегистрированного в качестве ищущего работу, безработным основаниям, установленным </w:t>
      </w:r>
      <w:hyperlink r:id="rId20" w:history="1">
        <w:r w:rsidRPr="00D01C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1C51">
        <w:rPr>
          <w:rFonts w:ascii="Times New Roman" w:hAnsi="Times New Roman" w:cs="Times New Roman"/>
          <w:sz w:val="28"/>
          <w:szCs w:val="28"/>
        </w:rPr>
        <w:t xml:space="preserve"> о занятости населения.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 xml:space="preserve">2.7.8. Должностное лицо, уполномоченное на проведение проверки, при выявлении несоответствия причин отказа в признании инвалида, зарегистрированного в качестве ищущего работу, безработным основаниям, установленным </w:t>
      </w:r>
      <w:hyperlink r:id="rId21" w:history="1">
        <w:r w:rsidRPr="00D01C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1C51">
        <w:rPr>
          <w:rFonts w:ascii="Times New Roman" w:hAnsi="Times New Roman" w:cs="Times New Roman"/>
          <w:sz w:val="28"/>
          <w:szCs w:val="28"/>
        </w:rPr>
        <w:t xml:space="preserve"> о занятости населения, копирует документы, подтверждающие факт нарушения (далее - подтверждающие документы), заверяет копии в установленном порядке и фиксирует указанный факт в проекте акта плановой выездной проверки центра занятости населения.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2.7.9. Должностное лицо, уполномоченное на проведение проверки, сопоставляет данные о принятии решений о признании инвалидов, зарегистрированных в качестве ищущих работу, безработными с данными, содержащимися в регистре получателей государственных услуг.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2.7.10. Должностное лицо, уполномоченное на проведение проверки, при выявлении несоответствия данных о принятии решений о признании инвалидов, зарегистрированных в качестве ищущих работу, безработными с данными, содержащимися в регистре получателей государственных услуг, в части отсутствия сведений о регистрации инвалида безработным, копирует подтверждающие документы, заверяет копии в установленном порядке и фиксирует указанный факт в проекте акта плановой выездной проверки центра занятости населения.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 xml:space="preserve">2.7.11. Должностное лицо, уполномоченное на проведение проверки, анализирует сведения, содержащиеся в личных делах получателей государственных услуг из числа инвалидов, в части обоснованности и своевременности действий работников центров занятости населения при рассмотрении вопроса о принятии решения о признании инвалидов, зарегистрированных в качестве ищущих работу, безработными в соответствии с </w:t>
      </w:r>
      <w:hyperlink r:id="rId22" w:history="1">
        <w:r w:rsidRPr="00D01C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1C51">
        <w:rPr>
          <w:rFonts w:ascii="Times New Roman" w:hAnsi="Times New Roman" w:cs="Times New Roman"/>
          <w:sz w:val="28"/>
          <w:szCs w:val="28"/>
        </w:rPr>
        <w:t xml:space="preserve"> о занятости населения.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 xml:space="preserve">2.7.12. Должностное лицо, уполномоченное на проведение проверки, при выявлении в личных делах получателей государственных услуг из числа инвалидов необходимых оснований для принятия решения о признании инвалида, зарегистрированного в качестве ищущего работу, безработным, по которым указанное решение не было принято или принято с нарушением сроков, установленных </w:t>
      </w:r>
      <w:hyperlink r:id="rId23" w:history="1">
        <w:r w:rsidRPr="00D01C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1C51">
        <w:rPr>
          <w:rFonts w:ascii="Times New Roman" w:hAnsi="Times New Roman" w:cs="Times New Roman"/>
          <w:sz w:val="28"/>
          <w:szCs w:val="28"/>
        </w:rPr>
        <w:t xml:space="preserve"> о занятости населения, копирует подтверждающие документы, заверяет копии в установленном порядке и фиксирует указанный факт в проекте акта плановой выездной проверки центра занятости населения.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 xml:space="preserve">2.7.13. Должностное лицо, уполномоченное на проведение проверки, осуществляет ознакомление с обращениями, жалобами инвалидов или их </w:t>
      </w:r>
      <w:r w:rsidRPr="00D01C51">
        <w:rPr>
          <w:rFonts w:ascii="Times New Roman" w:hAnsi="Times New Roman" w:cs="Times New Roman"/>
          <w:sz w:val="28"/>
          <w:szCs w:val="28"/>
        </w:rPr>
        <w:lastRenderedPageBreak/>
        <w:t>законных представителей, обращениями органов государственной власти, органов местного самоуправления, общественных организаций, иных органов и организаций (далее - обращения инвалидов и организаций), поступившими в центр занятости населения, и результатами их рассмотрения с целью получения информации об отказах в признании безработными или отказах в регистрации в качестве безработных инвалидов, зарегистрированных в качестве ищущих работу, и отказах в регистрации в качестве ищущих работу инвалидов, обратившихся в центр занятости населения в целях поиска подходящей работы.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2.7.14. Должностное лицо, уполномоченное на проведение проверки, выявляет и проверяет информацию, содержащуюся в обращениях инвалидов и организаций, с целью выявления фактов необоснованного отказа в признании безработными или отказа в регистрации в качестве безработных инвалидов, зарегистрированных в качестве ищущих работу, и необоснованного отказа в регистрации в качестве ищущих работу инвалидов, обратившихся в центр занятости населения в целях поиска подходящей работы, необоснованного снятия их с регистрационного учета в качестве безработных.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2.7.15. Должностное лицо, уполномоченное на проведение проверки, при выявлении фактов необоснованного отказа в признании безработными или отказа в регистрации в качестве безработных инвалидов, зарегистрированных в качестве ищущих работу, и необоснованного отказа в регистрации в качестве ищущих работу инвалидов, обратившихся в центр занятости населения в целях поиска подходящей работы, копирует подтверждающие документы, заверяет копии в установленном порядке и фиксирует их в проекте акта плановой выездной проверки Агентства.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Должностное лицо, уполномоченное на проведение проверки, приобщает к проекту акта плановой выездной проверки центра занятости населения материалы, документы или их копии, подтверждающие выявленные нарушения.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2.7.16. Должностное лицо, уполномоченное на проведение проверки, в течение двух рабочих дней со дня окончания проверки вручает для ознакомления директору и работникам центра занятости населения проект акта плановой выездной проверки и запрашивает с установлением пятидневного срока представление объяснений по выявленным в ходе проверки фактам, зафиксированным в проекте акта плановой выездной проверки центра занятости населения, а также сведения по случаям, в отношении которых отсутствует полная, достоверная информация, материалы, личные дела получателей государственных услуг.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2.7.17. Должностное лицо, уполномоченное на проведение проверки, рассматривает представленные директором и работниками центра занятости населения объяснения, информацию и материалы.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 xml:space="preserve">2.7.18. Должностное лицо, уполномоченное на проведение проверки, с учетом представленных директором и работниками центра занятости населения объяснений, информации и материалов, рассматривает выявленные в ходе проверки факты и случаи, в отношении которых отсутствует полная, достоверная информация, на предмет необоснованности отказа от регистрации </w:t>
      </w:r>
      <w:r w:rsidRPr="00D01C51">
        <w:rPr>
          <w:rFonts w:ascii="Times New Roman" w:hAnsi="Times New Roman" w:cs="Times New Roman"/>
          <w:sz w:val="28"/>
          <w:szCs w:val="28"/>
        </w:rPr>
        <w:lastRenderedPageBreak/>
        <w:t>инвалида в качестве безработного и принимает соответствующее решение, копирует подтверждающие документы, заверяет копии в установленном порядке и фиксирует полученные данные в проекте акта плановой выездной проверки.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2.7.19. Должностное лицо, уполномоченное на проведение проверки, в течение трех дней с момента представления объяснений и дополнительных материалов, осуществляет доработку проекта акта плановой выездной проверки центра занятости населения и представляет его на рассмотрение должностному лицу, ответственному за проведение плановой выездной проверки.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2.7.20. Должностное лицо, уполномоченное на проведение проверки, подписывает акт плановой выездной проверки центра занятости населения в 2-х экземплярах.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2.7.21. Должностное лицо, уполномоченное на проведение проверки, передает 2 экземпляра акта плановой выездной проверки центра занятости населения с копиями, подтверждающих документов (при наличии) для ознакомления и подписания директору центра занятости населения.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2.7.22. Директор центра занятости населения в течение двух рабочих дней со дня вручения подписывает акт плановой выездной проверки.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В случае несогласия с содержанием акта плановой выездной проверки директор центра занятости населения представляет письменные возражения, которые прилагаются к акту.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2.7.23. Должностное лицо, уполномоченное на проведение плановой выездной проверки, вручает один экземпляр акта плановой выездной проверки с копиями приложений (при наличии) директору центра занятости населения под роспись.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В случае отказа директора центра занятости населения принять акт плановой выездной проверки должностное лицо, уполномоченное на проведение плановой выездной проверки, направляет указанный акт посредством почтовой связи с уведомлением о вручении директору центра занятости населения и делает соответствующую запись на втором экземпляре акта плановой выездной проверки.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7"/>
      <w:bookmarkEnd w:id="6"/>
      <w:r w:rsidRPr="00D01C51">
        <w:rPr>
          <w:rFonts w:ascii="Times New Roman" w:hAnsi="Times New Roman" w:cs="Times New Roman"/>
          <w:sz w:val="28"/>
          <w:szCs w:val="28"/>
        </w:rPr>
        <w:t xml:space="preserve">2.7.24. Должностное лицо, уполномоченное на проведение проверки, при наличии в акте плановой выездной проверки фактов нарушения законодательства Российской Федерации, осуществляет последовательность действий, предусмотренных </w:t>
      </w:r>
      <w:hyperlink w:anchor="P296" w:history="1">
        <w:r w:rsidR="003C527E">
          <w:rPr>
            <w:rFonts w:ascii="Times New Roman" w:hAnsi="Times New Roman" w:cs="Times New Roman"/>
            <w:sz w:val="28"/>
            <w:szCs w:val="28"/>
          </w:rPr>
          <w:t>подразделом</w:t>
        </w:r>
        <w:r w:rsidRPr="00D01C51">
          <w:rPr>
            <w:rFonts w:ascii="Times New Roman" w:hAnsi="Times New Roman" w:cs="Times New Roman"/>
            <w:sz w:val="28"/>
            <w:szCs w:val="28"/>
          </w:rPr>
          <w:t xml:space="preserve"> 2.12</w:t>
        </w:r>
      </w:hyperlink>
      <w:r w:rsidRPr="00D01C5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2.8. Проведение плановой документарной проверки.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2.8.1. Должностное лицо, уполномоченное на проведение проверки, приступает к проведению проверки на основании приказа Агентства.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2.8.2. Должностное лицо, уполномоченное на проведение проверки, в двухнедельный период, предшествующий началу проведения плановой документарной проверки, анализирует сведения, содержащиеся в регистре получателей государственных услуг, в части осуществления центром занятости населения регистрации инвалидов в качестве безработных.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1"/>
      <w:bookmarkEnd w:id="7"/>
      <w:r w:rsidRPr="00D01C51">
        <w:rPr>
          <w:rFonts w:ascii="Times New Roman" w:hAnsi="Times New Roman" w:cs="Times New Roman"/>
          <w:sz w:val="28"/>
          <w:szCs w:val="28"/>
        </w:rPr>
        <w:t xml:space="preserve">2.8.3. Должностное лицо, уполномоченное на проведение проверки, определяет перечень материалов и копий документов центра занятости </w:t>
      </w:r>
      <w:r w:rsidRPr="00D01C51">
        <w:rPr>
          <w:rFonts w:ascii="Times New Roman" w:hAnsi="Times New Roman" w:cs="Times New Roman"/>
          <w:sz w:val="28"/>
          <w:szCs w:val="28"/>
        </w:rPr>
        <w:lastRenderedPageBreak/>
        <w:t>населения, которые подлежат представлению в Агентство для проведения плановой документарной проверки осуществления центром занятости населения регистрации инвалидов в качестве безработных.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2.8.4. Должностное лицо, уполномоченное на проведение проверки, осуществляет подготовку проекта запроса о предоставлении центром занятости населения материалов и копий документов, необходимых для проведения плановой документарной проверки.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2.8.5. Должностное лицо, уполномоченное на проведение проверки, представляет проект запроса о предоставлении центром занятости населения материалов и копий документов на подпись руководителю Агентства.</w:t>
      </w:r>
    </w:p>
    <w:p w:rsidR="009F5F81" w:rsidRDefault="009F5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45"/>
      <w:bookmarkEnd w:id="8"/>
      <w:r w:rsidRPr="009F5F81">
        <w:rPr>
          <w:rFonts w:ascii="Times New Roman" w:hAnsi="Times New Roman" w:cs="Times New Roman"/>
          <w:sz w:val="28"/>
          <w:szCs w:val="28"/>
        </w:rPr>
        <w:t xml:space="preserve">2.8.6. Должностное лицо, уполномоченное на проведение проверки, направляет директору центра занятости населения запрос о предоставлении материалов и документов с приложением копии приказа о проведении проверки посредством почтовой связи с уведомлением о вручении, или с использованием средств факсимильной связи, или по электронной почте не позднее 7 календарных дней до </w:t>
      </w:r>
      <w:r>
        <w:rPr>
          <w:rFonts w:ascii="Times New Roman" w:hAnsi="Times New Roman" w:cs="Times New Roman"/>
          <w:sz w:val="28"/>
          <w:szCs w:val="28"/>
        </w:rPr>
        <w:t>даты начала проведения проверки.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2.8.7. Должностное лицо, уполномоченное на проведение проверки, в срок, установленный приказом Агентства о проведении плановой документарной проверки, приступает к рассмотрению материалов и копий документов, поступивших из центра занятости населения.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46"/>
      <w:bookmarkEnd w:id="9"/>
      <w:r w:rsidRPr="00D01C51">
        <w:rPr>
          <w:rFonts w:ascii="Times New Roman" w:hAnsi="Times New Roman" w:cs="Times New Roman"/>
          <w:sz w:val="28"/>
          <w:szCs w:val="28"/>
        </w:rPr>
        <w:t>2.8.8. Должностное лицо, уполномоченное на проведение проверки, изучает материалы и документы, поступившие от государственного учреждения службы занятости населения, в срок, установленный приказом Агентства о проведении проверки, с целью проверки: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1) соблюдения сроков и порядка регистрации инвалидов в целях поиска подходящей работы;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2) подбора инвалидам подходящей работы с учетом рекомендаций, содержащихся в индивидуальных программах реабилитации</w:t>
      </w:r>
      <w:r w:rsidR="00BE1E4D" w:rsidRPr="00BE1E4D">
        <w:rPr>
          <w:rFonts w:ascii="Times New Roman" w:hAnsi="Times New Roman" w:cs="Times New Roman"/>
          <w:sz w:val="28"/>
          <w:szCs w:val="28"/>
        </w:rPr>
        <w:t xml:space="preserve"> </w:t>
      </w:r>
      <w:r w:rsidR="00BE1E4D" w:rsidRPr="009F74CD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BE1E4D" w:rsidRPr="009F74C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D01C51">
        <w:rPr>
          <w:rFonts w:ascii="Times New Roman" w:hAnsi="Times New Roman" w:cs="Times New Roman"/>
          <w:sz w:val="28"/>
          <w:szCs w:val="28"/>
        </w:rPr>
        <w:t>, в период до признания инвалидов безработными;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3) соответствия представленных инвалидами документов документам, необходимым для регистрации их в качестве безработных;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4) полноты и достоверности отражения сведений, содержащихся в представленных инвалидами документах, в личных делах получателей государственных услуг и регистре получателей государственных услуг;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5) обоснованности отказов инвалидам в регистрации их в качестве безработных в части соответствия причин отказа в признании инвалида безработным основаниям, установленным Законом о занятости населения;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6) обоснованности и своевременности действий при рассмотрении вопросов о принятии решений о признании в установленном порядке инвалидов безработными в соответствии с Законом о занятости населения;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7) обоснованности результатов рассмотрения обращений и/или жалоб граждан и организаций.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 xml:space="preserve">2.8.9. Должностное лицо, уполномоченное на проведение проверки, в случае выявления ошибок и/или противоречий в представленных документах либо несоответствия сведений, содержащихся в документах, сведениям, </w:t>
      </w:r>
      <w:r w:rsidRPr="00D01C51">
        <w:rPr>
          <w:rFonts w:ascii="Times New Roman" w:hAnsi="Times New Roman" w:cs="Times New Roman"/>
          <w:sz w:val="28"/>
          <w:szCs w:val="28"/>
        </w:rPr>
        <w:lastRenderedPageBreak/>
        <w:t>содержащимся в регистре получателей государственных услуг, в течение двух рабочих дней со дня окончания проверки вручает для ознакомления директору и работникам центра занятости населения проект акта плановой документарной проверки и запрашивает с установлением пятидневного срока представление объяснений по выявленным в ходе проверки фактам, зафиксированным в проекте акта плановой документарной проверки центра занятости населения, а также сведения по случаям, в отношении которых отсутствует полная, достоверная информация, материалы, личные дела получателей государственных услуг.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2.8.10. Должностное лицо, уполномоченное на проведение проверки, рассматривает представленные директором и работниками центра занятости населения объяснения, информацию и материалы.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2.8.11. Должностное лицо, уполномоченное на проведение проверки, с учетом представленных директором и работниками центра занятости населения объяснений, информации и материалов, рассматривает выявленные в ходе проверки факты и случаи, в отношении которых отсутствует полная, достоверная информация, на предмет необоснованности отказа от регистрации инвалида в качестве безработного и принимает соответствующее решение, копирует подтверждающие документы, заверяет копии в установленном порядке и фиксирует полученные данные в проекте акта плановой документарной проверки.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2.8.12. Должностное лицо, уполномоченное на проведение проверки, в течение трех дней с момента представления объяснений и дополнительных материалов, осуществляет доработку проекта акта плановой документарной проверки центра занятости населения и представляет его на рассмотрение должностному лицу, ответственному за проведение плановой документарной проверки.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2.8.13. Должностное лицо, уполномоченное на проведение проверки, подписывает акт плановой документарной проверки центра занятости населения в 2-х экземплярах.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2.8.14. Должностное лицо, уполномоченное на проведение проверки, передает 2 экземпляра акта плановой документарной проверки центра занятости населения с копиями, подтверждающих документов (при наличии) для ознакомления и подписания директору центра занятости населения.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2.8.15. Директор центра занятости населения в течение двух рабочих дней со дня вручения подписывает акт плановой документарной проверки.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В случае несогласия с содержанием акта плановой документарной проверки директор центра занятости населения представляет письменные возражения, которые прилагаются к акту.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62"/>
      <w:bookmarkEnd w:id="10"/>
      <w:r w:rsidRPr="00D01C51">
        <w:rPr>
          <w:rFonts w:ascii="Times New Roman" w:hAnsi="Times New Roman" w:cs="Times New Roman"/>
          <w:sz w:val="28"/>
          <w:szCs w:val="28"/>
        </w:rPr>
        <w:t>2.8.16. Должностное лицо, уполномоченное на проведение плановой документарной проверки, вручает один экземпляр акта плановой документарной проверки с копиями приложений (при наличии) директору центра занятости населения под роспись.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 xml:space="preserve">В случае отказа директора центра занятости населения принять акт плановой документарной проверки должностное лицо, уполномоченное на </w:t>
      </w:r>
      <w:r w:rsidRPr="00D01C51">
        <w:rPr>
          <w:rFonts w:ascii="Times New Roman" w:hAnsi="Times New Roman" w:cs="Times New Roman"/>
          <w:sz w:val="28"/>
          <w:szCs w:val="28"/>
        </w:rPr>
        <w:lastRenderedPageBreak/>
        <w:t>проведение плановой документарной проверки, направляет указанный акт посредством почтовой связи с уведомлением о вручении директору центра занятости населения и делает соответствующую запись на втором экземпляре акта плановой документарной проверки.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 xml:space="preserve">2.8.17. Должностное лицо, уполномоченное на проведение проверки, при наличии в акте плановой документарной проверки фактов нарушения законодательства Российской Федерации, осуществляет последовательность действий, предусмотренных </w:t>
      </w:r>
      <w:hyperlink w:anchor="P296" w:history="1">
        <w:r w:rsidR="009F5F81">
          <w:rPr>
            <w:rFonts w:ascii="Times New Roman" w:hAnsi="Times New Roman" w:cs="Times New Roman"/>
            <w:sz w:val="28"/>
            <w:szCs w:val="28"/>
          </w:rPr>
          <w:t>подразделом</w:t>
        </w:r>
        <w:r w:rsidRPr="00D01C51">
          <w:rPr>
            <w:rFonts w:ascii="Times New Roman" w:hAnsi="Times New Roman" w:cs="Times New Roman"/>
            <w:sz w:val="28"/>
            <w:szCs w:val="28"/>
          </w:rPr>
          <w:t xml:space="preserve"> 2.12</w:t>
        </w:r>
      </w:hyperlink>
      <w:r w:rsidRPr="00D01C5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2.9. Проведение внеплановых выездных и внеплановых документарных проверок.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2.9.1. Государственная функция в части подготовки проведения внеплановых выездных и внеплановых документарных проверок включает следующие административные процедуры (действия):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1) изучение должностным лицом обращений инвалидов и организаций на предмет наличия сведений о возможном нарушении прав инвалида в области содействия занятости населения;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2) представление руководителю Агентства в письменной форме результатов рассмотрения обращения инвалида или организации и предложения провести внеплановую выездную или внеплановую документарную проверку при выявлении сведений о возможных нарушениях;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3) принятие решения руководителем Агентства о проведении проверки;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4) подготовка проекта приказа Агентства о проведении проверки и утверждение руководителем Агентства приказа о проведении проверки;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5) направление директору центра занятости населения уведомления о проведении проверки посредством почтовой связи с уведомлением о вручении, или с использованием средств факсимильной связи, или по электронной почте не позднее 7 календарных дней до даты начала проведения проверки.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2.9.2. Основанием для проведения внеплановой выездной и внеплановой документарной проверки осуществления центром занятости населения регистрации инвалидов в качестве безработных является: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1) истечения срока исполнения центра занятости населения ранее выданного предписания об устранении выявленного нарушения обязательных требований, требований, установленных нормативными правовыми актами Камчатского края;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2) обращений инвалидов и организаций.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2.9.3. При поступлении обращений инвалидов и организаций руководитель Агентства поручает должностным лицам, ответственным за рассмотрение обращений граждан и организаций, рассмотреть поступившее обращение инвалида, организации по существу поставленных вопросов.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 xml:space="preserve">2.9.4. Должностное лицо, уполномоченное на рассмотрение обращений граждан и организаций, при рассмотрении обращения инвалида, организации проводит анализ информации, содержащейся в обращении, на предмет наличия сведений о возможном нарушении прав гражданина, являющегося инвалидом, в области содействия занятости населения, возможной неправомерности отказа в признании инвалида безработным, отказа в принятии решения о признании </w:t>
      </w:r>
      <w:r w:rsidRPr="00D01C51">
        <w:rPr>
          <w:rFonts w:ascii="Times New Roman" w:hAnsi="Times New Roman" w:cs="Times New Roman"/>
          <w:sz w:val="28"/>
          <w:szCs w:val="28"/>
        </w:rPr>
        <w:lastRenderedPageBreak/>
        <w:t>инвалида безработным, отказа в регистрации инвалида в качестве безработного, отказа в регистрации инвалида, обратившегося в центр занятости населения в целях поиска подходящей работы, в качестве ищущего работу, нарушении сроков и порядка регистрации инвалида в качестве ищущего работу, безработного, снятия инвалида с регистрационного учета в качестве безработного, неполноты и недостоверности отражения представленных гражданином сведений, документов и информации в личном деле получателя государственных услуг и/или регистре получателей государственных услуг, возможного неправомерного признания, регистрации инвалида в качестве безработного и/или в качестве ищущего работу, неправомерных решений, действий или бездействия работников центра занятости населения при регистрации инвалида в качестве ищущего работу, безработного, иных возможных нарушений, связанных с регистрацией инвалидов в качестве безработных и/или в качестве ищущих работу.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2.9.5. Должностное лицо, ответственное за рассмотрение обращений граждан и организаций, по результатам анализа обращения инвалида, организации при выявлении сведений о возможном нарушении прав гражданина, являющегося инвалидом, в области содействия занятости населения, возможной неправомерности отказа в признании инвалида безработным, отказа в принятии решения о признании инвалида безработным, отказа в регистрации инвалида в качестве безработного, отказа в регистрации инвалида, обратившегося в центр занятости населения в целях поиска подходящей работы, в качестве ищущего работу, нарушении сроков и порядка регистрации инвалида в качестве ищущего работу, безработного, снятия инвалида с регистрационного учета в качестве безработного, неполноты и недостоверности отражения представленных гражданином сведений, документов и информации в личном деле получателя государственных услуг и/или регистре получателей государственных услуг, возможного неправомерного признания, регистрации инвалида в качестве безработного, в качестве ищущего работу, неправомерных решений, действий или бездействия работников центра занятости населения при регистрации инвалида в качестве ищущего работу, безработного, иных возможных нарушений, связанных с регистрацией инвалидов в качестве безработных и/или в качестве ищущих работу, докладывает в письменной форме руководителю Агентства о результатах рассмотрения обращения инвалида, организации и предлагает провести внеплановую выездную или внеплановую документарную проверку осуществления центром занятости населения регистрации инвалидов в качестве безработных.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2.9.6. Руководитель Агентства рассматривает основания для проведения проверки и принимает решение о проведении (не проведении) внеплановой выездной или внеплановой документарной проверки осуществления центром занятости населения регистрации инвалидов в качестве безработных.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 xml:space="preserve">2.9.7. Должностное лицо при принятии решения руководителем Агентства о проведении внеплановой выездной или внеплановой документарной проверки осуществления центром занятости населения регистрации инвалидов в качестве </w:t>
      </w:r>
      <w:r w:rsidRPr="00D01C51">
        <w:rPr>
          <w:rFonts w:ascii="Times New Roman" w:hAnsi="Times New Roman" w:cs="Times New Roman"/>
          <w:sz w:val="28"/>
          <w:szCs w:val="28"/>
        </w:rPr>
        <w:lastRenderedPageBreak/>
        <w:t xml:space="preserve">безработных в двухдневный срок осуществляет подготовку проекта приказа о проведении внеплановой выездной или документарной проверки осуществления центром занятости населения регистрации инвалидов в качестве безработных в соответствии с требованиями </w:t>
      </w:r>
      <w:hyperlink w:anchor="P185" w:history="1">
        <w:r w:rsidR="009F5F81">
          <w:rPr>
            <w:rFonts w:ascii="Times New Roman" w:hAnsi="Times New Roman" w:cs="Times New Roman"/>
            <w:sz w:val="28"/>
            <w:szCs w:val="28"/>
          </w:rPr>
          <w:t>пункта</w:t>
        </w:r>
        <w:r w:rsidRPr="00D01C51">
          <w:rPr>
            <w:rFonts w:ascii="Times New Roman" w:hAnsi="Times New Roman" w:cs="Times New Roman"/>
            <w:sz w:val="28"/>
            <w:szCs w:val="28"/>
          </w:rPr>
          <w:t xml:space="preserve"> 2.6.6</w:t>
        </w:r>
      </w:hyperlink>
      <w:r w:rsidRPr="00D01C51">
        <w:rPr>
          <w:rFonts w:ascii="Times New Roman" w:hAnsi="Times New Roman" w:cs="Times New Roman"/>
          <w:sz w:val="28"/>
          <w:szCs w:val="28"/>
        </w:rPr>
        <w:t>.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 xml:space="preserve">2.9.8. Руководитель Агентства подписывает приказ о проведении внеплановой выездной или внеплановой документарной </w:t>
      </w:r>
      <w:r w:rsidRPr="00AC6547">
        <w:rPr>
          <w:rFonts w:ascii="Times New Roman" w:hAnsi="Times New Roman" w:cs="Times New Roman"/>
          <w:sz w:val="28"/>
          <w:szCs w:val="28"/>
        </w:rPr>
        <w:t>проверки.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2.9.9. Должностное лицо, уполномоченное на проведение проверки, направляет директору центра занятости населения приказ о проведении проверки посредством почтовой связи с уведомлением о вручении, или с использованием средств факсимильной связи, или по электронной почте не позднее 7 календарных дней до даты начала проведения проверки.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2.10. Проведение внеплановой выездной проверки.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 xml:space="preserve">2.10.1. Должностное лицо, уполномоченное на проведение проверки, приступает к проведению </w:t>
      </w:r>
      <w:r w:rsidRPr="00D01C51">
        <w:rPr>
          <w:rFonts w:ascii="Times New Roman" w:hAnsi="Times New Roman" w:cs="Times New Roman"/>
          <w:sz w:val="28"/>
          <w:szCs w:val="28"/>
        </w:rPr>
        <w:t>проверки на основании приказа Агентства.</w:t>
      </w:r>
    </w:p>
    <w:p w:rsidR="009F5F81" w:rsidRPr="009F5F81" w:rsidRDefault="00CE4DC4" w:rsidP="009F5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 xml:space="preserve">2.10.2. </w:t>
      </w:r>
      <w:r w:rsidR="009F5F81" w:rsidRPr="009F5F81">
        <w:rPr>
          <w:rFonts w:ascii="Times New Roman" w:hAnsi="Times New Roman" w:cs="Times New Roman"/>
          <w:sz w:val="28"/>
          <w:szCs w:val="28"/>
        </w:rPr>
        <w:t>Государственная функция в части проведения внеплановой выездной проверки включает следующие административные процедуры (действия):</w:t>
      </w:r>
    </w:p>
    <w:p w:rsidR="009F5F81" w:rsidRPr="009F5F81" w:rsidRDefault="009F5F81" w:rsidP="009F5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F81">
        <w:rPr>
          <w:rFonts w:ascii="Times New Roman" w:hAnsi="Times New Roman" w:cs="Times New Roman"/>
          <w:sz w:val="28"/>
          <w:szCs w:val="28"/>
        </w:rPr>
        <w:t>1) предусмотренные пунктами 2.7.1 - 2.7.3 настоящего Административного регламента;</w:t>
      </w:r>
    </w:p>
    <w:p w:rsidR="009F5F81" w:rsidRPr="009F5F81" w:rsidRDefault="009F5F81" w:rsidP="009F5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F81">
        <w:rPr>
          <w:rFonts w:ascii="Times New Roman" w:hAnsi="Times New Roman" w:cs="Times New Roman"/>
          <w:sz w:val="28"/>
          <w:szCs w:val="28"/>
        </w:rPr>
        <w:t>2) изучение сведений, содержащихся в документах, связанных с целями, задачами и предметом проверки, и в зависимости от оснований проверки по исполнению центрами занятости населения ранее выданного предписания об устранении выявленного нарушения обязательных требований, требований, установленных нормативными правовыми актами Камчатского края и фактов, изложенных в обращениях инвалидов или организаций;</w:t>
      </w:r>
    </w:p>
    <w:p w:rsidR="009F5F81" w:rsidRPr="009F5F81" w:rsidRDefault="009F5F81" w:rsidP="009F5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F81">
        <w:rPr>
          <w:rFonts w:ascii="Times New Roman" w:hAnsi="Times New Roman" w:cs="Times New Roman"/>
          <w:sz w:val="28"/>
          <w:szCs w:val="28"/>
        </w:rPr>
        <w:t xml:space="preserve">3) предусмотренные пунктами 2.7.9, 2.7.15 - 2.7.23 настоящего Административного регламента; </w:t>
      </w:r>
    </w:p>
    <w:p w:rsidR="009F5F81" w:rsidRPr="00D01C51" w:rsidRDefault="009F5F81" w:rsidP="009F5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F81">
        <w:rPr>
          <w:rFonts w:ascii="Times New Roman" w:hAnsi="Times New Roman" w:cs="Times New Roman"/>
          <w:sz w:val="28"/>
          <w:szCs w:val="28"/>
        </w:rPr>
        <w:t>4) предусмотренные подразделом 2.12 Административного регламента при наличии в акте проверки фактов нарушений законодат</w:t>
      </w:r>
      <w:r>
        <w:rPr>
          <w:rFonts w:ascii="Times New Roman" w:hAnsi="Times New Roman" w:cs="Times New Roman"/>
          <w:sz w:val="28"/>
          <w:szCs w:val="28"/>
        </w:rPr>
        <w:t>ельства о занятости населения.».</w:t>
      </w:r>
    </w:p>
    <w:p w:rsidR="00CE4DC4" w:rsidRPr="00D01C51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1">
        <w:rPr>
          <w:rFonts w:ascii="Times New Roman" w:hAnsi="Times New Roman" w:cs="Times New Roman"/>
          <w:sz w:val="28"/>
          <w:szCs w:val="28"/>
        </w:rPr>
        <w:t>2.11. Проведение внеплановой документарной проверки.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2.11.1. Должностное лицо, уполномоченное на проведение проверки, приступает к проведению проверки на основании приказа Агентства.</w:t>
      </w:r>
    </w:p>
    <w:p w:rsidR="009F5F81" w:rsidRPr="009F5F81" w:rsidRDefault="00CE4DC4" w:rsidP="009F5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 xml:space="preserve">2.11.2. </w:t>
      </w:r>
      <w:r w:rsidR="009F5F81" w:rsidRPr="009F5F81">
        <w:rPr>
          <w:rFonts w:ascii="Times New Roman" w:hAnsi="Times New Roman" w:cs="Times New Roman"/>
          <w:sz w:val="28"/>
          <w:szCs w:val="28"/>
        </w:rPr>
        <w:t>Государственная функция в части проведения внеплановой документарной проверки включает следующие административные процедуры (действия):</w:t>
      </w:r>
    </w:p>
    <w:p w:rsidR="009F5F81" w:rsidRPr="009F5F81" w:rsidRDefault="009F5F81" w:rsidP="009F5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F81">
        <w:rPr>
          <w:rFonts w:ascii="Times New Roman" w:hAnsi="Times New Roman" w:cs="Times New Roman"/>
          <w:sz w:val="28"/>
          <w:szCs w:val="28"/>
        </w:rPr>
        <w:t>1) предусмотренные пунктами 2.8.3 - 2.8.6 настоящего Административного регламента;</w:t>
      </w:r>
    </w:p>
    <w:p w:rsidR="009F5F81" w:rsidRPr="009F5F81" w:rsidRDefault="009F5F81" w:rsidP="009F5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F81">
        <w:rPr>
          <w:rFonts w:ascii="Times New Roman" w:hAnsi="Times New Roman" w:cs="Times New Roman"/>
          <w:sz w:val="28"/>
          <w:szCs w:val="28"/>
        </w:rPr>
        <w:t>2) изучение материалов и документов, поступивших из центра занятости населения в срок, установленный приказом Агентства о проведении проверки, с целью проверки по исполнению центрами занятости населения ранее выданного предписания об устранении выявленного нарушения обязательных требований, требований, установленных нормативными правовыми актами Камчатского края и фактов, изложенных в обращениях инвалидов или организаций;</w:t>
      </w:r>
    </w:p>
    <w:p w:rsidR="009F5F81" w:rsidRPr="009F5F81" w:rsidRDefault="009F5F81" w:rsidP="009F5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F81">
        <w:rPr>
          <w:rFonts w:ascii="Times New Roman" w:hAnsi="Times New Roman" w:cs="Times New Roman"/>
          <w:sz w:val="28"/>
          <w:szCs w:val="28"/>
        </w:rPr>
        <w:lastRenderedPageBreak/>
        <w:t>3) предусмотренные пунктами 2.8.9 - 2.8.16 настоящего Административного регламента;</w:t>
      </w:r>
    </w:p>
    <w:p w:rsidR="009F5F81" w:rsidRPr="00AC6547" w:rsidRDefault="009F5F81" w:rsidP="009F5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F81">
        <w:rPr>
          <w:rFonts w:ascii="Times New Roman" w:hAnsi="Times New Roman" w:cs="Times New Roman"/>
          <w:sz w:val="28"/>
          <w:szCs w:val="28"/>
        </w:rPr>
        <w:t>4) предусмотренные подразделом 2.12 Административного регламента при наличии в акте проверки фактов нарушений законодательства в области занятости населения.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96"/>
      <w:bookmarkEnd w:id="11"/>
      <w:r w:rsidRPr="00AC6547">
        <w:rPr>
          <w:rFonts w:ascii="Times New Roman" w:hAnsi="Times New Roman" w:cs="Times New Roman"/>
          <w:sz w:val="28"/>
          <w:szCs w:val="28"/>
        </w:rPr>
        <w:t>2.12. Принятие мер по результатам проведения проверок при наличии в акте проверки фактов нарушений законодательства о занятости населения в части регистрации инвалидов в качестве безработных.</w:t>
      </w:r>
    </w:p>
    <w:p w:rsidR="00CE4DC4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 xml:space="preserve">2.12.1. </w:t>
      </w:r>
      <w:proofErr w:type="gramStart"/>
      <w:r w:rsidRPr="00AC6547">
        <w:rPr>
          <w:rFonts w:ascii="Times New Roman" w:hAnsi="Times New Roman" w:cs="Times New Roman"/>
          <w:sz w:val="28"/>
          <w:szCs w:val="28"/>
        </w:rPr>
        <w:t>Должностное лицо, уполномоченное на проведение проверки, при выявлении в результате соответствующей проверки нарушений осуществления центром занятости населения регистрации инвалидов в качестве безработных, после подписания акта сторонами, в течение трех рабочих дней, подготавливает проект приказа Агентства об устранении нарушений при осуществлении центрами занятости населения регистрации инвалидов в качестве безработных с указанием сроков проведения соответствующей проверки и выявленных нарушений, установлением сроков устранения</w:t>
      </w:r>
      <w:proofErr w:type="gramEnd"/>
      <w:r w:rsidRPr="00AC6547">
        <w:rPr>
          <w:rFonts w:ascii="Times New Roman" w:hAnsi="Times New Roman" w:cs="Times New Roman"/>
          <w:sz w:val="28"/>
          <w:szCs w:val="28"/>
        </w:rPr>
        <w:t xml:space="preserve"> выявленных нарушений, формы </w:t>
      </w:r>
      <w:proofErr w:type="gramStart"/>
      <w:r w:rsidRPr="00AC654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C6547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нарушений, формы и сроков информирования об устранении выявленных нарушений, мер по недопущению нарушений.</w:t>
      </w:r>
    </w:p>
    <w:p w:rsidR="00AB1610" w:rsidRPr="00AB1610" w:rsidRDefault="00AB1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Должностное лицо, уполномоченное на проведение проверки, готовит проект приказа (распоряжения) о применении дисциплинарного взыскания к директору центра занятости населения.</w:t>
      </w:r>
    </w:p>
    <w:p w:rsidR="00CE4DC4" w:rsidRPr="00BE1E4D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 xml:space="preserve">2.12.2. Должностное лицо, уполномоченное на проведение проверки, при выявлении в результате соответствующей проверки необоснованного отказа в регистрации инвалида в качестве безработного, непредставления или несвоевременного представления в Агентство (должностному лицу) сведений (информации), представление которых предусмотрено Законом о занятости населения и необходимо для осуществления Агентством (должностным лицом) его законной деятельности, а равно представления в Агентство (должностному лицу) таких сведений (информации) в неполном объеме или в искаженном виде возбуждает дело об административном правонарушении, составляет с момента выявления административного правонарушения в зависимости от наличия признаков состава административного </w:t>
      </w:r>
      <w:r w:rsidRPr="00BE1E4D">
        <w:rPr>
          <w:rFonts w:ascii="Times New Roman" w:hAnsi="Times New Roman" w:cs="Times New Roman"/>
          <w:sz w:val="28"/>
          <w:szCs w:val="28"/>
        </w:rPr>
        <w:t xml:space="preserve">правонарушения проект протокола об административном правонарушении, предусмотренном </w:t>
      </w:r>
      <w:hyperlink r:id="rId24" w:history="1">
        <w:r w:rsidRPr="00BE1E4D">
          <w:rPr>
            <w:rFonts w:ascii="Times New Roman" w:hAnsi="Times New Roman" w:cs="Times New Roman"/>
            <w:sz w:val="28"/>
            <w:szCs w:val="28"/>
          </w:rPr>
          <w:t>частью 2 статьи 5.42</w:t>
        </w:r>
      </w:hyperlink>
      <w:r w:rsidRPr="00BE1E4D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BE1E4D">
          <w:rPr>
            <w:rFonts w:ascii="Times New Roman" w:hAnsi="Times New Roman" w:cs="Times New Roman"/>
            <w:sz w:val="28"/>
            <w:szCs w:val="28"/>
          </w:rPr>
          <w:t>статьей 19.7</w:t>
        </w:r>
      </w:hyperlink>
      <w:r w:rsidRPr="00BE1E4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E4D">
        <w:rPr>
          <w:rFonts w:ascii="Times New Roman" w:hAnsi="Times New Roman" w:cs="Times New Roman"/>
          <w:sz w:val="28"/>
          <w:szCs w:val="28"/>
        </w:rPr>
        <w:t>2.12.3. Должностное лицо, уполномоченное на проведение проверки</w:t>
      </w:r>
      <w:r w:rsidRPr="00AC6547">
        <w:rPr>
          <w:rFonts w:ascii="Times New Roman" w:hAnsi="Times New Roman" w:cs="Times New Roman"/>
          <w:sz w:val="28"/>
          <w:szCs w:val="28"/>
        </w:rPr>
        <w:t>, представляет руководителю Агентства акт соответствующей проверки Агентством осуществления центром занятости населения регистрации инвалидов в качестве безработных, проект приказа Агентства об устранении нарушений, проект приказа о применении дисциплинарного взыскания к директору центра занятости населения, проект протокола об административном правонарушении.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 xml:space="preserve">2.12.4. Руководитель Агентства по результатам рассмотрения акта соответствующей проверки по осуществлению центром занятости населения </w:t>
      </w:r>
      <w:r w:rsidRPr="00AC6547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инвалидов в качестве безработных подписывает приказ Агентства об устранении нарушений при осуществлении центром занятости населения регистрации инвалидов в качестве безработных, возбуждает дело об административном правонарушении, подписывает протокол об административном правонарушении, составленный по результатам выявления необоснованного отказа в регистрации инвалида в качестве безработного и/или непредставления или несвоевременного представления в Агентство (должностному </w:t>
      </w:r>
      <w:r w:rsidRPr="00BE1E4D">
        <w:rPr>
          <w:rFonts w:ascii="Times New Roman" w:hAnsi="Times New Roman" w:cs="Times New Roman"/>
          <w:sz w:val="28"/>
          <w:szCs w:val="28"/>
        </w:rPr>
        <w:t xml:space="preserve">лицу) сведений (информации), представление которых предусмотрено </w:t>
      </w:r>
      <w:hyperlink r:id="rId26" w:history="1">
        <w:r w:rsidRPr="00BE1E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1E4D">
        <w:rPr>
          <w:rFonts w:ascii="Times New Roman" w:hAnsi="Times New Roman" w:cs="Times New Roman"/>
          <w:sz w:val="28"/>
          <w:szCs w:val="28"/>
        </w:rPr>
        <w:t xml:space="preserve"> о занятости </w:t>
      </w:r>
      <w:r w:rsidRPr="00AC6547">
        <w:rPr>
          <w:rFonts w:ascii="Times New Roman" w:hAnsi="Times New Roman" w:cs="Times New Roman"/>
          <w:sz w:val="28"/>
          <w:szCs w:val="28"/>
        </w:rPr>
        <w:t>населения и необходимо для осуществления этим органом (должностным лицом) его законной деятельности, а равно представления в Агентство (должностному лицу) таких сведений (информации) в неполном объеме или в искаженном виде.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2.12.5. Руководитель Агентства по результатам рассмотрения акта соответствующей проверки по осуществлению центром занятости населения регистрации инвалидов в качестве безработных, подписывает приказ о применении дисциплинарного взыскания к директору центра занятости населения.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2.12.6. Должностное лицо, уполномоченное на проведение проверки, извещает директора центра занятости населения (заказным почтовым отправлением с уведомлением о вручении, или с использованием средств факсимильной связи, или по электронной почте), в отношении которого осуществляется возбуждение дела об административном правонарушении, о наличии события административного правонарушения, дате и месте составления протокола об административном правонарушении.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2.12.7. Должностное лицо, уполномоченное на проведение проверки при составлении протокола: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1) предоставляет директору центра занятости населения право представлять объяснения и замечания по содержанию протокола, которые является неотъемлемой частью протокола;</w:t>
      </w:r>
    </w:p>
    <w:p w:rsidR="009F5F81" w:rsidRPr="009F5F81" w:rsidRDefault="009F5F81" w:rsidP="009F5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F81">
        <w:rPr>
          <w:rFonts w:ascii="Times New Roman" w:hAnsi="Times New Roman" w:cs="Times New Roman"/>
          <w:sz w:val="28"/>
          <w:szCs w:val="28"/>
        </w:rPr>
        <w:t>2) представляет протокол об административном правонарушении на подпись директору центра занятости населения, в отношении которого осуществляется возбуждение дела об административном правонарушении и в случае отказа от его подписания делает соответствующую запись на протоколе об административном правонарушении. Копия протокола об административном правонарушении вручается директору центра занятости населения под расписку;»;</w:t>
      </w:r>
    </w:p>
    <w:p w:rsidR="009F5F81" w:rsidRDefault="009F5F81" w:rsidP="009F5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F81">
        <w:rPr>
          <w:rFonts w:ascii="Times New Roman" w:hAnsi="Times New Roman" w:cs="Times New Roman"/>
          <w:sz w:val="28"/>
          <w:szCs w:val="28"/>
        </w:rPr>
        <w:t>3) в случае неявки директора центра занятости населения, при его извещении в установленном порядке, составляет протокол об административном правонарушении в его отсутствие. Копия протокола об административном правонарушении направляется директору центра занятости населения в течение трех дней со дня составления указанного протокола.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 xml:space="preserve">2.12.8. Должностное лицо, уполномоченное на проведение проверки, в течение 2-х дней с даты подписания направляет по почте, с использованием средств факсимильной связи и/или по электронной почте директору центра занятости населения приказ Агентства об устранении нарушений при </w:t>
      </w:r>
      <w:r w:rsidRPr="00AC6547">
        <w:rPr>
          <w:rFonts w:ascii="Times New Roman" w:hAnsi="Times New Roman" w:cs="Times New Roman"/>
          <w:sz w:val="28"/>
          <w:szCs w:val="28"/>
        </w:rPr>
        <w:lastRenderedPageBreak/>
        <w:t>осуществлении центром занятости населения регистрации инвалидов в качестве безработных и, при наличии, приказ Агентства о применении дисциплинарного взыскания к директору центра занятости населения.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2.12.9. Должностное лицо, уполномоченное на проведение проверки, направляет в суд общей юрисдикции для рассмотрения дела об административном правонарушении протокол об административном правонарушении заказным почтовым отправлением с уведомлением о вручении в течение трех дней с момента составления протокола.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2.12.10. Должностное лицо, уполномоченное на проведение проверки, приобщает документ, подтверждающий факт направления протокола об административном правонарушении, к материалам проверки.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2.12.11. Должностное лицо, уполномоченное на проведение проверки осуществляет контроль за поступлением в Агентство от директора центра занятости населения информации об устранении выявленных нарушений в сроки, определенные приказом об устранении нарушений законодательства Российской Федерации при осуществлении центром занятости населения регистрации инвалидов в качестве безработных и исполнении определенного судом общей юрисдикции решения.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2.13. Особенности выполнения административных процедур (действий) в электронной форме.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2.13.1 Государственная функция в электронной форме не исполняется.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2.14. Результат исполнения государственной функции.</w:t>
      </w:r>
    </w:p>
    <w:p w:rsidR="00CE4DC4" w:rsidRPr="00AC6547" w:rsidRDefault="00CE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2.14.1. Результатом исполнения государственной функции является выявление наличия или отсутствия нарушений законодательства Российской Федерации при осуществлении центрами занятости населения регистрации инвалидов в качестве безработных.</w:t>
      </w:r>
    </w:p>
    <w:p w:rsidR="00CE4DC4" w:rsidRPr="00AC6547" w:rsidRDefault="00CE4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E4D" w:rsidRPr="00B5305F" w:rsidRDefault="00BE1E4D" w:rsidP="00BE1E4D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5305F">
        <w:rPr>
          <w:sz w:val="28"/>
          <w:szCs w:val="28"/>
        </w:rPr>
        <w:t xml:space="preserve">3. Порядок и формы контроля </w:t>
      </w:r>
    </w:p>
    <w:p w:rsidR="00BE1E4D" w:rsidRPr="00B5305F" w:rsidRDefault="00BE1E4D" w:rsidP="00BE1E4D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5305F">
        <w:rPr>
          <w:sz w:val="28"/>
          <w:szCs w:val="28"/>
        </w:rPr>
        <w:t>за исполнением государственной функции</w:t>
      </w:r>
    </w:p>
    <w:p w:rsidR="00BE1E4D" w:rsidRPr="00B5305F" w:rsidRDefault="00BE1E4D" w:rsidP="00BE1E4D">
      <w:pPr>
        <w:ind w:firstLine="709"/>
        <w:jc w:val="center"/>
        <w:rPr>
          <w:sz w:val="28"/>
          <w:szCs w:val="28"/>
        </w:rPr>
      </w:pPr>
    </w:p>
    <w:p w:rsidR="00BE1E4D" w:rsidRPr="00C66827" w:rsidRDefault="00BE1E4D" w:rsidP="00BE1E4D">
      <w:pPr>
        <w:ind w:firstLine="709"/>
        <w:jc w:val="both"/>
        <w:rPr>
          <w:sz w:val="28"/>
          <w:szCs w:val="28"/>
        </w:rPr>
      </w:pPr>
      <w:r w:rsidRPr="00B5305F">
        <w:rPr>
          <w:sz w:val="28"/>
          <w:szCs w:val="28"/>
        </w:rPr>
        <w:t xml:space="preserve">3.1. Контроль за исполнением государственной функции осуществляется в форме текущего </w:t>
      </w:r>
      <w:r w:rsidRPr="00C66827">
        <w:rPr>
          <w:sz w:val="28"/>
          <w:szCs w:val="28"/>
        </w:rPr>
        <w:t>контроля.</w:t>
      </w:r>
    </w:p>
    <w:p w:rsidR="00BE1E4D" w:rsidRPr="00B5305F" w:rsidRDefault="00BE1E4D" w:rsidP="00BE1E4D">
      <w:pPr>
        <w:ind w:firstLine="709"/>
        <w:jc w:val="both"/>
        <w:rPr>
          <w:sz w:val="28"/>
          <w:szCs w:val="28"/>
        </w:rPr>
      </w:pPr>
      <w:r w:rsidRPr="00C66827"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r w:rsidRPr="00C66827">
        <w:rPr>
          <w:sz w:val="28"/>
          <w:szCs w:val="28"/>
        </w:rPr>
        <w:t>Текущий контроль за исполнением государственной функции осуществляется начальником отдела контрольно-правового регулирования и административного управления, заместителем начальника отдела контрольно-правового регулирования и административного управления (далее – должностные</w:t>
      </w:r>
      <w:r w:rsidRPr="00B5305F">
        <w:rPr>
          <w:sz w:val="28"/>
          <w:szCs w:val="28"/>
        </w:rPr>
        <w:t xml:space="preserve"> лица, ответственные за исполнение государственной функции).</w:t>
      </w:r>
    </w:p>
    <w:p w:rsidR="00BE1E4D" w:rsidRPr="00B5305F" w:rsidRDefault="00BE1E4D" w:rsidP="00BE1E4D">
      <w:pPr>
        <w:ind w:firstLine="709"/>
        <w:jc w:val="both"/>
        <w:rPr>
          <w:sz w:val="28"/>
          <w:szCs w:val="28"/>
        </w:rPr>
      </w:pPr>
      <w:r w:rsidRPr="00B5305F">
        <w:rPr>
          <w:sz w:val="28"/>
          <w:szCs w:val="28"/>
        </w:rPr>
        <w:t>3.3.</w:t>
      </w:r>
      <w:r>
        <w:rPr>
          <w:sz w:val="28"/>
          <w:szCs w:val="28"/>
        </w:rPr>
        <w:t> </w:t>
      </w:r>
      <w:r w:rsidRPr="00B5305F">
        <w:rPr>
          <w:sz w:val="28"/>
          <w:szCs w:val="28"/>
        </w:rPr>
        <w:t xml:space="preserve">Должностные лица, ответственные за исполнение государственной функции, несут персональную ответственность за соблюдение порядка исполнения государственной функции.  </w:t>
      </w:r>
    </w:p>
    <w:p w:rsidR="00BE1E4D" w:rsidRPr="00B5305F" w:rsidRDefault="00BE1E4D" w:rsidP="00BE1E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305F">
        <w:rPr>
          <w:rFonts w:eastAsia="Calibri"/>
          <w:sz w:val="28"/>
          <w:szCs w:val="28"/>
          <w:lang w:eastAsia="en-US"/>
        </w:rPr>
        <w:t>3.4. Проверки могут быть плановыми и внеплановыми.</w:t>
      </w:r>
    </w:p>
    <w:p w:rsidR="00BE1E4D" w:rsidRPr="00B5305F" w:rsidRDefault="00BE1E4D" w:rsidP="00BE1E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305F">
        <w:rPr>
          <w:rFonts w:eastAsia="Calibri"/>
          <w:sz w:val="28"/>
          <w:szCs w:val="28"/>
          <w:lang w:eastAsia="en-US"/>
        </w:rPr>
        <w:t>Внеплановая проверка проводится по конкретному обращению заявителя или иной информации о нарушении требований по исполнению государственной функции в порядке и сроки, установленные законодательством.</w:t>
      </w:r>
    </w:p>
    <w:p w:rsidR="00BE1E4D" w:rsidRPr="00B5305F" w:rsidRDefault="00BE1E4D" w:rsidP="00BE1E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305F">
        <w:rPr>
          <w:rFonts w:eastAsia="Calibri"/>
          <w:sz w:val="28"/>
          <w:szCs w:val="28"/>
          <w:lang w:eastAsia="en-US"/>
        </w:rPr>
        <w:lastRenderedPageBreak/>
        <w:t>Периодичность осуществления плановых проверок устанавливается планом работы Агентства, который утверждается руководителем Агентства.</w:t>
      </w:r>
    </w:p>
    <w:p w:rsidR="00BE1E4D" w:rsidRPr="00B5305F" w:rsidRDefault="00BE1E4D" w:rsidP="00BE1E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05F">
        <w:rPr>
          <w:sz w:val="28"/>
          <w:szCs w:val="28"/>
        </w:rPr>
        <w:t>3.5.</w:t>
      </w:r>
      <w:r>
        <w:rPr>
          <w:sz w:val="28"/>
          <w:szCs w:val="28"/>
        </w:rPr>
        <w:t> </w:t>
      </w:r>
      <w:r w:rsidRPr="00B5305F">
        <w:rPr>
          <w:sz w:val="28"/>
          <w:szCs w:val="28"/>
        </w:rPr>
        <w:t>При выявлении в ходе текущего контроля нарушений положений настоящего административного регламента или требований законодательства Российской Федерации должностное лицо, уполномоченное на его проведение, принимает меры по устранению таких нарушений и направляет руководителю Агентства предложения о применении или неприменении мер дисциплинарной ответственности к лицам, допустившим соответствующие нарушения.</w:t>
      </w:r>
    </w:p>
    <w:p w:rsidR="00BE1E4D" w:rsidRPr="00B5305F" w:rsidRDefault="00BE1E4D" w:rsidP="00BE1E4D">
      <w:pPr>
        <w:ind w:firstLine="709"/>
        <w:jc w:val="both"/>
        <w:rPr>
          <w:sz w:val="28"/>
          <w:szCs w:val="28"/>
        </w:rPr>
      </w:pPr>
      <w:r w:rsidRPr="00B5305F">
        <w:rPr>
          <w:sz w:val="28"/>
          <w:szCs w:val="28"/>
        </w:rPr>
        <w:t>3.6.</w:t>
      </w:r>
      <w:r>
        <w:rPr>
          <w:sz w:val="28"/>
          <w:szCs w:val="28"/>
        </w:rPr>
        <w:t> </w:t>
      </w:r>
      <w:r w:rsidRPr="00B5305F">
        <w:rPr>
          <w:sz w:val="28"/>
          <w:szCs w:val="28"/>
        </w:rPr>
        <w:t>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:rsidR="00BE1E4D" w:rsidRPr="00B5305F" w:rsidRDefault="00BE1E4D" w:rsidP="00BE1E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5305F">
        <w:rPr>
          <w:sz w:val="28"/>
          <w:szCs w:val="28"/>
        </w:rPr>
        <w:t>3.7.</w:t>
      </w:r>
      <w:r>
        <w:rPr>
          <w:sz w:val="28"/>
          <w:szCs w:val="28"/>
        </w:rPr>
        <w:t> </w:t>
      </w:r>
      <w:r w:rsidRPr="00B5305F">
        <w:rPr>
          <w:sz w:val="28"/>
          <w:szCs w:val="28"/>
        </w:rPr>
        <w:t xml:space="preserve">По результатам проведенных проверок (в случае выявления нарушений) виновные должностные лица Агентства привлекаются к ответственности в порядке, установленном законодательством Российской Федерации.  </w:t>
      </w:r>
    </w:p>
    <w:p w:rsidR="00BE1E4D" w:rsidRPr="00B5305F" w:rsidRDefault="00BE1E4D" w:rsidP="00BE1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05F">
        <w:rPr>
          <w:sz w:val="28"/>
          <w:szCs w:val="28"/>
        </w:rPr>
        <w:t>3.8.</w:t>
      </w:r>
      <w:r>
        <w:rPr>
          <w:sz w:val="28"/>
          <w:szCs w:val="28"/>
        </w:rPr>
        <w:t> </w:t>
      </w:r>
      <w:r w:rsidRPr="00B5305F">
        <w:rPr>
          <w:sz w:val="28"/>
          <w:szCs w:val="28"/>
        </w:rPr>
        <w:t>При привлечении к ответственности виновных в нарушении законодательства Российской Федерации должностных лиц Агентства по результатам служебной проверки лицам, по сообщениям которых проводилась проверка, направляется в письменной форме сообщение о мерах, принятых в отношении соответствующих виновных лиц, в течение десяти дней со дня принятия таких мер.</w:t>
      </w:r>
    </w:p>
    <w:p w:rsidR="00BE1E4D" w:rsidRPr="00B5305F" w:rsidRDefault="00BE1E4D" w:rsidP="00BE1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05F">
        <w:rPr>
          <w:sz w:val="28"/>
          <w:szCs w:val="28"/>
        </w:rPr>
        <w:t>3.9.</w:t>
      </w:r>
      <w:r>
        <w:rPr>
          <w:sz w:val="28"/>
          <w:szCs w:val="28"/>
        </w:rPr>
        <w:t> </w:t>
      </w:r>
      <w:r w:rsidRPr="00B5305F">
        <w:rPr>
          <w:sz w:val="28"/>
          <w:szCs w:val="28"/>
        </w:rPr>
        <w:t>Для осуществления контроля за исполнением государственной функции граждане, их объединения и организации имеют право направлять в Агентство индивидуальные и коллективные обращения с предложениями, рекомендациями по совершенствованию исполнения государственной функции, а также заявления и жалобы с сообщением о нарушении ответственными должностными лицами, исполняющими государственную функцию, положений Административного регламента и иных нормативных правовых актов.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305F">
        <w:rPr>
          <w:rFonts w:ascii="Times New Roman" w:hAnsi="Times New Roman" w:cs="Times New Roman"/>
          <w:sz w:val="28"/>
          <w:szCs w:val="28"/>
        </w:rPr>
        <w:t>Требования к порядку и формам контроля исполнения государственной функции со стороны Агентства, характеризуются обязательностью, систематичностью, объективной и всесторонней оценкой действий и принятых решений должностных лиц Агентства, ответственных за исполнение государственной функции.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3.10.1.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305F">
        <w:rPr>
          <w:rFonts w:ascii="Times New Roman" w:hAnsi="Times New Roman" w:cs="Times New Roman"/>
          <w:sz w:val="28"/>
          <w:szCs w:val="28"/>
        </w:rPr>
        <w:t>Контроль исполнения государственной функции может осуществляться со стороны юридических лиц и граждан, их объединений и организаций путем направления в Агентство: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- предложений о совершенствовании нормативных правовых актов, регламентирующих исполнение должностными лицами Агентства государственной функции;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- сообщений о нарушении законов и иных нормативных правовых актов, недостатках в работе Агентства, ее должностных лиц;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- обращений (жалоб) по фактам нарушения должностными лицами Агентства прав, свобод или законных интересов граждан.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E4D" w:rsidRPr="00B5305F" w:rsidRDefault="00BE1E4D" w:rsidP="00BE1E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lastRenderedPageBreak/>
        <w:t>4. Досудебный (внесудебный) порядок</w:t>
      </w:r>
    </w:p>
    <w:p w:rsidR="00BE1E4D" w:rsidRPr="00B5305F" w:rsidRDefault="00BE1E4D" w:rsidP="00BE1E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Агентства, а также</w:t>
      </w:r>
    </w:p>
    <w:p w:rsidR="00BE1E4D" w:rsidRPr="00B5305F" w:rsidRDefault="00BE1E4D" w:rsidP="00BE1E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его должностных лиц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4.1.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государственной функции.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4.1.1. Физические и юридические лица (далее - заинтересованные лица) имеют право на досудебное (внесудебное) обжалование действий (бездействия) и решений, принятых (осуществляемых) в ходе исполнения государственной функции.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Заинтересованные лица могут получить информацию об их праве на досудебное (внесудебное) обжалование действий (бездействие) и решений, принятых (осуществляемых) в ходе исполнения государственной функции: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- на официальном сайте исполнительных органов государственной власти Камчатского края в сети Интернет: http://www.kamchatka.gov.ru/ в разделе: Исполнительная власть, страница Агентства;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 xml:space="preserve">- при получении информации по вопросам исполнения государственной функции в порядке, предусмотренном </w:t>
      </w:r>
      <w:hyperlink w:anchor="P139" w:history="1">
        <w:r w:rsidRPr="00B5305F">
          <w:rPr>
            <w:rFonts w:ascii="Times New Roman" w:hAnsi="Times New Roman" w:cs="Times New Roman"/>
            <w:sz w:val="28"/>
            <w:szCs w:val="28"/>
          </w:rPr>
          <w:t>подразделом 2.1</w:t>
        </w:r>
      </w:hyperlink>
      <w:r w:rsidRPr="00B5305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- из текста настоящего Административного регламента.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4.1.2.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305F">
        <w:rPr>
          <w:rFonts w:ascii="Times New Roman" w:hAnsi="Times New Roman" w:cs="Times New Roman"/>
          <w:sz w:val="28"/>
          <w:szCs w:val="28"/>
        </w:rPr>
        <w:t>В рамках досудебного (внесудебного) обжалования заинтересованное лицо вправе письменно почтовым, факсимильным отправлением, в форме электронного сообщения или в устной форме во время приема уполномоченным лицом Агентство обратиться для обжалования действий (бездействия) и решений должностных лиц Агентство, осуществляемых (принятых) в ходе исполнения государственной функции.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4.1.3. Требования к письменному обращению (жалобе).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Заинтересованное лицо в своем письменном обращении в обязательном порядке указывает: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- наименование адресата - Агентство;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- фамилию, имя, отчество соответствующего должностного лица либо должность соответствующего лица, действия которого обжалуются: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- свои фамилию, имя, отчество (последнее - при наличии);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- почтовый адрес, по которому должен быть направлен ответ;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- изложение сути обжалуемого действия (бездействия), решения должностного лица Агентства;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- личную подпись и дату.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4.1.4.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305F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заинтересованное лицо вправе приложить к письменному обращению (жалобе) соответствующие документы и материалы либо их копии.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4.1.5.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305F">
        <w:rPr>
          <w:rFonts w:ascii="Times New Roman" w:hAnsi="Times New Roman" w:cs="Times New Roman"/>
          <w:sz w:val="28"/>
          <w:szCs w:val="28"/>
        </w:rPr>
        <w:t>Ответ на обращение (жалобу) подписывается руководителем Агентства или уполномоченным должностным лицом Агентства.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4.1.6.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305F">
        <w:rPr>
          <w:rFonts w:ascii="Times New Roman" w:hAnsi="Times New Roman" w:cs="Times New Roman"/>
          <w:sz w:val="28"/>
          <w:szCs w:val="28"/>
        </w:rPr>
        <w:t xml:space="preserve">Ответ на обращение (жалобу), поступившее в Агентство, направляется заинтересованному лицу по адресу, указанному им в обращении </w:t>
      </w:r>
      <w:r w:rsidRPr="00B5305F">
        <w:rPr>
          <w:rFonts w:ascii="Times New Roman" w:hAnsi="Times New Roman" w:cs="Times New Roman"/>
          <w:sz w:val="28"/>
          <w:szCs w:val="28"/>
        </w:rPr>
        <w:lastRenderedPageBreak/>
        <w:t>(жалобе).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4.2. Предметом обжалования является нарушение должностными лицами Агентства положений настоящего Административного регламента.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4.3. Исчерпывающий перечень случаев, при которых ответ на жалобу не дается.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 xml:space="preserve">4.3.1. Агентством не дается ответ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5305F">
        <w:rPr>
          <w:rFonts w:ascii="Times New Roman" w:hAnsi="Times New Roman" w:cs="Times New Roman"/>
          <w:sz w:val="28"/>
          <w:szCs w:val="28"/>
        </w:rPr>
        <w:t>обращение (жалобу),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ответ.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4.3.2. Агентство оставляет без ответа и направляет обращение (жалобу), в котором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в государственный орган в соответствии с его компетенцией.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4.3.3.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305F">
        <w:rPr>
          <w:rFonts w:ascii="Times New Roman" w:hAnsi="Times New Roman" w:cs="Times New Roman"/>
          <w:sz w:val="28"/>
          <w:szCs w:val="28"/>
        </w:rPr>
        <w:t>Агентство не дает ответ и возвращает заинтересованному лицу, направившему обращение (жалобу), в котором обжалуется судебное решение, с разъяснением порядка обжалования данного судебного решения.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4.3.4. Агентство оставляет письменное обращение (жалобу) без ответа по существу поставленных в нем вопросов, в случае если в обращении содержатся нецензурные либо оскорбительные выражения, угрозы жизни, здоровью и имуществу должностного лица Агентства, с сообщением заинтересованному лицу, направившему обращение, о недопустимости злоупотребления правом.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4.3.5.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305F">
        <w:rPr>
          <w:rFonts w:ascii="Times New Roman" w:hAnsi="Times New Roman" w:cs="Times New Roman"/>
          <w:sz w:val="28"/>
          <w:szCs w:val="28"/>
        </w:rPr>
        <w:t>Агентство не дает ответ и не направляет обращение (жалобу) на рассмотрение в государственный орган, орган местного самоуправления или должностному лицу в соответствии с их компетенцией, в случае, если текст письменного обращения не поддается прочтению, о чем сообщается заинтересованному лицу, направившему обращение, если его фамилия, наименование и почтовый адрес поддаются прочтению.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4.3.6.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305F">
        <w:rPr>
          <w:rFonts w:ascii="Times New Roman" w:hAnsi="Times New Roman" w:cs="Times New Roman"/>
          <w:sz w:val="28"/>
          <w:szCs w:val="28"/>
        </w:rPr>
        <w:t>В случае, если в письменном обращении (жалобе)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 (жалобами), и при этом в обращении не приводятся новые доводы или обстоятельства, руководитель Агентства вправе принять решение о безосновательности очередного обращения и прекращении переписки с заинтересованным лицом по данному вопросу, о чем уведомить заинтересованное лицо, направившее обращение (жалобу).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4.3.7.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305F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обращении (жалобе) вопросов не мог быть дан, в последующем были устранены, заинтересованное лицо вправе вновь направить обращение (жалобу) в Агентство на рассмотрение.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4.3.8.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305F">
        <w:rPr>
          <w:rFonts w:ascii="Times New Roman" w:hAnsi="Times New Roman" w:cs="Times New Roman"/>
          <w:sz w:val="28"/>
          <w:szCs w:val="28"/>
        </w:rPr>
        <w:t>Обращение (жалоба) заинтересованного лица оставляется без рассмотрения в случае поступления в Агентство отказа заинтересованного лица, направившего такое обращение (жалобу), до момента вынесения решения по жалобе.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305F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регистрация поступившего обращения (жалобы) в </w:t>
      </w:r>
      <w:r w:rsidRPr="00B5305F">
        <w:rPr>
          <w:rFonts w:ascii="Times New Roman" w:hAnsi="Times New Roman" w:cs="Times New Roman"/>
          <w:sz w:val="28"/>
          <w:szCs w:val="28"/>
        </w:rPr>
        <w:lastRenderedPageBreak/>
        <w:t>Агентство в письменной форме, в форме электронного сообщения или устного обращения заинтересованного лица к должностному лицу, ответственному за осуществление административной процедуры при исполнении государственной функции.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305F">
        <w:rPr>
          <w:rFonts w:ascii="Times New Roman" w:hAnsi="Times New Roman" w:cs="Times New Roman"/>
          <w:sz w:val="28"/>
          <w:szCs w:val="28"/>
        </w:rPr>
        <w:t>Права заинтересованных лиц на получение информации и документов, необходимых для обоснования и рассмотрения жалобы.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4.5.1.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305F">
        <w:rPr>
          <w:rFonts w:ascii="Times New Roman" w:hAnsi="Times New Roman" w:cs="Times New Roman"/>
          <w:sz w:val="28"/>
          <w:szCs w:val="28"/>
        </w:rPr>
        <w:t>Заинтересованное лицо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4.6. Органы государственной власти и должностные лица, которым может быть направлена жалоба заявителя в досудебном (внесудебном) порядке.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4.6.1.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305F">
        <w:rPr>
          <w:rFonts w:ascii="Times New Roman" w:hAnsi="Times New Roman" w:cs="Times New Roman"/>
          <w:sz w:val="28"/>
          <w:szCs w:val="28"/>
        </w:rPr>
        <w:t>Действия (бездействие), решения должностных лиц Агентства, принятые (совершенные) в рамках осуществления государственной функции, в соответствии с настоящим Административным регламентом могут быть обжалованы руководителю Агентства.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4.6.2.</w:t>
      </w:r>
      <w:r w:rsidR="009F5F81" w:rsidRPr="009F5F81">
        <w:rPr>
          <w:rFonts w:ascii="Times New Roman" w:hAnsi="Times New Roman" w:cs="Times New Roman"/>
          <w:sz w:val="28"/>
          <w:szCs w:val="28"/>
        </w:rPr>
        <w:t>Действия (бездействие), решения руководителя Агентства, должностных лиц Агентства, принятые (совершенные) в рамках осуществления государственной функции, в соответствии с настоящим Административным регламентом могут быть обжалованы в Правительство Камчатского края.</w:t>
      </w:r>
    </w:p>
    <w:p w:rsidR="00BE1E4D" w:rsidRPr="00B5305F" w:rsidRDefault="00BE1E4D" w:rsidP="00BE1E4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4.7. Срок рассмотрения обращения (жалобы).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Обращение (жалоба), поступившее в Агентство, рассматривается в течение 15 календарных дней со дня регистрации обращения (жалобы).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4.7.1.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305F">
        <w:rPr>
          <w:rFonts w:ascii="Times New Roman" w:hAnsi="Times New Roman" w:cs="Times New Roman"/>
          <w:sz w:val="28"/>
          <w:szCs w:val="28"/>
        </w:rPr>
        <w:t>В случаях если для подготовки ответа на обращение (жалобу) необходимо запрашивать дополнительную информацию в других исполнительных органах государственной власти, руководитель Агентства либо уполномоченное на то должностное лицо вправе продлить срок рассмотрения обращения (жалобы) не более чем на 5 дней, уведомив о продлении срока его рассмотрения заинтересованное лицо, направившее обращение (жалобу).</w:t>
      </w:r>
    </w:p>
    <w:p w:rsidR="00BE1E4D" w:rsidRPr="00B5305F" w:rsidRDefault="00BE1E4D" w:rsidP="00BE1E4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4.8. Результат досудебного (внесудебного) обжалования.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4.8.1.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305F">
        <w:rPr>
          <w:rFonts w:ascii="Times New Roman" w:hAnsi="Times New Roman" w:cs="Times New Roman"/>
          <w:sz w:val="28"/>
          <w:szCs w:val="28"/>
        </w:rPr>
        <w:t>По результатам рассмотрения обращения (жалобы) уполномоченным должностным лицом Агентства принимается решение об удовлетворении требований заинтересованного лица либо об отказе в удовлетворении обращения (жалобы).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4.8.2.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305F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обращения (жалобы), направляется заявителю.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4.8.3. Ответ на обращение (жалобу),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(жалобе).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 xml:space="preserve">4.8.4. Если в результате рассмотрения обращение (жалоба) признано обоснованным, то принимаются меры по устранению допущенных нарушений, </w:t>
      </w:r>
      <w:r w:rsidRPr="00B5305F">
        <w:rPr>
          <w:rFonts w:ascii="Times New Roman" w:hAnsi="Times New Roman" w:cs="Times New Roman"/>
          <w:sz w:val="28"/>
          <w:szCs w:val="28"/>
        </w:rPr>
        <w:lastRenderedPageBreak/>
        <w:t>повлекших за собой обращение (жалобу), и привлечение к ответственности должностных лиц, допустивших в ходе исполнения государственной функции данные нарушения. Заявителю направляется сообщение о принятом решении и действиях, осуществленных в соответствии с ним.</w:t>
      </w:r>
    </w:p>
    <w:p w:rsidR="00BE1E4D" w:rsidRPr="00B5305F" w:rsidRDefault="00BE1E4D" w:rsidP="00BE1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4.8.5.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305F">
        <w:rPr>
          <w:rFonts w:ascii="Times New Roman" w:hAnsi="Times New Roman" w:cs="Times New Roman"/>
          <w:sz w:val="28"/>
          <w:szCs w:val="28"/>
        </w:rPr>
        <w:t>Обращения (жалобы) заинтересованных лиц считаются разрешенными, если рассмотрены все поставленные в них вопросы, приняты необходимые меры и даны письменные ответы либо ответы в форме электронного документа (в пределах компетенции) по существу всех поставленных в обращениях (жалобах) вопросов.</w:t>
      </w:r>
    </w:p>
    <w:p w:rsidR="00CE4DC4" w:rsidRPr="00AC6547" w:rsidRDefault="00BE1E4D" w:rsidP="00BE1E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05F">
        <w:rPr>
          <w:rFonts w:ascii="Times New Roman" w:hAnsi="Times New Roman" w:cs="Times New Roman"/>
          <w:sz w:val="28"/>
          <w:szCs w:val="28"/>
        </w:rPr>
        <w:t>4.8.6. В случае установления в ходе или по результатам рассмотрения обращения (жалобы)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в установленном порядке.</w:t>
      </w:r>
    </w:p>
    <w:p w:rsidR="00BE1E4D" w:rsidRDefault="00BE1E4D" w:rsidP="009F74C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4DC4" w:rsidRPr="009F74CD" w:rsidRDefault="00CE4DC4" w:rsidP="009F74C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F74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F74CD" w:rsidRPr="009F74CD">
        <w:rPr>
          <w:rFonts w:ascii="Times New Roman" w:hAnsi="Times New Roman" w:cs="Times New Roman"/>
          <w:sz w:val="24"/>
          <w:szCs w:val="24"/>
        </w:rPr>
        <w:t>№</w:t>
      </w:r>
      <w:r w:rsidRPr="009F74C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E4DC4" w:rsidRPr="009F74CD" w:rsidRDefault="00CE4DC4" w:rsidP="009F74C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F74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E4DC4" w:rsidRPr="009F74CD" w:rsidRDefault="00CE4DC4" w:rsidP="009F74C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F74CD">
        <w:rPr>
          <w:rFonts w:ascii="Times New Roman" w:hAnsi="Times New Roman" w:cs="Times New Roman"/>
          <w:sz w:val="24"/>
          <w:szCs w:val="24"/>
        </w:rPr>
        <w:t>исполнения Агентством по занятости</w:t>
      </w:r>
    </w:p>
    <w:p w:rsidR="00CE4DC4" w:rsidRPr="009F74CD" w:rsidRDefault="00CE4DC4" w:rsidP="009F74C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F74CD">
        <w:rPr>
          <w:rFonts w:ascii="Times New Roman" w:hAnsi="Times New Roman" w:cs="Times New Roman"/>
          <w:sz w:val="24"/>
          <w:szCs w:val="24"/>
        </w:rPr>
        <w:t>населения и миграционной политике</w:t>
      </w:r>
    </w:p>
    <w:p w:rsidR="00CE4DC4" w:rsidRPr="009F74CD" w:rsidRDefault="00CE4DC4" w:rsidP="009F74C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F74CD">
        <w:rPr>
          <w:rFonts w:ascii="Times New Roman" w:hAnsi="Times New Roman" w:cs="Times New Roman"/>
          <w:sz w:val="24"/>
          <w:szCs w:val="24"/>
        </w:rPr>
        <w:t>Камчатского края государственной</w:t>
      </w:r>
    </w:p>
    <w:p w:rsidR="00CE4DC4" w:rsidRPr="009F74CD" w:rsidRDefault="00CE4DC4" w:rsidP="009F74C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F74CD">
        <w:rPr>
          <w:rFonts w:ascii="Times New Roman" w:hAnsi="Times New Roman" w:cs="Times New Roman"/>
          <w:sz w:val="24"/>
          <w:szCs w:val="24"/>
        </w:rPr>
        <w:t>функции по осуществлению надзора и</w:t>
      </w:r>
    </w:p>
    <w:p w:rsidR="00CE4DC4" w:rsidRPr="009F74CD" w:rsidRDefault="00CE4DC4" w:rsidP="009F74C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F74CD">
        <w:rPr>
          <w:rFonts w:ascii="Times New Roman" w:hAnsi="Times New Roman" w:cs="Times New Roman"/>
          <w:sz w:val="24"/>
          <w:szCs w:val="24"/>
        </w:rPr>
        <w:t>контроля за регистрацией инвалидов</w:t>
      </w:r>
    </w:p>
    <w:p w:rsidR="00CE4DC4" w:rsidRPr="009F74CD" w:rsidRDefault="00CE4DC4" w:rsidP="009F74C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F74CD">
        <w:rPr>
          <w:rFonts w:ascii="Times New Roman" w:hAnsi="Times New Roman" w:cs="Times New Roman"/>
          <w:sz w:val="24"/>
          <w:szCs w:val="24"/>
        </w:rPr>
        <w:t>в качестве безработных</w:t>
      </w:r>
    </w:p>
    <w:p w:rsidR="00CE4DC4" w:rsidRPr="00AC6547" w:rsidRDefault="00CE4DC4" w:rsidP="009F74C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CE4DC4" w:rsidRPr="00AC6547" w:rsidRDefault="00CE4D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411"/>
      <w:bookmarkEnd w:id="12"/>
      <w:r w:rsidRPr="00AC6547">
        <w:rPr>
          <w:rFonts w:ascii="Times New Roman" w:hAnsi="Times New Roman" w:cs="Times New Roman"/>
          <w:sz w:val="28"/>
          <w:szCs w:val="28"/>
        </w:rPr>
        <w:t>И</w:t>
      </w:r>
      <w:r w:rsidR="009F74CD">
        <w:rPr>
          <w:rFonts w:ascii="Times New Roman" w:hAnsi="Times New Roman" w:cs="Times New Roman"/>
          <w:sz w:val="28"/>
          <w:szCs w:val="28"/>
        </w:rPr>
        <w:t>нформация о месте нахождения и графике работы Агентства</w:t>
      </w:r>
    </w:p>
    <w:p w:rsidR="00CE4DC4" w:rsidRPr="00AC6547" w:rsidRDefault="00CE4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DC4" w:rsidRPr="00AC6547" w:rsidRDefault="00CE4D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Агентство по занятости населения и миграционной</w:t>
      </w:r>
    </w:p>
    <w:p w:rsidR="00CE4DC4" w:rsidRPr="00AC6547" w:rsidRDefault="00CE4D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политике Камчатского края</w:t>
      </w:r>
    </w:p>
    <w:p w:rsidR="00CE4DC4" w:rsidRPr="00AC6547" w:rsidRDefault="00CE4D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683003, г. Петропавловск-Камчатский, ул. Ленинградская, 72.</w:t>
      </w:r>
    </w:p>
    <w:p w:rsidR="00CE4DC4" w:rsidRPr="00AC6547" w:rsidRDefault="00CE4D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код 8 (415-2), тел. 42-48-85, факс 42-73-68.</w:t>
      </w:r>
    </w:p>
    <w:p w:rsidR="00CE4DC4" w:rsidRPr="00AC6547" w:rsidRDefault="00CE4D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AC654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C6547">
        <w:rPr>
          <w:rFonts w:ascii="Times New Roman" w:hAnsi="Times New Roman" w:cs="Times New Roman"/>
          <w:sz w:val="28"/>
          <w:szCs w:val="28"/>
        </w:rPr>
        <w:t>: agzanyat@kamgov.ru.</w:t>
      </w:r>
    </w:p>
    <w:p w:rsidR="00CE4DC4" w:rsidRPr="00AC6547" w:rsidRDefault="00CE4D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График работы Агентства:</w:t>
      </w:r>
    </w:p>
    <w:p w:rsidR="00CE4DC4" w:rsidRPr="00AC6547" w:rsidRDefault="00CE4D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понедельник, вторник, среда, четверг - с 9.00 до 17.15</w:t>
      </w:r>
    </w:p>
    <w:p w:rsidR="00CE4DC4" w:rsidRPr="00AC6547" w:rsidRDefault="00CE4D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пятница - с 9.00 до 16.00</w:t>
      </w:r>
    </w:p>
    <w:p w:rsidR="00CE4DC4" w:rsidRPr="00AC6547" w:rsidRDefault="00CE4D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6547">
        <w:rPr>
          <w:rFonts w:ascii="Times New Roman" w:hAnsi="Times New Roman" w:cs="Times New Roman"/>
          <w:sz w:val="28"/>
          <w:szCs w:val="28"/>
        </w:rPr>
        <w:t>обеденный перерыв с 12.30 до 13.18</w:t>
      </w:r>
    </w:p>
    <w:p w:rsidR="00BE1E4D" w:rsidRDefault="00BE1E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4DC4" w:rsidRPr="009F74CD" w:rsidRDefault="00CE4DC4" w:rsidP="009F74C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F74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F74CD" w:rsidRPr="009F74CD">
        <w:rPr>
          <w:rFonts w:ascii="Times New Roman" w:hAnsi="Times New Roman" w:cs="Times New Roman"/>
          <w:sz w:val="24"/>
          <w:szCs w:val="24"/>
        </w:rPr>
        <w:t>№</w:t>
      </w:r>
      <w:r w:rsidRPr="009F74C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E4DC4" w:rsidRPr="009F74CD" w:rsidRDefault="00CE4DC4" w:rsidP="009F74C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F74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E4DC4" w:rsidRPr="009F74CD" w:rsidRDefault="00CE4DC4" w:rsidP="009F74C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F74CD">
        <w:rPr>
          <w:rFonts w:ascii="Times New Roman" w:hAnsi="Times New Roman" w:cs="Times New Roman"/>
          <w:sz w:val="24"/>
          <w:szCs w:val="24"/>
        </w:rPr>
        <w:t>исполнения Агентством по занятости</w:t>
      </w:r>
    </w:p>
    <w:p w:rsidR="00CE4DC4" w:rsidRPr="009F74CD" w:rsidRDefault="00CE4DC4" w:rsidP="009F74C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F74CD">
        <w:rPr>
          <w:rFonts w:ascii="Times New Roman" w:hAnsi="Times New Roman" w:cs="Times New Roman"/>
          <w:sz w:val="24"/>
          <w:szCs w:val="24"/>
        </w:rPr>
        <w:t>населения и миграционной политике</w:t>
      </w:r>
    </w:p>
    <w:p w:rsidR="00CE4DC4" w:rsidRPr="009F74CD" w:rsidRDefault="00CE4DC4" w:rsidP="009F74C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F74CD">
        <w:rPr>
          <w:rFonts w:ascii="Times New Roman" w:hAnsi="Times New Roman" w:cs="Times New Roman"/>
          <w:sz w:val="24"/>
          <w:szCs w:val="24"/>
        </w:rPr>
        <w:t>Камчатского края государственной</w:t>
      </w:r>
    </w:p>
    <w:p w:rsidR="00CE4DC4" w:rsidRPr="009F74CD" w:rsidRDefault="00CE4DC4" w:rsidP="009F74C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F74CD">
        <w:rPr>
          <w:rFonts w:ascii="Times New Roman" w:hAnsi="Times New Roman" w:cs="Times New Roman"/>
          <w:sz w:val="24"/>
          <w:szCs w:val="24"/>
        </w:rPr>
        <w:t>функции по осуществлению надзора и</w:t>
      </w:r>
    </w:p>
    <w:p w:rsidR="00CE4DC4" w:rsidRPr="009F74CD" w:rsidRDefault="00CE4DC4" w:rsidP="009F74C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F74CD">
        <w:rPr>
          <w:rFonts w:ascii="Times New Roman" w:hAnsi="Times New Roman" w:cs="Times New Roman"/>
          <w:sz w:val="24"/>
          <w:szCs w:val="24"/>
        </w:rPr>
        <w:t>контроля за регистрацией инвалидов</w:t>
      </w:r>
    </w:p>
    <w:p w:rsidR="00CE4DC4" w:rsidRPr="009F74CD" w:rsidRDefault="00CE4DC4" w:rsidP="009F74C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F74CD">
        <w:rPr>
          <w:rFonts w:ascii="Times New Roman" w:hAnsi="Times New Roman" w:cs="Times New Roman"/>
          <w:sz w:val="24"/>
          <w:szCs w:val="24"/>
        </w:rPr>
        <w:t>в качестве безработных</w:t>
      </w:r>
    </w:p>
    <w:p w:rsidR="00CE4DC4" w:rsidRPr="00AC6547" w:rsidRDefault="00CE4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DC4" w:rsidRDefault="009F74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36"/>
      <w:bookmarkEnd w:id="13"/>
      <w:r>
        <w:rPr>
          <w:rFonts w:ascii="Times New Roman" w:hAnsi="Times New Roman" w:cs="Times New Roman"/>
          <w:sz w:val="28"/>
          <w:szCs w:val="28"/>
        </w:rPr>
        <w:t>Блок-схема последовательности действий при исполнении государственной функции осуществления надзора и контроля за регистрацией инвалидов в качестве безработных</w:t>
      </w:r>
    </w:p>
    <w:p w:rsidR="005B33C6" w:rsidRDefault="005B33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33C6" w:rsidRPr="00AC6547" w:rsidRDefault="005B33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65794" cy="680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477" cy="681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3C6" w:rsidRPr="00AC6547" w:rsidSect="00AC65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C4"/>
    <w:rsid w:val="00046D09"/>
    <w:rsid w:val="000D1B0B"/>
    <w:rsid w:val="000D3166"/>
    <w:rsid w:val="000F2534"/>
    <w:rsid w:val="00211B16"/>
    <w:rsid w:val="00292AB3"/>
    <w:rsid w:val="002D2F2C"/>
    <w:rsid w:val="003714C9"/>
    <w:rsid w:val="003C527E"/>
    <w:rsid w:val="00544106"/>
    <w:rsid w:val="005B33C6"/>
    <w:rsid w:val="007C3A77"/>
    <w:rsid w:val="00924847"/>
    <w:rsid w:val="009F5F81"/>
    <w:rsid w:val="009F74CD"/>
    <w:rsid w:val="00AB1610"/>
    <w:rsid w:val="00AC6547"/>
    <w:rsid w:val="00BE1E4D"/>
    <w:rsid w:val="00CE4DC4"/>
    <w:rsid w:val="00D01C51"/>
    <w:rsid w:val="00E34CB7"/>
    <w:rsid w:val="00FB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4D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4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D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A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AB3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4D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4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D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A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AB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2D83670BC1F2B7FE61365199CC0D8E4434D8842ADD80B2EE1DA5DFBFjC0EX" TargetMode="External"/><Relationship Id="rId13" Type="http://schemas.openxmlformats.org/officeDocument/2006/relationships/hyperlink" Target="consultantplus://offline/ref=802D83670BC1F2B7FE61285C8FA0518A433B8E8C28DA88E2B44AA388E09EF18275jC07X" TargetMode="External"/><Relationship Id="rId18" Type="http://schemas.openxmlformats.org/officeDocument/2006/relationships/hyperlink" Target="consultantplus://offline/ref=802D83670BC1F2B7FE61365199CC0D8E4434D88829D880B2EE1DA5DFBFjC0EX" TargetMode="External"/><Relationship Id="rId26" Type="http://schemas.openxmlformats.org/officeDocument/2006/relationships/hyperlink" Target="consultantplus://offline/ref=802D83670BC1F2B7FE61365199CC0D8E4434D88829D880B2EE1DA5DFBFjC0E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2D83670BC1F2B7FE61365199CC0D8E4434D88829D880B2EE1DA5DFBFjC0EX" TargetMode="External"/><Relationship Id="rId7" Type="http://schemas.openxmlformats.org/officeDocument/2006/relationships/hyperlink" Target="consultantplus://offline/ref=802D83670BC1F2B7FE61365199CC0D8E4435D68620DB80B2EE1DA5DFBFjC0EX" TargetMode="External"/><Relationship Id="rId12" Type="http://schemas.openxmlformats.org/officeDocument/2006/relationships/hyperlink" Target="consultantplus://offline/ref=802D83670BC1F2B7FE61365199CC0D8E4435D18521DA80B2EE1DA5DFBFjC0EX" TargetMode="External"/><Relationship Id="rId17" Type="http://schemas.openxmlformats.org/officeDocument/2006/relationships/hyperlink" Target="consultantplus://offline/ref=802D83670BC1F2B7FE61365199CC0D8E4430D8882DDC80B2EE1DA5DFBFjC0EX" TargetMode="External"/><Relationship Id="rId25" Type="http://schemas.openxmlformats.org/officeDocument/2006/relationships/hyperlink" Target="consultantplus://offline/ref=802D83670BC1F2B7FE61365199CC0D8E4436D0832DDE80B2EE1DA5DFBFCEF7D73587B0F1F53E94F2j205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2D83670BC1F2B7FE61365199CC0D8E4436D0832DDE80B2EE1DA5DFBFCEF7D73587B0F1F53E94F2j205X" TargetMode="External"/><Relationship Id="rId20" Type="http://schemas.openxmlformats.org/officeDocument/2006/relationships/hyperlink" Target="consultantplus://offline/ref=802D83670BC1F2B7FE61365199CC0D8E4434D88829D880B2EE1DA5DFBFjC0E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2D83670BC1F2B7FE61365199CC0D8E4434D88829D880B2EE1DA5DFBFjC0EX" TargetMode="External"/><Relationship Id="rId11" Type="http://schemas.openxmlformats.org/officeDocument/2006/relationships/hyperlink" Target="consultantplus://offline/ref=802D83670BC1F2B7FE61365199CC0D8E4430D8882DDC80B2EE1DA5DFBFjC0EX" TargetMode="External"/><Relationship Id="rId24" Type="http://schemas.openxmlformats.org/officeDocument/2006/relationships/hyperlink" Target="consultantplus://offline/ref=802D83670BC1F2B7FE61365199CC0D8E4436D0832DDE80B2EE1DA5DFBFCEF7D73587B0F3FC3Ej905X" TargetMode="External"/><Relationship Id="rId5" Type="http://schemas.openxmlformats.org/officeDocument/2006/relationships/hyperlink" Target="consultantplus://offline/ref=802D83670BC1F2B7FE61365199CC0D8E4436D0832DDE80B2EE1DA5DFBFjC0EX" TargetMode="External"/><Relationship Id="rId15" Type="http://schemas.openxmlformats.org/officeDocument/2006/relationships/hyperlink" Target="consultantplus://offline/ref=802D83670BC1F2B7FE61365199CC0D8E4436D0832DDE80B2EE1DA5DFBFCEF7D73587B0F3FC3Ej905X" TargetMode="External"/><Relationship Id="rId23" Type="http://schemas.openxmlformats.org/officeDocument/2006/relationships/hyperlink" Target="consultantplus://offline/ref=802D83670BC1F2B7FE61365199CC0D8E4434D88829D880B2EE1DA5DFBFjC0E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02D83670BC1F2B7FE61365199CC0D8E4433D5812CDA80B2EE1DA5DFBFjC0EX" TargetMode="External"/><Relationship Id="rId19" Type="http://schemas.openxmlformats.org/officeDocument/2006/relationships/hyperlink" Target="consultantplus://offline/ref=802D83670BC1F2B7FE61365199CC0D8E4434D88829D880B2EE1DA5DFBFjC0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2D83670BC1F2B7FE61365199CC0D8E4435D68929DB80B2EE1DA5DFBFjC0EX" TargetMode="External"/><Relationship Id="rId14" Type="http://schemas.openxmlformats.org/officeDocument/2006/relationships/hyperlink" Target="consultantplus://offline/ref=802D83670BC1F2B7FE61285C8FA0518A433B8E8C2AD98DE1B542FE82E8C7FD80j702X" TargetMode="External"/><Relationship Id="rId22" Type="http://schemas.openxmlformats.org/officeDocument/2006/relationships/hyperlink" Target="consultantplus://offline/ref=802D83670BC1F2B7FE61365199CC0D8E4434D88829D880B2EE1DA5DFBFjC0EX" TargetMode="External"/><Relationship Id="rId2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28</Pages>
  <Words>10685</Words>
  <Characters>60908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Наталья Викторовна</dc:creator>
  <cp:lastModifiedBy>Миханошина Елена Анатольевна</cp:lastModifiedBy>
  <cp:revision>4</cp:revision>
  <cp:lastPrinted>2016-09-13T00:09:00Z</cp:lastPrinted>
  <dcterms:created xsi:type="dcterms:W3CDTF">2017-04-11T02:46:00Z</dcterms:created>
  <dcterms:modified xsi:type="dcterms:W3CDTF">2017-04-11T03:31:00Z</dcterms:modified>
</cp:coreProperties>
</file>