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2872CB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 Камчатского края на 2014</w:t>
            </w:r>
            <w:r w:rsidR="002872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2018 годы", утвержденную</w:t>
            </w:r>
            <w:r w:rsidRPr="005F1524">
              <w:rPr>
                <w:sz w:val="28"/>
                <w:szCs w:val="28"/>
              </w:rPr>
              <w:t xml:space="preserve"> пост</w:t>
            </w:r>
            <w:r w:rsidRPr="005F1524">
              <w:rPr>
                <w:sz w:val="28"/>
                <w:szCs w:val="28"/>
              </w:rPr>
              <w:t>а</w:t>
            </w:r>
            <w:r w:rsidRPr="005F1524">
              <w:rPr>
                <w:sz w:val="28"/>
                <w:szCs w:val="28"/>
              </w:rPr>
              <w:t>новлением</w:t>
            </w:r>
            <w:r w:rsidRPr="00BF5EAF">
              <w:rPr>
                <w:sz w:val="28"/>
                <w:szCs w:val="28"/>
              </w:rPr>
              <w:t xml:space="preserve"> Правительства Камча</w:t>
            </w:r>
            <w:r w:rsidRPr="00BF5EAF">
              <w:rPr>
                <w:sz w:val="28"/>
                <w:szCs w:val="28"/>
              </w:rPr>
              <w:t>т</w:t>
            </w:r>
            <w:r w:rsidRPr="00BF5EAF">
              <w:rPr>
                <w:sz w:val="28"/>
                <w:szCs w:val="28"/>
              </w:rPr>
              <w:t xml:space="preserve">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9B4896" w:rsidRDefault="00D13327" w:rsidP="00702F3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1. </w:t>
      </w:r>
      <w:r w:rsidR="00702F36">
        <w:rPr>
          <w:sz w:val="28"/>
          <w:szCs w:val="28"/>
        </w:rPr>
        <w:t>Внести в государственную программу Камчатского края "Содействие занятости населения Камчатского края на 2014</w:t>
      </w:r>
      <w:r w:rsidR="002872CB">
        <w:rPr>
          <w:sz w:val="28"/>
          <w:szCs w:val="28"/>
        </w:rPr>
        <w:t>-</w:t>
      </w:r>
      <w:r w:rsidR="00702F36">
        <w:rPr>
          <w:sz w:val="28"/>
          <w:szCs w:val="28"/>
        </w:rPr>
        <w:t xml:space="preserve">2018 годы", </w:t>
      </w:r>
      <w:r w:rsidR="00702F36" w:rsidRPr="005F1524">
        <w:rPr>
          <w:sz w:val="28"/>
          <w:szCs w:val="28"/>
        </w:rPr>
        <w:t>утвер</w:t>
      </w:r>
      <w:r w:rsidR="00702F36">
        <w:rPr>
          <w:sz w:val="28"/>
          <w:szCs w:val="28"/>
        </w:rPr>
        <w:t>жденную</w:t>
      </w:r>
      <w:r w:rsidR="00702F36" w:rsidRPr="005F1524">
        <w:rPr>
          <w:sz w:val="28"/>
          <w:szCs w:val="28"/>
        </w:rPr>
        <w:t xml:space="preserve"> п</w:t>
      </w:r>
      <w:r w:rsidR="00702F36" w:rsidRPr="005F1524">
        <w:rPr>
          <w:sz w:val="28"/>
          <w:szCs w:val="28"/>
        </w:rPr>
        <w:t>о</w:t>
      </w:r>
      <w:r w:rsidR="00702F36" w:rsidRPr="005F1524">
        <w:rPr>
          <w:sz w:val="28"/>
          <w:szCs w:val="28"/>
        </w:rPr>
        <w:t>становлением</w:t>
      </w:r>
      <w:r w:rsidR="00702F36" w:rsidRPr="00BF5EAF">
        <w:rPr>
          <w:sz w:val="28"/>
          <w:szCs w:val="28"/>
        </w:rPr>
        <w:t xml:space="preserve"> Правительства Камчатского края от </w:t>
      </w:r>
      <w:r w:rsidR="00702F36">
        <w:rPr>
          <w:sz w:val="28"/>
          <w:szCs w:val="28"/>
        </w:rPr>
        <w:t>11.11</w:t>
      </w:r>
      <w:r w:rsidR="00702F36" w:rsidRPr="00BF5EAF">
        <w:rPr>
          <w:sz w:val="28"/>
          <w:szCs w:val="28"/>
        </w:rPr>
        <w:t>.2013</w:t>
      </w:r>
      <w:r w:rsidR="00702F36">
        <w:rPr>
          <w:sz w:val="28"/>
          <w:szCs w:val="28"/>
        </w:rPr>
        <w:t xml:space="preserve"> № </w:t>
      </w:r>
      <w:r w:rsidR="00702F36" w:rsidRPr="00BF5EAF">
        <w:rPr>
          <w:sz w:val="28"/>
          <w:szCs w:val="28"/>
        </w:rPr>
        <w:t>4</w:t>
      </w:r>
      <w:r w:rsidR="00702F36">
        <w:rPr>
          <w:sz w:val="28"/>
          <w:szCs w:val="28"/>
        </w:rPr>
        <w:t>90</w:t>
      </w:r>
      <w:r w:rsidR="00702F36" w:rsidRPr="00BF5EAF">
        <w:rPr>
          <w:sz w:val="28"/>
          <w:szCs w:val="28"/>
        </w:rPr>
        <w:t>-П</w:t>
      </w:r>
      <w:r w:rsidR="00702F36">
        <w:rPr>
          <w:sz w:val="28"/>
          <w:szCs w:val="28"/>
        </w:rPr>
        <w:t>, измен</w:t>
      </w:r>
      <w:r w:rsidR="00702F36">
        <w:rPr>
          <w:sz w:val="28"/>
          <w:szCs w:val="28"/>
        </w:rPr>
        <w:t>е</w:t>
      </w:r>
      <w:r w:rsidR="00702F36">
        <w:rPr>
          <w:sz w:val="28"/>
          <w:szCs w:val="28"/>
        </w:rPr>
        <w:t>ния согласно приложению к настоящему постановлению.</w:t>
      </w:r>
    </w:p>
    <w:p w:rsidR="00D13327" w:rsidRDefault="00702F36" w:rsidP="009B4896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="0030155A">
        <w:rPr>
          <w:sz w:val="28"/>
          <w:szCs w:val="28"/>
        </w:rPr>
        <w:t>. </w:t>
      </w:r>
      <w:r>
        <w:rPr>
          <w:sz w:val="28"/>
          <w:szCs w:val="28"/>
        </w:rPr>
        <w:t>Настоящее п</w:t>
      </w:r>
      <w:r w:rsidRPr="00302A2C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>через 10 дней после дня</w:t>
      </w:r>
      <w:r w:rsidRPr="00302A2C">
        <w:rPr>
          <w:sz w:val="28"/>
          <w:szCs w:val="28"/>
        </w:rPr>
        <w:t xml:space="preserve"> его </w:t>
      </w:r>
      <w:r w:rsidRPr="00637C2F">
        <w:rPr>
          <w:sz w:val="28"/>
          <w:szCs w:val="28"/>
        </w:rPr>
        <w:t>официального опубликования.</w:t>
      </w:r>
    </w:p>
    <w:p w:rsidR="009B4896" w:rsidRPr="00196DBD" w:rsidRDefault="009B4896" w:rsidP="009B4896">
      <w:pPr>
        <w:rPr>
          <w:sz w:val="28"/>
          <w:szCs w:val="28"/>
        </w:rPr>
      </w:pPr>
    </w:p>
    <w:p w:rsidR="009B4896" w:rsidRPr="00196DBD" w:rsidRDefault="009B4896" w:rsidP="009B4896">
      <w:pPr>
        <w:rPr>
          <w:sz w:val="28"/>
          <w:szCs w:val="28"/>
        </w:rPr>
      </w:pPr>
    </w:p>
    <w:p w:rsidR="009B4896" w:rsidRPr="00196DBD" w:rsidRDefault="009B4896" w:rsidP="009B4896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</w:t>
      </w:r>
      <w:proofErr w:type="spellStart"/>
      <w:r w:rsidRPr="00196DBD">
        <w:rPr>
          <w:sz w:val="28"/>
          <w:szCs w:val="28"/>
        </w:rPr>
        <w:t>Илюхин</w:t>
      </w:r>
      <w:proofErr w:type="spellEnd"/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2872CB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  <w:r w:rsidR="0093466B">
        <w:rPr>
          <w:sz w:val="28"/>
          <w:szCs w:val="28"/>
        </w:rPr>
        <w:t>"</w:t>
      </w:r>
      <w:r w:rsidR="0093466B">
        <w:rPr>
          <w:sz w:val="28"/>
        </w:rPr>
        <w:t>О внесении изм</w:t>
      </w:r>
      <w:r w:rsidR="0093466B">
        <w:rPr>
          <w:sz w:val="28"/>
        </w:rPr>
        <w:t>е</w:t>
      </w:r>
      <w:r w:rsidR="0093466B">
        <w:rPr>
          <w:sz w:val="28"/>
        </w:rPr>
        <w:t>нений в г</w:t>
      </w:r>
      <w:r w:rsidR="0093466B">
        <w:rPr>
          <w:sz w:val="28"/>
          <w:szCs w:val="28"/>
        </w:rPr>
        <w:t>осударственную программу Камчатского края "Содействие занятости населения Камча</w:t>
      </w:r>
      <w:r w:rsidR="002872CB">
        <w:rPr>
          <w:sz w:val="28"/>
          <w:szCs w:val="28"/>
        </w:rPr>
        <w:t>тского края на 2014-</w:t>
      </w:r>
      <w:r w:rsidR="0093466B">
        <w:rPr>
          <w:sz w:val="28"/>
          <w:szCs w:val="28"/>
        </w:rPr>
        <w:t>2018 годы", утвержденную</w:t>
      </w:r>
      <w:r w:rsidR="0093466B" w:rsidRPr="005F1524">
        <w:rPr>
          <w:sz w:val="28"/>
          <w:szCs w:val="28"/>
        </w:rPr>
        <w:t xml:space="preserve"> </w:t>
      </w:r>
    </w:p>
    <w:p w:rsidR="00C41056" w:rsidRDefault="0093466B" w:rsidP="0038177E">
      <w:pPr>
        <w:jc w:val="center"/>
        <w:rPr>
          <w:sz w:val="28"/>
          <w:szCs w:val="28"/>
        </w:rPr>
      </w:pPr>
      <w:r w:rsidRPr="005F1524">
        <w:rPr>
          <w:sz w:val="28"/>
          <w:szCs w:val="28"/>
        </w:rPr>
        <w:t>постановлением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C41056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C85142">
        <w:rPr>
          <w:lang w:val="ru-RU"/>
        </w:rPr>
        <w:t xml:space="preserve"> </w:t>
      </w:r>
      <w:r w:rsidR="0093466B">
        <w:rPr>
          <w:lang w:val="ru-RU"/>
        </w:rPr>
        <w:t>изменения структуры</w:t>
      </w:r>
      <w:r w:rsidR="00C85142">
        <w:rPr>
          <w:lang w:val="ru-RU"/>
        </w:rPr>
        <w:t xml:space="preserve"> государственной программы</w:t>
      </w:r>
      <w:r w:rsidR="003F33AF">
        <w:t xml:space="preserve"> </w:t>
      </w:r>
      <w:r w:rsidR="00492639">
        <w:t xml:space="preserve">Камчатского края </w:t>
      </w:r>
      <w:r w:rsidR="00FD1180">
        <w:t>"</w:t>
      </w:r>
      <w:r w:rsidR="00492639" w:rsidRPr="00492639">
        <w:t>Содействие занятости населения Камчатского края на 2014-2018 годы</w:t>
      </w:r>
      <w:r w:rsidR="00FD1180">
        <w:t>"</w:t>
      </w:r>
      <w:r w:rsidR="00492639" w:rsidRPr="00492639">
        <w:t>, утвер</w:t>
      </w:r>
      <w:r w:rsidR="00492639">
        <w:t>жденной</w:t>
      </w:r>
      <w:r w:rsidR="00492639" w:rsidRPr="00492639">
        <w:t xml:space="preserve"> постановлением Правительства Камчатского края от 11.11.2013 № 490-П</w:t>
      </w:r>
      <w:r w:rsidR="005C4A74">
        <w:rPr>
          <w:lang w:val="ru-RU"/>
        </w:rPr>
        <w:t xml:space="preserve"> (далее – </w:t>
      </w:r>
      <w:r w:rsidR="00B105C7">
        <w:rPr>
          <w:lang w:val="ru-RU"/>
        </w:rPr>
        <w:t>государственная п</w:t>
      </w:r>
      <w:r w:rsidR="005C4A74">
        <w:rPr>
          <w:lang w:val="ru-RU"/>
        </w:rPr>
        <w:t>рограмма)</w:t>
      </w:r>
      <w:r w:rsidR="00C85142">
        <w:rPr>
          <w:lang w:val="ru-RU"/>
        </w:rPr>
        <w:t>,</w:t>
      </w:r>
      <w:r w:rsidR="0093466B">
        <w:rPr>
          <w:lang w:val="ru-RU"/>
        </w:rPr>
        <w:t xml:space="preserve"> а также</w:t>
      </w:r>
      <w:r w:rsidR="00C85142" w:rsidRPr="00C85142">
        <w:rPr>
          <w:lang w:val="ru-RU"/>
        </w:rPr>
        <w:t xml:space="preserve"> </w:t>
      </w:r>
      <w:r w:rsidR="0093466B">
        <w:t>уточнения объемов финансирования</w:t>
      </w:r>
      <w:r w:rsidR="00FD1180">
        <w:rPr>
          <w:lang w:val="ru-RU"/>
        </w:rPr>
        <w:t>.</w:t>
      </w:r>
    </w:p>
    <w:p w:rsidR="00436AB0" w:rsidRPr="00436AB0" w:rsidRDefault="00FD1180" w:rsidP="00053A49">
      <w:pPr>
        <w:pStyle w:val="21"/>
        <w:ind w:firstLine="709"/>
        <w:rPr>
          <w:lang w:val="ru-RU"/>
        </w:rPr>
      </w:pPr>
      <w:r>
        <w:rPr>
          <w:lang w:val="ru-RU"/>
        </w:rPr>
        <w:t>С</w:t>
      </w:r>
      <w:r w:rsidR="00436AB0">
        <w:rPr>
          <w:lang w:val="ru-RU"/>
        </w:rPr>
        <w:t>труктур</w:t>
      </w:r>
      <w:r>
        <w:rPr>
          <w:lang w:val="ru-RU"/>
        </w:rPr>
        <w:t>а</w:t>
      </w:r>
      <w:r w:rsidR="00436AB0">
        <w:rPr>
          <w:lang w:val="ru-RU"/>
        </w:rPr>
        <w:t xml:space="preserve"> государственной программы</w:t>
      </w:r>
      <w:r>
        <w:rPr>
          <w:lang w:val="ru-RU"/>
        </w:rPr>
        <w:t xml:space="preserve"> изменена</w:t>
      </w:r>
      <w:r w:rsidR="00436AB0">
        <w:rPr>
          <w:lang w:val="ru-RU"/>
        </w:rPr>
        <w:t xml:space="preserve"> в соответствии с П</w:t>
      </w:r>
      <w:r w:rsidR="00436AB0">
        <w:rPr>
          <w:lang w:val="ru-RU"/>
        </w:rPr>
        <w:t>о</w:t>
      </w:r>
      <w:r w:rsidR="00436AB0">
        <w:rPr>
          <w:lang w:val="ru-RU"/>
        </w:rPr>
        <w:t>рядком принятия решений о разработке государственных программ Камчатск</w:t>
      </w:r>
      <w:r w:rsidR="00436AB0">
        <w:rPr>
          <w:lang w:val="ru-RU"/>
        </w:rPr>
        <w:t>о</w:t>
      </w:r>
      <w:r w:rsidR="00436AB0">
        <w:rPr>
          <w:lang w:val="ru-RU"/>
        </w:rPr>
        <w:t>го края, их формирования и реализации, утвержденным постановлением Пр</w:t>
      </w:r>
      <w:r w:rsidR="00436AB0">
        <w:rPr>
          <w:lang w:val="ru-RU"/>
        </w:rPr>
        <w:t>а</w:t>
      </w:r>
      <w:r w:rsidR="00436AB0">
        <w:rPr>
          <w:lang w:val="ru-RU"/>
        </w:rPr>
        <w:t>вительства Камчатского края от 07.06.2013 №</w:t>
      </w:r>
      <w:r w:rsidR="00C96208">
        <w:rPr>
          <w:lang w:val="ru-RU"/>
        </w:rPr>
        <w:t xml:space="preserve"> </w:t>
      </w:r>
      <w:r w:rsidR="00436AB0">
        <w:rPr>
          <w:lang w:val="ru-RU"/>
        </w:rPr>
        <w:t>235-П</w:t>
      </w:r>
      <w:r w:rsidR="00C96208">
        <w:rPr>
          <w:lang w:val="ru-RU"/>
        </w:rPr>
        <w:t>.</w:t>
      </w:r>
      <w:r w:rsidR="00436AB0">
        <w:rPr>
          <w:lang w:val="ru-RU"/>
        </w:rPr>
        <w:t xml:space="preserve"> </w:t>
      </w:r>
    </w:p>
    <w:p w:rsidR="00A41385" w:rsidRDefault="00DD3A62" w:rsidP="0093466B">
      <w:pPr>
        <w:pStyle w:val="21"/>
        <w:ind w:firstLine="709"/>
      </w:pPr>
      <w:r>
        <w:t xml:space="preserve"> </w:t>
      </w:r>
      <w:r w:rsidR="00C96208">
        <w:rPr>
          <w:bCs/>
        </w:rPr>
        <w:t xml:space="preserve">Структура </w:t>
      </w:r>
      <w:r w:rsidR="00A41385">
        <w:rPr>
          <w:bCs/>
        </w:rPr>
        <w:t>п</w:t>
      </w:r>
      <w:r w:rsidR="00A41385" w:rsidRPr="00C373CC">
        <w:rPr>
          <w:bCs/>
        </w:rPr>
        <w:t>одпрограмм</w:t>
      </w:r>
      <w:r w:rsidR="00A41385">
        <w:rPr>
          <w:bCs/>
        </w:rPr>
        <w:t>ы</w:t>
      </w:r>
      <w:r w:rsidR="00A41385" w:rsidRPr="00C373CC">
        <w:rPr>
          <w:bCs/>
        </w:rPr>
        <w:t xml:space="preserve"> 3 </w:t>
      </w:r>
      <w:r w:rsidR="00FD1180">
        <w:t>"</w:t>
      </w:r>
      <w:r w:rsidR="00A41385" w:rsidRPr="00C373CC">
        <w:t>Оказание содействия добровольному переселению</w:t>
      </w:r>
      <w:r w:rsidR="00A41385">
        <w:t xml:space="preserve"> </w:t>
      </w:r>
      <w:r w:rsidR="00A41385" w:rsidRPr="00C373CC">
        <w:t>в Камчатский край соотечественников, проживающих за рубежом, на 2014-2017 годы</w:t>
      </w:r>
      <w:r w:rsidR="00FD1180">
        <w:t>"</w:t>
      </w:r>
      <w:r w:rsidR="00A41385">
        <w:t xml:space="preserve"> государственной программы</w:t>
      </w:r>
      <w:r w:rsidR="00F157DA">
        <w:t xml:space="preserve"> (далее – подпрограмма 3)</w:t>
      </w:r>
      <w:r w:rsidR="00A41385">
        <w:t xml:space="preserve"> </w:t>
      </w:r>
      <w:r w:rsidR="00F157DA">
        <w:t>оставлен</w:t>
      </w:r>
      <w:r w:rsidR="0093466B">
        <w:rPr>
          <w:lang w:val="ru-RU"/>
        </w:rPr>
        <w:t>а</w:t>
      </w:r>
      <w:r w:rsidR="00F157DA">
        <w:t xml:space="preserve"> без изменений.</w:t>
      </w:r>
    </w:p>
    <w:p w:rsidR="0087522B" w:rsidRDefault="00F157DA" w:rsidP="00053A4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Правилами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согласования проекта программы субъекта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оказанию </w:t>
      </w:r>
      <w:r w:rsidRPr="00C373CC">
        <w:rPr>
          <w:rFonts w:ascii="Times New Roman" w:hAnsi="Times New Roman" w:cs="Times New Roman"/>
          <w:sz w:val="28"/>
          <w:szCs w:val="28"/>
        </w:rPr>
        <w:t>содействия добровольному переселению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3C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Российскую Федерацию соотечественников, проживающих за рубежом,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жденными </w:t>
      </w:r>
      <w:r w:rsidRPr="00A4138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18.09.2013</w:t>
      </w:r>
      <w:r w:rsidRPr="00A4138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818, изменени</w:t>
      </w:r>
      <w:r w:rsidR="008752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подпрограмму 3</w:t>
      </w:r>
      <w:r w:rsidR="0080371A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87522B">
        <w:rPr>
          <w:rFonts w:ascii="Times New Roman" w:hAnsi="Times New Roman" w:cs="Times New Roman"/>
          <w:sz w:val="28"/>
          <w:szCs w:val="28"/>
        </w:rPr>
        <w:t>в порядке ее издания и утверждаются распоряжением Правительства Российской Федерации о согл</w:t>
      </w:r>
      <w:r w:rsidR="0087522B">
        <w:rPr>
          <w:rFonts w:ascii="Times New Roman" w:hAnsi="Times New Roman" w:cs="Times New Roman"/>
          <w:sz w:val="28"/>
          <w:szCs w:val="28"/>
        </w:rPr>
        <w:t>а</w:t>
      </w:r>
      <w:r w:rsidR="0087522B">
        <w:rPr>
          <w:rFonts w:ascii="Times New Roman" w:hAnsi="Times New Roman" w:cs="Times New Roman"/>
          <w:sz w:val="28"/>
          <w:szCs w:val="28"/>
        </w:rPr>
        <w:t>совании проекта программы.</w:t>
      </w:r>
    </w:p>
    <w:p w:rsidR="00C96208" w:rsidRDefault="00C96208" w:rsidP="00053A4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373CC">
        <w:rPr>
          <w:rFonts w:ascii="Times New Roman" w:hAnsi="Times New Roman" w:cs="Times New Roman"/>
          <w:bCs/>
          <w:sz w:val="28"/>
          <w:szCs w:val="28"/>
        </w:rPr>
        <w:t>одпрограмм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C373C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C96208">
        <w:rPr>
          <w:rFonts w:ascii="Times New Roman" w:hAnsi="Times New Roman" w:cs="Times New Roman"/>
          <w:bCs/>
          <w:sz w:val="28"/>
          <w:szCs w:val="28"/>
        </w:rPr>
        <w:t>"</w:t>
      </w:r>
      <w:r w:rsidRPr="00C96208">
        <w:rPr>
          <w:rFonts w:ascii="Times New Roman" w:hAnsi="Times New Roman" w:cs="Times New Roman"/>
          <w:sz w:val="28"/>
          <w:szCs w:val="28"/>
        </w:rPr>
        <w:t>Повышение мобильности трудовых ресурсов Камча</w:t>
      </w:r>
      <w:r w:rsidRPr="00C96208">
        <w:rPr>
          <w:rFonts w:ascii="Times New Roman" w:hAnsi="Times New Roman" w:cs="Times New Roman"/>
          <w:sz w:val="28"/>
          <w:szCs w:val="28"/>
        </w:rPr>
        <w:t>т</w:t>
      </w:r>
      <w:r w:rsidRPr="00C96208">
        <w:rPr>
          <w:rFonts w:ascii="Times New Roman" w:hAnsi="Times New Roman" w:cs="Times New Roman"/>
          <w:sz w:val="28"/>
          <w:szCs w:val="28"/>
        </w:rPr>
        <w:t>ского края на 2015-2018 годы</w:t>
      </w:r>
      <w:r>
        <w:rPr>
          <w:rFonts w:ascii="Times New Roman" w:hAnsi="Times New Roman" w:cs="Times New Roman"/>
          <w:sz w:val="28"/>
          <w:szCs w:val="28"/>
        </w:rPr>
        <w:t xml:space="preserve">" разработана в соответствии с </w:t>
      </w:r>
      <w:r w:rsidRPr="00C96208">
        <w:rPr>
          <w:rFonts w:ascii="Times New Roman" w:hAnsi="Times New Roman" w:cs="Times New Roman"/>
          <w:sz w:val="28"/>
          <w:szCs w:val="28"/>
        </w:rPr>
        <w:t>Типовой реги</w:t>
      </w:r>
      <w:r w:rsidRPr="00C96208">
        <w:rPr>
          <w:rFonts w:ascii="Times New Roman" w:hAnsi="Times New Roman" w:cs="Times New Roman"/>
          <w:sz w:val="28"/>
          <w:szCs w:val="28"/>
        </w:rPr>
        <w:t>о</w:t>
      </w:r>
      <w:r w:rsidRPr="00C96208">
        <w:rPr>
          <w:rFonts w:ascii="Times New Roman" w:hAnsi="Times New Roman" w:cs="Times New Roman"/>
          <w:sz w:val="28"/>
          <w:szCs w:val="28"/>
        </w:rPr>
        <w:t>нальной программой повышения мобильности трудовых ресурсов, утвержде</w:t>
      </w:r>
      <w:r w:rsidRPr="00C96208">
        <w:rPr>
          <w:rFonts w:ascii="Times New Roman" w:hAnsi="Times New Roman" w:cs="Times New Roman"/>
          <w:sz w:val="28"/>
          <w:szCs w:val="28"/>
        </w:rPr>
        <w:t>н</w:t>
      </w:r>
      <w:r w:rsidRPr="00C96208">
        <w:rPr>
          <w:rFonts w:ascii="Times New Roman" w:hAnsi="Times New Roman" w:cs="Times New Roman"/>
          <w:sz w:val="28"/>
          <w:szCs w:val="28"/>
        </w:rPr>
        <w:t>ной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208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6208">
        <w:rPr>
          <w:rFonts w:ascii="Times New Roman" w:hAnsi="Times New Roman" w:cs="Times New Roman"/>
          <w:sz w:val="28"/>
          <w:szCs w:val="28"/>
        </w:rPr>
        <w:t xml:space="preserve"> труда и социальной защиты Российской Федер</w:t>
      </w:r>
      <w:r w:rsidRPr="00C96208">
        <w:rPr>
          <w:rFonts w:ascii="Times New Roman" w:hAnsi="Times New Roman" w:cs="Times New Roman"/>
          <w:sz w:val="28"/>
          <w:szCs w:val="28"/>
        </w:rPr>
        <w:t>а</w:t>
      </w:r>
      <w:r w:rsidRPr="00C96208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от 01.06.</w:t>
      </w:r>
      <w:r w:rsidRPr="00C96208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20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6208">
        <w:rPr>
          <w:rFonts w:ascii="Times New Roman" w:hAnsi="Times New Roman" w:cs="Times New Roman"/>
          <w:sz w:val="28"/>
          <w:szCs w:val="28"/>
        </w:rPr>
        <w:t>343н</w:t>
      </w:r>
      <w:r>
        <w:rPr>
          <w:rFonts w:ascii="Times New Roman" w:hAnsi="Times New Roman" w:cs="Times New Roman"/>
          <w:sz w:val="28"/>
          <w:szCs w:val="28"/>
        </w:rPr>
        <w:t>. В связи с этим структура подпрограммы 6 оставлена без изменений.</w:t>
      </w:r>
    </w:p>
    <w:p w:rsidR="0093466B" w:rsidRDefault="001B5DA1" w:rsidP="00053A4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к государственной программе признается утратившим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лу в связи с тем, что м</w:t>
      </w:r>
      <w:r w:rsidRPr="00E502D1">
        <w:rPr>
          <w:rFonts w:ascii="Times New Roman" w:hAnsi="Times New Roman" w:cs="Times New Roman"/>
          <w:sz w:val="28"/>
          <w:szCs w:val="28"/>
        </w:rPr>
        <w:t>еры государственного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2D1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не </w:t>
      </w:r>
      <w:r w:rsidRPr="00E502D1">
        <w:rPr>
          <w:rFonts w:ascii="Times New Roman" w:hAnsi="Times New Roman" w:cs="Times New Roman"/>
          <w:sz w:val="28"/>
          <w:szCs w:val="28"/>
        </w:rPr>
        <w:t xml:space="preserve"> предусматриваются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7DA" w:rsidRPr="002D2AA4" w:rsidRDefault="002D2AA4" w:rsidP="00053A4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D2AA4">
        <w:rPr>
          <w:rFonts w:ascii="Times New Roman" w:hAnsi="Times New Roman" w:cs="Times New Roman"/>
          <w:sz w:val="28"/>
          <w:szCs w:val="28"/>
        </w:rPr>
        <w:t>Объемы финансовых средств на 2016 год государственной программы о</w:t>
      </w:r>
      <w:r w:rsidRPr="002D2AA4">
        <w:rPr>
          <w:rFonts w:ascii="Times New Roman" w:hAnsi="Times New Roman" w:cs="Times New Roman"/>
          <w:sz w:val="28"/>
          <w:szCs w:val="28"/>
        </w:rPr>
        <w:t>т</w:t>
      </w:r>
      <w:r w:rsidRPr="002D2AA4">
        <w:rPr>
          <w:rFonts w:ascii="Times New Roman" w:hAnsi="Times New Roman" w:cs="Times New Roman"/>
          <w:sz w:val="28"/>
          <w:szCs w:val="28"/>
        </w:rPr>
        <w:t>корректированы в соответствии с Законом Камчатского края от 16.09.2016 № 834 "О внесении изменений в Закон Камчатского края "</w:t>
      </w:r>
      <w:r w:rsidRPr="002D2AA4">
        <w:rPr>
          <w:rFonts w:ascii="Times New Roman" w:hAnsi="Times New Roman" w:cs="Times New Roman"/>
          <w:bCs/>
          <w:sz w:val="28"/>
          <w:szCs w:val="28"/>
        </w:rPr>
        <w:t>О краевом бюджете на 2016 год".</w:t>
      </w:r>
    </w:p>
    <w:p w:rsidR="00D007EB" w:rsidRPr="006806E8" w:rsidRDefault="00D007EB" w:rsidP="00053A49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lastRenderedPageBreak/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1B5DA1">
        <w:rPr>
          <w:sz w:val="28"/>
          <w:szCs w:val="28"/>
        </w:rPr>
        <w:t>15.11</w:t>
      </w:r>
      <w:r w:rsidR="00E208D2">
        <w:rPr>
          <w:sz w:val="28"/>
          <w:szCs w:val="28"/>
        </w:rPr>
        <w:t>.2016</w:t>
      </w:r>
      <w:r w:rsidR="00B66454">
        <w:rPr>
          <w:sz w:val="28"/>
          <w:szCs w:val="28"/>
        </w:rPr>
        <w:t xml:space="preserve"> г. по </w:t>
      </w:r>
      <w:r w:rsidR="001B5DA1">
        <w:rPr>
          <w:sz w:val="28"/>
          <w:szCs w:val="28"/>
        </w:rPr>
        <w:t>23.11</w:t>
      </w:r>
      <w:r w:rsidR="00B66454">
        <w:rPr>
          <w:sz w:val="28"/>
          <w:szCs w:val="28"/>
        </w:rPr>
        <w:t>.2016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450C6A" w:rsidRPr="00B9758B" w:rsidRDefault="00450C6A" w:rsidP="000C3849">
      <w:pPr>
        <w:widowControl w:val="0"/>
        <w:autoSpaceDE w:val="0"/>
        <w:autoSpaceDN w:val="0"/>
        <w:adjustRightInd w:val="0"/>
        <w:ind w:left="5529"/>
        <w:jc w:val="left"/>
        <w:rPr>
          <w:sz w:val="28"/>
          <w:szCs w:val="28"/>
          <w:u w:val="single"/>
        </w:rPr>
      </w:pPr>
      <w:r>
        <w:br w:type="page"/>
      </w:r>
      <w:r w:rsidRPr="00D46577">
        <w:rPr>
          <w:sz w:val="28"/>
          <w:szCs w:val="28"/>
        </w:rPr>
        <w:lastRenderedPageBreak/>
        <w:t>Приложение</w:t>
      </w:r>
      <w:r w:rsidR="003F33AF">
        <w:rPr>
          <w:sz w:val="28"/>
          <w:szCs w:val="28"/>
        </w:rPr>
        <w:t xml:space="preserve"> </w:t>
      </w:r>
      <w:r w:rsidRPr="00D46577">
        <w:rPr>
          <w:sz w:val="28"/>
          <w:szCs w:val="28"/>
        </w:rPr>
        <w:t>к</w:t>
      </w:r>
      <w:r w:rsidR="003F33AF">
        <w:rPr>
          <w:sz w:val="28"/>
          <w:szCs w:val="28"/>
        </w:rPr>
        <w:t xml:space="preserve"> </w:t>
      </w:r>
      <w:r w:rsidR="00D46577" w:rsidRPr="00D46577">
        <w:rPr>
          <w:sz w:val="28"/>
          <w:szCs w:val="28"/>
        </w:rPr>
        <w:t>п</w:t>
      </w:r>
      <w:r w:rsidRPr="00D46577">
        <w:rPr>
          <w:sz w:val="28"/>
          <w:szCs w:val="28"/>
        </w:rPr>
        <w:t>остановлению</w:t>
      </w:r>
      <w:r w:rsidR="001A75C3">
        <w:rPr>
          <w:sz w:val="28"/>
          <w:szCs w:val="28"/>
        </w:rPr>
        <w:br/>
      </w:r>
      <w:r w:rsidRPr="00D46577">
        <w:rPr>
          <w:sz w:val="28"/>
          <w:szCs w:val="28"/>
        </w:rPr>
        <w:t>Правительства</w:t>
      </w:r>
      <w:r w:rsidR="003F33AF">
        <w:rPr>
          <w:sz w:val="28"/>
          <w:szCs w:val="28"/>
        </w:rPr>
        <w:t xml:space="preserve"> </w:t>
      </w:r>
      <w:r w:rsidRPr="00D46577">
        <w:rPr>
          <w:sz w:val="28"/>
          <w:szCs w:val="28"/>
        </w:rPr>
        <w:t>Камчатского края</w:t>
      </w:r>
      <w:r w:rsidR="001A75C3">
        <w:rPr>
          <w:sz w:val="28"/>
          <w:szCs w:val="28"/>
        </w:rPr>
        <w:br/>
      </w:r>
      <w:proofErr w:type="gramStart"/>
      <w:r w:rsidR="00492639">
        <w:rPr>
          <w:sz w:val="28"/>
          <w:szCs w:val="28"/>
        </w:rPr>
        <w:t>от</w:t>
      </w:r>
      <w:proofErr w:type="gramEnd"/>
      <w:r w:rsidR="00703D75">
        <w:rPr>
          <w:sz w:val="28"/>
          <w:szCs w:val="28"/>
        </w:rPr>
        <w:t xml:space="preserve"> </w:t>
      </w:r>
      <w:r w:rsidR="00B93734">
        <w:rPr>
          <w:sz w:val="28"/>
          <w:szCs w:val="28"/>
        </w:rPr>
        <w:t>_______________</w:t>
      </w:r>
      <w:r w:rsidR="00823149">
        <w:rPr>
          <w:sz w:val="28"/>
          <w:szCs w:val="28"/>
        </w:rPr>
        <w:t xml:space="preserve"> </w:t>
      </w:r>
      <w:r w:rsidR="0042331F" w:rsidRPr="00D46577">
        <w:rPr>
          <w:sz w:val="28"/>
          <w:szCs w:val="28"/>
        </w:rPr>
        <w:t>№</w:t>
      </w:r>
      <w:r w:rsidR="00823149">
        <w:rPr>
          <w:sz w:val="28"/>
          <w:szCs w:val="28"/>
        </w:rPr>
        <w:t xml:space="preserve"> </w:t>
      </w:r>
      <w:r w:rsidR="00B93734">
        <w:rPr>
          <w:sz w:val="28"/>
          <w:szCs w:val="28"/>
        </w:rPr>
        <w:t>________</w:t>
      </w:r>
      <w:r w:rsidR="00B9758B" w:rsidRPr="00B9758B">
        <w:rPr>
          <w:sz w:val="28"/>
          <w:szCs w:val="28"/>
          <w:u w:val="single"/>
        </w:rPr>
        <w:t xml:space="preserve"> </w:t>
      </w: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196DBD" w:rsidRDefault="00196DBD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B84970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занятости населения Камчатского края на 2014</w:t>
      </w:r>
      <w:r w:rsidR="00B93734">
        <w:rPr>
          <w:sz w:val="28"/>
          <w:szCs w:val="28"/>
        </w:rPr>
        <w:t>-</w:t>
      </w:r>
      <w:r w:rsidR="00B76E22">
        <w:rPr>
          <w:sz w:val="28"/>
          <w:szCs w:val="28"/>
        </w:rPr>
        <w:t>2018 годы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 xml:space="preserve">, </w:t>
      </w:r>
      <w:r w:rsidR="003F33AF">
        <w:rPr>
          <w:sz w:val="28"/>
          <w:szCs w:val="28"/>
        </w:rPr>
        <w:t xml:space="preserve">           </w:t>
      </w:r>
      <w:proofErr w:type="gramStart"/>
      <w:r w:rsidR="00B84970">
        <w:rPr>
          <w:sz w:val="28"/>
          <w:szCs w:val="28"/>
        </w:rPr>
        <w:t>у</w:t>
      </w:r>
      <w:r w:rsidR="003F33AF">
        <w:rPr>
          <w:sz w:val="28"/>
          <w:szCs w:val="28"/>
        </w:rPr>
        <w:t>тв</w:t>
      </w:r>
      <w:r w:rsidR="00B84970">
        <w:rPr>
          <w:sz w:val="28"/>
          <w:szCs w:val="28"/>
        </w:rPr>
        <w:t>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65C0C" w:rsidRDefault="00165C0C" w:rsidP="00165C0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5C0C">
        <w:rPr>
          <w:rFonts w:ascii="Times New Roman" w:hAnsi="Times New Roman" w:cs="Times New Roman"/>
          <w:sz w:val="28"/>
          <w:szCs w:val="28"/>
        </w:rPr>
        <w:t>1. Программу, подпрограмм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65C0C">
        <w:rPr>
          <w:rFonts w:ascii="Times New Roman" w:hAnsi="Times New Roman" w:cs="Times New Roman"/>
          <w:sz w:val="28"/>
          <w:szCs w:val="28"/>
        </w:rPr>
        <w:t xml:space="preserve"> 1 "Активная политика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C0C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граждан", подпрограмм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65C0C">
        <w:rPr>
          <w:rFonts w:ascii="Times New Roman" w:hAnsi="Times New Roman" w:cs="Times New Roman"/>
          <w:sz w:val="28"/>
          <w:szCs w:val="28"/>
        </w:rPr>
        <w:t xml:space="preserve"> 2 "Управление миграционными потоками в Камчатском крае"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AF1D5F" w:rsidRDefault="00165C0C" w:rsidP="00AF1D5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="00AF1D5F">
        <w:rPr>
          <w:rFonts w:ascii="Times New Roman" w:hAnsi="Times New Roman" w:cs="Times New Roman"/>
          <w:b w:val="0"/>
          <w:sz w:val="28"/>
          <w:szCs w:val="28"/>
        </w:rPr>
        <w:t>Г</w:t>
      </w:r>
      <w:r w:rsidR="00AF1D5F" w:rsidRPr="00AF1D5F">
        <w:rPr>
          <w:rFonts w:ascii="Times New Roman" w:hAnsi="Times New Roman" w:cs="Times New Roman"/>
          <w:b w:val="0"/>
          <w:sz w:val="28"/>
          <w:szCs w:val="28"/>
        </w:rPr>
        <w:t>осударственная программа</w:t>
      </w:r>
      <w:r w:rsidR="00AF1D5F"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 w:rsidR="00AF1D5F" w:rsidRPr="00AF1D5F">
        <w:rPr>
          <w:rFonts w:ascii="Times New Roman" w:hAnsi="Times New Roman" w:cs="Times New Roman"/>
          <w:b w:val="0"/>
          <w:sz w:val="28"/>
          <w:szCs w:val="28"/>
        </w:rPr>
        <w:t>амчатского края</w:t>
      </w:r>
    </w:p>
    <w:p w:rsidR="00AF1D5F" w:rsidRPr="00AF1D5F" w:rsidRDefault="00AF1D5F" w:rsidP="00AF1D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F1D5F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AF1D5F">
        <w:rPr>
          <w:rFonts w:ascii="Times New Roman" w:hAnsi="Times New Roman" w:cs="Times New Roman"/>
          <w:b w:val="0"/>
          <w:sz w:val="28"/>
          <w:szCs w:val="28"/>
        </w:rPr>
        <w:t>одействие занятости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F1D5F">
        <w:rPr>
          <w:rFonts w:ascii="Times New Roman" w:hAnsi="Times New Roman" w:cs="Times New Roman"/>
          <w:b w:val="0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27CD9">
        <w:rPr>
          <w:rFonts w:ascii="Times New Roman" w:hAnsi="Times New Roman" w:cs="Times New Roman"/>
          <w:b w:val="0"/>
          <w:sz w:val="28"/>
          <w:szCs w:val="28"/>
        </w:rPr>
        <w:t xml:space="preserve"> на 2014-2018 годы</w:t>
      </w:r>
      <w:r w:rsidRPr="00AF1D5F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AF1D5F" w:rsidRPr="00AF1D5F" w:rsidRDefault="00AF1D5F" w:rsidP="00AF1D5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1D5F" w:rsidRDefault="00AF1D5F" w:rsidP="00AF1D5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1D5F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D5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D5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F1D5F" w:rsidRPr="00AF1D5F" w:rsidRDefault="00AF1D5F" w:rsidP="00AF1D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1D5F">
        <w:rPr>
          <w:rFonts w:ascii="Times New Roman" w:hAnsi="Times New Roman" w:cs="Times New Roman"/>
          <w:sz w:val="28"/>
          <w:szCs w:val="28"/>
        </w:rPr>
        <w:t>"Содействие занятости населения Камчатского края</w:t>
      </w:r>
      <w:r w:rsidR="00927CD9">
        <w:rPr>
          <w:rFonts w:ascii="Times New Roman" w:hAnsi="Times New Roman" w:cs="Times New Roman"/>
          <w:sz w:val="28"/>
          <w:szCs w:val="28"/>
        </w:rPr>
        <w:t xml:space="preserve"> </w:t>
      </w:r>
      <w:r w:rsidR="00927CD9" w:rsidRPr="00927CD9">
        <w:rPr>
          <w:rFonts w:ascii="Times New Roman" w:hAnsi="Times New Roman" w:cs="Times New Roman"/>
          <w:sz w:val="28"/>
          <w:szCs w:val="28"/>
        </w:rPr>
        <w:t>на 2014-2018 годы</w:t>
      </w:r>
      <w:r w:rsidRPr="00AF1D5F">
        <w:rPr>
          <w:rFonts w:ascii="Times New Roman" w:hAnsi="Times New Roman" w:cs="Times New Roman"/>
          <w:sz w:val="28"/>
          <w:szCs w:val="28"/>
        </w:rPr>
        <w:t>"</w:t>
      </w:r>
    </w:p>
    <w:p w:rsidR="00AF1D5F" w:rsidRPr="00AF1D5F" w:rsidRDefault="00AF1D5F" w:rsidP="00AF1D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1D5F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П</w:t>
      </w:r>
      <w:r w:rsidRPr="00AF1D5F">
        <w:rPr>
          <w:rFonts w:ascii="Times New Roman" w:hAnsi="Times New Roman" w:cs="Times New Roman"/>
          <w:sz w:val="28"/>
          <w:szCs w:val="28"/>
        </w:rPr>
        <w:t>рограмма)</w:t>
      </w:r>
    </w:p>
    <w:p w:rsidR="00AF1D5F" w:rsidRPr="00AF1D5F" w:rsidRDefault="00AF1D5F" w:rsidP="00AF1D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5670"/>
      </w:tblGrid>
      <w:tr w:rsidR="00AF1D5F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Агентство по занятости населения и мигр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ционной политике Камчатского края</w:t>
            </w:r>
          </w:p>
        </w:tc>
      </w:tr>
      <w:tr w:rsidR="00AF1D5F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Агентств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инвестиций и предпринимател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ства Камчатского края</w:t>
            </w:r>
          </w:p>
        </w:tc>
      </w:tr>
      <w:tr w:rsidR="00AF1D5F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Министерство спорта и молодежной полит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ки Камчатского края;</w:t>
            </w:r>
          </w:p>
          <w:p w:rsidR="00AF1D5F" w:rsidRPr="00AF1D5F" w:rsidRDefault="00250288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288">
              <w:rPr>
                <w:rFonts w:ascii="Times New Roman" w:hAnsi="Times New Roman" w:cs="Times New Roman"/>
                <w:sz w:val="28"/>
                <w:szCs w:val="28"/>
              </w:rPr>
              <w:t>Управление Министерства внутренних дел Российской Федерации по Камчатскому краю</w:t>
            </w:r>
            <w:r w:rsidR="00AF1D5F"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F1D5F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50288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"Активная политика зан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тости населения и социальная поддержка бе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работных граждан";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50288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миграцио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ными потоками в Камчатском крае";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50288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Камчатский край соотечественников, проживающих за рубежом, на 2014-2017 годы";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w:anchor="P2843" w:history="1">
              <w:r w:rsidRPr="00250288">
                <w:rPr>
                  <w:rFonts w:ascii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реализации Государственной программы";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w:anchor="P2914" w:history="1">
              <w:r w:rsidRPr="00250288">
                <w:rPr>
                  <w:rFonts w:ascii="Times New Roman" w:hAnsi="Times New Roman" w:cs="Times New Roman"/>
                  <w:sz w:val="28"/>
                  <w:szCs w:val="28"/>
                </w:rPr>
                <w:t>подпрограмма 5</w:t>
              </w:r>
            </w:hyperlink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"Дополнительные мер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приятия в сфере занятости населения, направленные на снижение напряженности на рынке труда Камчатского края, на 2016 год";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50288">
              <w:rPr>
                <w:rFonts w:ascii="Times New Roman" w:hAnsi="Times New Roman" w:cs="Times New Roman"/>
                <w:sz w:val="28"/>
                <w:szCs w:val="28"/>
              </w:rPr>
              <w:t>подпрограмма 6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мобильности трудовых ресурсов 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927CD9">
              <w:rPr>
                <w:rFonts w:ascii="Times New Roman" w:hAnsi="Times New Roman" w:cs="Times New Roman"/>
                <w:sz w:val="28"/>
                <w:szCs w:val="28"/>
              </w:rPr>
              <w:t xml:space="preserve"> на 2015-2018 годы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04F66" w:rsidRPr="00AF1D5F" w:rsidTr="00304F66">
        <w:tc>
          <w:tcPr>
            <w:tcW w:w="3970" w:type="dxa"/>
          </w:tcPr>
          <w:p w:rsidR="00AF1D5F" w:rsidRPr="00AF1D5F" w:rsidRDefault="00AF1D5F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</w:t>
            </w:r>
            <w:r w:rsidR="003F67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региональной политики в области содействия занятости населения, миграцио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ной политики, направленных на развитие трудовых ресурсов, повышение их мобильн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сти и защиту регионального рынка труда</w:t>
            </w:r>
          </w:p>
        </w:tc>
      </w:tr>
      <w:tr w:rsidR="00304F66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содействие продуктивной (эффективной) занятости населения;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привлечения и использования иностранной рабочей силы в Камчатском крае, противодействие незако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ной миграции;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привлечение трудовых ресурсов в экон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мику Камчатского края;</w:t>
            </w:r>
          </w:p>
          <w:p w:rsidR="00AF1D5F" w:rsidRPr="00AF1D5F" w:rsidRDefault="00AF1D5F" w:rsidP="00C63D4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освоение финансовых средств, направле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ных на финансово-хозяйственную деятел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ность Агентства по занятости населения и миграционной политике Камчатского края (далее 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Агентство)</w:t>
            </w:r>
          </w:p>
        </w:tc>
      </w:tr>
      <w:tr w:rsidR="00304F66" w:rsidRPr="00AF1D5F" w:rsidTr="00304F66">
        <w:tc>
          <w:tcPr>
            <w:tcW w:w="3970" w:type="dxa"/>
          </w:tcPr>
          <w:p w:rsidR="00AF1D5F" w:rsidRPr="00AF1D5F" w:rsidRDefault="00250288" w:rsidP="0025028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AF1D5F" w:rsidRPr="00AF1D5F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индикат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F1D5F"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уровень безработицы (по методологии Международной организации труда (далее 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МОТ);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уровень регистрируемой безработицы;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3) коэффициент миграционного прироста;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63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количество соотечественников и членов их семей, прибывших в Камчатский край и зар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гистрированных 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 xml:space="preserve">УМВД РФ 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по Камчатскому краю на территории вселения;</w:t>
            </w:r>
          </w:p>
          <w:p w:rsidR="00AF1D5F" w:rsidRPr="00AF1D5F" w:rsidRDefault="00AF1D5F" w:rsidP="00C63D4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927C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количество отобранных инвестиционных проектов, соответствующих установленным критериям, для включения в подпрограмму 6 "Повышение мобильности трудовых ресурсов Камчат</w:t>
            </w:r>
            <w:r w:rsidR="00250288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  <w:r w:rsidR="00927CD9">
              <w:rPr>
                <w:rFonts w:ascii="Times New Roman" w:hAnsi="Times New Roman" w:cs="Times New Roman"/>
                <w:sz w:val="28"/>
                <w:szCs w:val="28"/>
              </w:rPr>
              <w:t xml:space="preserve"> на 2015-2018 годы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04F66" w:rsidRPr="00AF1D5F" w:rsidTr="00304F66">
        <w:tc>
          <w:tcPr>
            <w:tcW w:w="3970" w:type="dxa"/>
          </w:tcPr>
          <w:p w:rsidR="00AF1D5F" w:rsidRPr="00AF1D5F" w:rsidRDefault="00250288" w:rsidP="0025028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F1D5F" w:rsidRPr="00AF1D5F">
              <w:rPr>
                <w:rFonts w:ascii="Times New Roman" w:hAnsi="Times New Roman" w:cs="Times New Roman"/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5670" w:type="dxa"/>
          </w:tcPr>
          <w:p w:rsidR="00AF1D5F" w:rsidRPr="00AF1D5F" w:rsidRDefault="00AF1D5F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2014-20</w:t>
            </w:r>
            <w:r w:rsidR="00927C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ды, этапы реализации Программы не выд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ляются</w:t>
            </w:r>
          </w:p>
        </w:tc>
      </w:tr>
      <w:tr w:rsidR="00304F66" w:rsidRPr="00927CD9" w:rsidTr="005F01F8">
        <w:tc>
          <w:tcPr>
            <w:tcW w:w="3970" w:type="dxa"/>
            <w:shd w:val="clear" w:color="auto" w:fill="auto"/>
          </w:tcPr>
          <w:p w:rsidR="00AF1D5F" w:rsidRPr="00927CD9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ваний Программы</w:t>
            </w:r>
          </w:p>
        </w:tc>
        <w:tc>
          <w:tcPr>
            <w:tcW w:w="5670" w:type="dxa"/>
            <w:shd w:val="clear" w:color="auto" w:fill="auto"/>
          </w:tcPr>
          <w:p w:rsidR="00C63D45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Объем   бюджетных  ассигнований  на  реал</w:t>
            </w:r>
            <w:r w:rsidRPr="00927CD9">
              <w:rPr>
                <w:color w:val="000000"/>
                <w:sz w:val="28"/>
                <w:szCs w:val="28"/>
              </w:rPr>
              <w:t>и</w:t>
            </w:r>
            <w:r w:rsidRPr="00927CD9">
              <w:rPr>
                <w:color w:val="000000"/>
                <w:sz w:val="28"/>
                <w:szCs w:val="28"/>
              </w:rPr>
              <w:t xml:space="preserve">зацию Программы составляет </w:t>
            </w:r>
            <w:r w:rsidR="00927CD9" w:rsidRPr="00927CD9">
              <w:rPr>
                <w:color w:val="000000"/>
                <w:sz w:val="28"/>
                <w:szCs w:val="28"/>
              </w:rPr>
              <w:t>2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B72CB1" w:rsidRPr="00B72CB1">
              <w:rPr>
                <w:color w:val="000000"/>
                <w:sz w:val="28"/>
                <w:szCs w:val="28"/>
              </w:rPr>
              <w:t>578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927CD9" w:rsidRPr="00927CD9">
              <w:rPr>
                <w:color w:val="000000"/>
                <w:sz w:val="28"/>
                <w:szCs w:val="28"/>
              </w:rPr>
              <w:t>6</w:t>
            </w:r>
            <w:r w:rsidR="00B72CB1" w:rsidRPr="00B72CB1">
              <w:rPr>
                <w:color w:val="000000"/>
                <w:sz w:val="28"/>
                <w:szCs w:val="28"/>
              </w:rPr>
              <w:t>54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50</w:t>
            </w:r>
            <w:r w:rsidRPr="00927CD9">
              <w:rPr>
                <w:color w:val="000000"/>
                <w:sz w:val="28"/>
                <w:szCs w:val="28"/>
              </w:rPr>
              <w:t>200 тыс. рублей,</w:t>
            </w:r>
            <w:r w:rsidR="00C63D45" w:rsidRPr="00927CD9">
              <w:rPr>
                <w:color w:val="000000"/>
                <w:sz w:val="28"/>
                <w:szCs w:val="28"/>
              </w:rPr>
              <w:t xml:space="preserve"> в том числе за счет средств: </w:t>
            </w:r>
          </w:p>
          <w:p w:rsidR="00304F66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927CD9">
              <w:rPr>
                <w:color w:val="000000"/>
                <w:sz w:val="28"/>
                <w:szCs w:val="28"/>
              </w:rPr>
              <w:t>а</w:t>
            </w:r>
            <w:r w:rsidRPr="00927CD9">
              <w:rPr>
                <w:color w:val="000000"/>
                <w:sz w:val="28"/>
                <w:szCs w:val="28"/>
              </w:rPr>
              <w:t>нию)</w:t>
            </w:r>
            <w:r w:rsidR="00C63D45" w:rsidRPr="00927CD9">
              <w:rPr>
                <w:color w:val="000000"/>
                <w:sz w:val="28"/>
                <w:szCs w:val="28"/>
              </w:rPr>
              <w:t> </w:t>
            </w:r>
            <w:r w:rsidRPr="00927CD9">
              <w:rPr>
                <w:color w:val="000000"/>
                <w:sz w:val="28"/>
                <w:szCs w:val="28"/>
              </w:rPr>
              <w:t>–</w:t>
            </w:r>
            <w:r w:rsidR="00C63D45" w:rsidRPr="00927CD9">
              <w:rPr>
                <w:color w:val="000000"/>
                <w:sz w:val="28"/>
                <w:szCs w:val="28"/>
              </w:rPr>
              <w:t> </w:t>
            </w:r>
            <w:r w:rsidR="00B72CB1" w:rsidRPr="00B72CB1">
              <w:rPr>
                <w:color w:val="000000"/>
                <w:sz w:val="28"/>
                <w:szCs w:val="28"/>
              </w:rPr>
              <w:t>733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B72CB1" w:rsidRPr="00B72CB1">
              <w:rPr>
                <w:color w:val="000000"/>
                <w:sz w:val="28"/>
                <w:szCs w:val="28"/>
              </w:rPr>
              <w:t>856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7</w:t>
            </w:r>
            <w:r w:rsidR="00246F43" w:rsidRPr="00927CD9">
              <w:rPr>
                <w:color w:val="000000"/>
                <w:sz w:val="28"/>
                <w:szCs w:val="28"/>
              </w:rPr>
              <w:t>50</w:t>
            </w:r>
            <w:r w:rsidRPr="00927CD9">
              <w:rPr>
                <w:color w:val="000000"/>
                <w:sz w:val="28"/>
                <w:szCs w:val="28"/>
              </w:rPr>
              <w:t>00 тыс. рублей, из них по годам:</w:t>
            </w:r>
          </w:p>
          <w:p w:rsidR="00304F66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189 746,20000 тыс. рублей;</w:t>
            </w:r>
          </w:p>
          <w:p w:rsidR="00304F66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2015 год – 130 437,30000 тыс. рублей;</w:t>
            </w:r>
          </w:p>
          <w:p w:rsidR="00304F66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1</w:t>
            </w:r>
            <w:r w:rsidR="005F01F8" w:rsidRPr="00927CD9">
              <w:rPr>
                <w:color w:val="000000"/>
                <w:sz w:val="28"/>
                <w:szCs w:val="28"/>
              </w:rPr>
              <w:t>40</w:t>
            </w:r>
            <w:r w:rsidRPr="00927CD9">
              <w:rPr>
                <w:color w:val="000000"/>
                <w:sz w:val="28"/>
                <w:szCs w:val="28"/>
              </w:rPr>
              <w:t> 6</w:t>
            </w:r>
            <w:r w:rsidR="005F01F8" w:rsidRPr="00927CD9">
              <w:rPr>
                <w:color w:val="000000"/>
                <w:sz w:val="28"/>
                <w:szCs w:val="28"/>
              </w:rPr>
              <w:t>56</w:t>
            </w:r>
            <w:r w:rsidRPr="00927CD9">
              <w:rPr>
                <w:color w:val="000000"/>
                <w:sz w:val="28"/>
                <w:szCs w:val="28"/>
              </w:rPr>
              <w:t>,3</w:t>
            </w:r>
            <w:r w:rsidR="005F01F8" w:rsidRPr="00927CD9"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000 тыс. рублей;</w:t>
            </w:r>
          </w:p>
          <w:p w:rsidR="00304F66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1</w:t>
            </w:r>
            <w:r w:rsidR="00B72CB1" w:rsidRPr="00B72CB1">
              <w:rPr>
                <w:color w:val="000000"/>
                <w:sz w:val="28"/>
                <w:szCs w:val="28"/>
              </w:rPr>
              <w:t>35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B72CB1" w:rsidRPr="00B72CB1">
              <w:rPr>
                <w:color w:val="000000"/>
                <w:sz w:val="28"/>
                <w:szCs w:val="28"/>
              </w:rPr>
              <w:t>759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5</w:t>
            </w:r>
            <w:r w:rsidR="00246F43" w:rsidRPr="00927CD9">
              <w:rPr>
                <w:color w:val="000000"/>
                <w:sz w:val="28"/>
                <w:szCs w:val="28"/>
              </w:rPr>
              <w:t>00</w:t>
            </w:r>
            <w:r w:rsidRPr="00927CD9">
              <w:rPr>
                <w:color w:val="000000"/>
                <w:sz w:val="28"/>
                <w:szCs w:val="28"/>
              </w:rPr>
              <w:t>00 тыс. рублей;</w:t>
            </w:r>
          </w:p>
          <w:p w:rsidR="00927CD9" w:rsidRPr="00927CD9" w:rsidRDefault="00304F66" w:rsidP="00304F66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</w:t>
            </w:r>
            <w:r w:rsidR="00927CD9" w:rsidRPr="00927CD9">
              <w:rPr>
                <w:color w:val="000000"/>
                <w:sz w:val="28"/>
                <w:szCs w:val="28"/>
              </w:rPr>
              <w:t>18</w:t>
            </w:r>
            <w:r w:rsidRPr="00927CD9">
              <w:rPr>
                <w:color w:val="000000"/>
                <w:sz w:val="28"/>
                <w:szCs w:val="28"/>
              </w:rPr>
              <w:t xml:space="preserve"> год – </w:t>
            </w:r>
            <w:r w:rsidR="00B72CB1" w:rsidRPr="00B72CB1">
              <w:rPr>
                <w:color w:val="000000"/>
                <w:sz w:val="28"/>
                <w:szCs w:val="28"/>
              </w:rPr>
              <w:t>137 257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4</w:t>
            </w:r>
            <w:r w:rsidRPr="00927CD9">
              <w:rPr>
                <w:color w:val="000000"/>
                <w:sz w:val="28"/>
                <w:szCs w:val="28"/>
              </w:rPr>
              <w:t>0000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27CD9">
              <w:rPr>
                <w:sz w:val="28"/>
                <w:szCs w:val="28"/>
              </w:rPr>
              <w:t>планируемый</w:t>
            </w:r>
            <w:r w:rsidRPr="00927CD9">
              <w:rPr>
                <w:color w:val="000000"/>
                <w:sz w:val="28"/>
                <w:szCs w:val="28"/>
              </w:rPr>
              <w:t xml:space="preserve"> объем обязательств – 18 810,00000 тыс. рублей, их них по годам: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18 810,00000 тыс. рублей;</w:t>
            </w:r>
          </w:p>
          <w:p w:rsidR="00304F66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2018 год – 0,00000 тыс. рублей;</w:t>
            </w:r>
            <w:r w:rsidR="00304F66" w:rsidRPr="00927CD9">
              <w:rPr>
                <w:color w:val="000000"/>
                <w:sz w:val="28"/>
                <w:szCs w:val="28"/>
              </w:rPr>
              <w:t xml:space="preserve">  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краевого бюджета – 1 </w:t>
            </w:r>
            <w:r w:rsidR="00B72CB1" w:rsidRPr="00B72CB1">
              <w:rPr>
                <w:color w:val="000000"/>
                <w:sz w:val="28"/>
                <w:szCs w:val="28"/>
              </w:rPr>
              <w:t>814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B72CB1" w:rsidRPr="00B72CB1">
              <w:rPr>
                <w:color w:val="000000"/>
                <w:sz w:val="28"/>
                <w:szCs w:val="28"/>
              </w:rPr>
              <w:t>512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75</w:t>
            </w:r>
            <w:r w:rsidRPr="00927CD9">
              <w:rPr>
                <w:color w:val="000000"/>
                <w:sz w:val="28"/>
                <w:szCs w:val="28"/>
              </w:rPr>
              <w:t xml:space="preserve">200 тыс. рублей, из них по годам:  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344 270,50300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2015 год – 352 944,28900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361 740,32000 тыс. рублей;</w:t>
            </w:r>
          </w:p>
          <w:p w:rsidR="00927CD9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37</w:t>
            </w:r>
            <w:r w:rsidR="00B72CB1" w:rsidRPr="00B72CB1">
              <w:rPr>
                <w:color w:val="000000"/>
                <w:sz w:val="28"/>
                <w:szCs w:val="28"/>
              </w:rPr>
              <w:t>8</w:t>
            </w:r>
            <w:r w:rsidRPr="00927CD9">
              <w:rPr>
                <w:color w:val="000000"/>
                <w:sz w:val="28"/>
                <w:szCs w:val="28"/>
              </w:rPr>
              <w:t> 87</w:t>
            </w:r>
            <w:r w:rsidR="00B72CB1" w:rsidRPr="00B72CB1"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B72CB1">
              <w:rPr>
                <w:color w:val="000000"/>
                <w:sz w:val="28"/>
                <w:szCs w:val="28"/>
              </w:rPr>
              <w:t>12</w:t>
            </w:r>
            <w:r w:rsidRPr="00927CD9">
              <w:rPr>
                <w:color w:val="000000"/>
                <w:sz w:val="28"/>
                <w:szCs w:val="28"/>
              </w:rPr>
              <w:t>000 тыс. рублей;</w:t>
            </w:r>
          </w:p>
          <w:p w:rsidR="00304F66" w:rsidRPr="00927CD9" w:rsidRDefault="00927CD9" w:rsidP="00927CD9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2018 год – 3</w:t>
            </w:r>
            <w:r w:rsidR="00B72CB1" w:rsidRPr="00B72CB1">
              <w:rPr>
                <w:color w:val="000000"/>
                <w:sz w:val="28"/>
                <w:szCs w:val="28"/>
              </w:rPr>
              <w:t>76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B72CB1" w:rsidRPr="002872CB">
              <w:rPr>
                <w:color w:val="000000"/>
                <w:sz w:val="28"/>
                <w:szCs w:val="28"/>
              </w:rPr>
              <w:t>682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B72CB1" w:rsidRPr="002872CB">
              <w:rPr>
                <w:color w:val="000000"/>
                <w:sz w:val="28"/>
                <w:szCs w:val="28"/>
              </w:rPr>
              <w:t>52</w:t>
            </w:r>
            <w:r w:rsidRPr="00927CD9">
              <w:rPr>
                <w:color w:val="000000"/>
                <w:sz w:val="28"/>
                <w:szCs w:val="28"/>
              </w:rPr>
              <w:t>000 тыс. рублей;</w:t>
            </w:r>
          </w:p>
          <w:p w:rsidR="00927CD9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11 475,00000 тыс. рублей, из них по годам:</w:t>
            </w:r>
          </w:p>
          <w:p w:rsidR="00927CD9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927CD9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927CD9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927CD9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6 600,00000 тыс. рублей;</w:t>
            </w:r>
          </w:p>
          <w:p w:rsidR="00AF1D5F" w:rsidRPr="00927CD9" w:rsidRDefault="00927CD9" w:rsidP="00927CD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</w:p>
        </w:tc>
      </w:tr>
      <w:tr w:rsidR="00AF1D5F" w:rsidRPr="00AF1D5F" w:rsidTr="00304F66">
        <w:tc>
          <w:tcPr>
            <w:tcW w:w="3970" w:type="dxa"/>
          </w:tcPr>
          <w:p w:rsidR="00AF1D5F" w:rsidRPr="00AF1D5F" w:rsidRDefault="00AF1D5F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5670" w:type="dxa"/>
          </w:tcPr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формирования ги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кого, эффективно функционирующего рынка труда;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недопущение роста напряженности на рынке труда за счет минимизации уровней общей и регистрируемой безработицы;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оборудование (оснащение)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4F66" w:rsidRPr="00304F66">
              <w:rPr>
                <w:rFonts w:ascii="Times New Roman" w:hAnsi="Times New Roman" w:cs="Times New Roman"/>
                <w:sz w:val="28"/>
                <w:szCs w:val="28"/>
              </w:rPr>
              <w:t>в 2014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4F66" w:rsidRPr="00304F66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  <w:r w:rsidR="00304F66" w:rsidRPr="00304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4F66" w:rsidRPr="00304F66">
              <w:rPr>
                <w:rFonts w:ascii="Times New Roman" w:hAnsi="Times New Roman" w:cs="Times New Roman"/>
                <w:sz w:val="28"/>
                <w:szCs w:val="28"/>
              </w:rPr>
              <w:t>дах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21 специального раб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чего места для лиц с ограниченными возмо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ностями здоровья и создание в 2014 году и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фраструктуры, необходимой для беспрепя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ственного доступа к одному рабочему месту инвалида, использующего кресло-коляску;</w:t>
            </w:r>
          </w:p>
          <w:p w:rsidR="00AF1D5F" w:rsidRPr="00AF1D5F" w:rsidRDefault="00AF1D5F" w:rsidP="00304F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304F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удовлетворение не обеспеченного вну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ренними ресурсами спроса экономики на р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бочую силу за счет внешней и межрегионал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ной трудовой миграции</w:t>
            </w:r>
          </w:p>
        </w:tc>
      </w:tr>
    </w:tbl>
    <w:p w:rsidR="00AF1D5F" w:rsidRDefault="00AF1D5F" w:rsidP="00AF1D5F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</w:p>
    <w:p w:rsidR="00225BE2" w:rsidRDefault="00225BE2" w:rsidP="00225B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Приоритеты и ц</w:t>
      </w:r>
      <w:r w:rsidR="00C63D45" w:rsidRPr="00225BE2">
        <w:rPr>
          <w:rFonts w:ascii="Times New Roman" w:hAnsi="Times New Roman" w:cs="Times New Roman"/>
          <w:sz w:val="28"/>
          <w:szCs w:val="28"/>
        </w:rPr>
        <w:t>ели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(региональной) политики </w:t>
      </w:r>
    </w:p>
    <w:p w:rsidR="00C63D45" w:rsidRDefault="00225BE2" w:rsidP="00225B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 w:rsidR="00C63D45" w:rsidRPr="00225BE2">
        <w:rPr>
          <w:rFonts w:ascii="Times New Roman" w:hAnsi="Times New Roman" w:cs="Times New Roman"/>
          <w:sz w:val="28"/>
          <w:szCs w:val="28"/>
        </w:rPr>
        <w:t>Программы</w:t>
      </w:r>
    </w:p>
    <w:p w:rsidR="00225BE2" w:rsidRPr="00225BE2" w:rsidRDefault="00225BE2" w:rsidP="00225B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6157" w:rsidRDefault="00225BE2" w:rsidP="00BB00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F96157">
        <w:rPr>
          <w:rFonts w:ascii="Times New Roman" w:hAnsi="Times New Roman" w:cs="Times New Roman"/>
          <w:sz w:val="28"/>
          <w:szCs w:val="28"/>
        </w:rPr>
        <w:t>Концепцией долгосрочного социально-экономического развития Ро</w:t>
      </w:r>
      <w:r w:rsidR="00F96157">
        <w:rPr>
          <w:rFonts w:ascii="Times New Roman" w:hAnsi="Times New Roman" w:cs="Times New Roman"/>
          <w:sz w:val="28"/>
          <w:szCs w:val="28"/>
        </w:rPr>
        <w:t>с</w:t>
      </w:r>
      <w:r w:rsidR="00F96157">
        <w:rPr>
          <w:rFonts w:ascii="Times New Roman" w:hAnsi="Times New Roman" w:cs="Times New Roman"/>
          <w:sz w:val="28"/>
          <w:szCs w:val="28"/>
        </w:rPr>
        <w:t>сийской Федерации на период до 2020 года, утвержденной</w:t>
      </w:r>
      <w:r w:rsidR="00C149BB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</w:t>
      </w:r>
      <w:r w:rsidR="00C149BB" w:rsidRPr="00C149BB">
        <w:rPr>
          <w:rFonts w:ascii="Times New Roman" w:hAnsi="Times New Roman" w:cs="Times New Roman"/>
          <w:sz w:val="28"/>
          <w:szCs w:val="28"/>
        </w:rPr>
        <w:t xml:space="preserve">от 17 ноября 2008 г. </w:t>
      </w:r>
      <w:r w:rsidR="00C149BB">
        <w:rPr>
          <w:rFonts w:ascii="Times New Roman" w:hAnsi="Times New Roman" w:cs="Times New Roman"/>
          <w:sz w:val="28"/>
          <w:szCs w:val="28"/>
        </w:rPr>
        <w:t>№</w:t>
      </w:r>
      <w:r w:rsidR="00C149BB" w:rsidRPr="00C149BB">
        <w:rPr>
          <w:rFonts w:ascii="Times New Roman" w:hAnsi="Times New Roman" w:cs="Times New Roman"/>
          <w:sz w:val="28"/>
          <w:szCs w:val="28"/>
        </w:rPr>
        <w:t xml:space="preserve"> 1662-р</w:t>
      </w:r>
      <w:r w:rsidR="00C149BB">
        <w:rPr>
          <w:rFonts w:ascii="Times New Roman" w:hAnsi="Times New Roman" w:cs="Times New Roman"/>
          <w:sz w:val="28"/>
          <w:szCs w:val="28"/>
        </w:rPr>
        <w:t>,</w:t>
      </w:r>
      <w:r w:rsidR="003C6ECE">
        <w:rPr>
          <w:rFonts w:ascii="Times New Roman" w:hAnsi="Times New Roman" w:cs="Times New Roman"/>
          <w:sz w:val="28"/>
          <w:szCs w:val="28"/>
        </w:rPr>
        <w:t xml:space="preserve"> и </w:t>
      </w:r>
      <w:r w:rsidR="003C6ECE" w:rsidRPr="003C6ECE">
        <w:rPr>
          <w:rFonts w:ascii="Times New Roman" w:hAnsi="Times New Roman" w:cs="Times New Roman"/>
          <w:sz w:val="28"/>
          <w:szCs w:val="28"/>
        </w:rPr>
        <w:t>Ко</w:t>
      </w:r>
      <w:r w:rsidR="003C6ECE" w:rsidRPr="003C6ECE">
        <w:rPr>
          <w:rFonts w:ascii="Times New Roman" w:hAnsi="Times New Roman" w:cs="Times New Roman"/>
          <w:sz w:val="28"/>
          <w:szCs w:val="28"/>
        </w:rPr>
        <w:t>н</w:t>
      </w:r>
      <w:r w:rsidR="003C6ECE" w:rsidRPr="003C6ECE">
        <w:rPr>
          <w:rFonts w:ascii="Times New Roman" w:hAnsi="Times New Roman" w:cs="Times New Roman"/>
          <w:sz w:val="28"/>
          <w:szCs w:val="28"/>
        </w:rPr>
        <w:t>цепци</w:t>
      </w:r>
      <w:r w:rsidR="003C6ECE">
        <w:rPr>
          <w:rFonts w:ascii="Times New Roman" w:hAnsi="Times New Roman" w:cs="Times New Roman"/>
          <w:sz w:val="28"/>
          <w:szCs w:val="28"/>
        </w:rPr>
        <w:t>ей</w:t>
      </w:r>
      <w:r w:rsidR="003C6ECE" w:rsidRPr="003C6ECE">
        <w:rPr>
          <w:rFonts w:ascii="Times New Roman" w:hAnsi="Times New Roman" w:cs="Times New Roman"/>
          <w:sz w:val="28"/>
          <w:szCs w:val="28"/>
        </w:rPr>
        <w:t xml:space="preserve"> демографической политики Российской Федерации на период до 2025 года</w:t>
      </w:r>
      <w:r w:rsidR="003C6ECE">
        <w:rPr>
          <w:rFonts w:ascii="Times New Roman" w:hAnsi="Times New Roman" w:cs="Times New Roman"/>
          <w:sz w:val="28"/>
          <w:szCs w:val="28"/>
        </w:rPr>
        <w:t xml:space="preserve">, утвержденной Указом Президента </w:t>
      </w:r>
      <w:r w:rsidR="003C6ECE" w:rsidRPr="003C6EC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C6ECE">
        <w:rPr>
          <w:rFonts w:ascii="Times New Roman" w:hAnsi="Times New Roman" w:cs="Times New Roman"/>
          <w:sz w:val="28"/>
          <w:szCs w:val="28"/>
        </w:rPr>
        <w:t xml:space="preserve"> от </w:t>
      </w:r>
      <w:r w:rsidR="003C6ECE" w:rsidRPr="003C6ECE">
        <w:rPr>
          <w:rFonts w:ascii="Times New Roman" w:hAnsi="Times New Roman" w:cs="Times New Roman"/>
          <w:sz w:val="28"/>
          <w:szCs w:val="28"/>
        </w:rPr>
        <w:t>9 октября 2007 г</w:t>
      </w:r>
      <w:r w:rsidR="003C6ECE">
        <w:rPr>
          <w:sz w:val="22"/>
        </w:rPr>
        <w:t xml:space="preserve">. </w:t>
      </w:r>
      <w:r w:rsidR="003C6ECE" w:rsidRPr="003C6ECE">
        <w:rPr>
          <w:rFonts w:ascii="Times New Roman" w:hAnsi="Times New Roman" w:cs="Times New Roman"/>
          <w:sz w:val="28"/>
          <w:szCs w:val="28"/>
        </w:rPr>
        <w:t>№</w:t>
      </w:r>
      <w:r w:rsidR="003C6ECE">
        <w:rPr>
          <w:rFonts w:ascii="Times New Roman" w:hAnsi="Times New Roman" w:cs="Times New Roman"/>
          <w:sz w:val="28"/>
          <w:szCs w:val="28"/>
        </w:rPr>
        <w:t xml:space="preserve"> 1351, </w:t>
      </w:r>
      <w:r w:rsidR="00C149BB">
        <w:rPr>
          <w:rFonts w:ascii="Times New Roman" w:hAnsi="Times New Roman" w:cs="Times New Roman"/>
          <w:sz w:val="28"/>
          <w:szCs w:val="28"/>
        </w:rPr>
        <w:t xml:space="preserve">определены основные приоритеты и направления развития страны на </w:t>
      </w:r>
      <w:r w:rsidR="00C149BB" w:rsidRPr="00C149BB">
        <w:rPr>
          <w:rFonts w:ascii="Times New Roman" w:hAnsi="Times New Roman" w:cs="Times New Roman"/>
          <w:sz w:val="28"/>
          <w:szCs w:val="28"/>
        </w:rPr>
        <w:t>долгосрочн</w:t>
      </w:r>
      <w:r w:rsidR="00C149BB">
        <w:rPr>
          <w:rFonts w:ascii="Times New Roman" w:hAnsi="Times New Roman" w:cs="Times New Roman"/>
          <w:sz w:val="28"/>
          <w:szCs w:val="28"/>
        </w:rPr>
        <w:t>ую</w:t>
      </w:r>
      <w:r w:rsidR="00C149BB" w:rsidRPr="00C149BB">
        <w:rPr>
          <w:rFonts w:ascii="Times New Roman" w:hAnsi="Times New Roman" w:cs="Times New Roman"/>
          <w:sz w:val="28"/>
          <w:szCs w:val="28"/>
        </w:rPr>
        <w:t xml:space="preserve"> </w:t>
      </w:r>
      <w:r w:rsidR="00C149BB">
        <w:rPr>
          <w:rFonts w:ascii="Times New Roman" w:hAnsi="Times New Roman" w:cs="Times New Roman"/>
          <w:sz w:val="28"/>
          <w:szCs w:val="28"/>
        </w:rPr>
        <w:t>перспективу.</w:t>
      </w:r>
      <w:proofErr w:type="gramEnd"/>
      <w:r w:rsidR="00C149BB">
        <w:rPr>
          <w:rFonts w:ascii="Times New Roman" w:hAnsi="Times New Roman" w:cs="Times New Roman"/>
          <w:sz w:val="28"/>
          <w:szCs w:val="28"/>
        </w:rPr>
        <w:t xml:space="preserve"> Основными приоритетами го</w:t>
      </w:r>
      <w:r w:rsidR="00C149BB">
        <w:rPr>
          <w:rFonts w:ascii="Times New Roman" w:hAnsi="Times New Roman" w:cs="Times New Roman"/>
          <w:sz w:val="28"/>
          <w:szCs w:val="28"/>
        </w:rPr>
        <w:t>с</w:t>
      </w:r>
      <w:r w:rsidR="00C149BB">
        <w:rPr>
          <w:rFonts w:ascii="Times New Roman" w:hAnsi="Times New Roman" w:cs="Times New Roman"/>
          <w:sz w:val="28"/>
          <w:szCs w:val="28"/>
        </w:rPr>
        <w:t>ударственной политики в сфере развития рынка труда являются:</w:t>
      </w:r>
    </w:p>
    <w:p w:rsidR="00BB001F" w:rsidRPr="00BB001F" w:rsidRDefault="00C149BB" w:rsidP="003C6EC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1.1.1. </w:t>
      </w:r>
      <w:r w:rsidR="003C6ECE">
        <w:rPr>
          <w:rFonts w:ascii="Times New Roman" w:hAnsi="Times New Roman" w:cs="Times New Roman"/>
          <w:sz w:val="28"/>
          <w:szCs w:val="28"/>
        </w:rPr>
        <w:t>повышение гибкости рынка труда</w:t>
      </w:r>
      <w:r w:rsidR="00BB001F">
        <w:rPr>
          <w:rFonts w:ascii="Times New Roman" w:hAnsi="Times New Roman" w:cs="Times New Roman"/>
          <w:sz w:val="28"/>
          <w:szCs w:val="28"/>
        </w:rPr>
        <w:t>;</w:t>
      </w:r>
    </w:p>
    <w:p w:rsidR="003C6ECE" w:rsidRDefault="00BB001F" w:rsidP="003C6EC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1.1.2. </w:t>
      </w:r>
      <w:r w:rsidR="00C149BB" w:rsidRPr="00C149BB">
        <w:rPr>
          <w:rFonts w:ascii="Times New Roman" w:hAnsi="Times New Roman" w:cs="Times New Roman"/>
          <w:sz w:val="28"/>
          <w:szCs w:val="28"/>
        </w:rPr>
        <w:t>улучшение качества рабочей силы и развитие ее профессиональной мобильности</w:t>
      </w:r>
      <w:r w:rsidR="003C6ECE">
        <w:rPr>
          <w:rFonts w:ascii="Times New Roman" w:hAnsi="Times New Roman" w:cs="Times New Roman"/>
          <w:sz w:val="28"/>
          <w:szCs w:val="28"/>
        </w:rPr>
        <w:t>;</w:t>
      </w:r>
    </w:p>
    <w:p w:rsidR="00C149BB" w:rsidRDefault="00C54B24" w:rsidP="003C6EC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1.1.3. </w:t>
      </w:r>
      <w:r w:rsidR="00C149BB" w:rsidRPr="003C6ECE">
        <w:rPr>
          <w:rFonts w:ascii="Times New Roman" w:hAnsi="Times New Roman" w:cs="Times New Roman"/>
          <w:sz w:val="28"/>
          <w:szCs w:val="28"/>
        </w:rPr>
        <w:t>рост занятости и эффективности использования труда, в том числе за счет повышения территориальной мобильности трудовых ресурсов</w:t>
      </w:r>
      <w:r w:rsidR="003C6ECE">
        <w:rPr>
          <w:rFonts w:ascii="Times New Roman" w:hAnsi="Times New Roman" w:cs="Times New Roman"/>
          <w:sz w:val="28"/>
          <w:szCs w:val="28"/>
        </w:rPr>
        <w:t>;</w:t>
      </w:r>
    </w:p>
    <w:p w:rsidR="00C149BB" w:rsidRDefault="003C6ECE" w:rsidP="00BB00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1.1.4. </w:t>
      </w:r>
      <w:r w:rsidR="00C149BB" w:rsidRPr="00C149BB">
        <w:rPr>
          <w:rFonts w:ascii="Times New Roman" w:hAnsi="Times New Roman" w:cs="Times New Roman"/>
          <w:sz w:val="28"/>
          <w:szCs w:val="28"/>
        </w:rPr>
        <w:t>создание условий для привлечения иностранной рабочей силы с учетом перспективных потребностей экономики в трудовых ресурсах и на о</w:t>
      </w:r>
      <w:r w:rsidR="00C149BB" w:rsidRPr="00C149BB">
        <w:rPr>
          <w:rFonts w:ascii="Times New Roman" w:hAnsi="Times New Roman" w:cs="Times New Roman"/>
          <w:sz w:val="28"/>
          <w:szCs w:val="28"/>
        </w:rPr>
        <w:t>с</w:t>
      </w:r>
      <w:r w:rsidR="00C149BB" w:rsidRPr="00C149BB">
        <w:rPr>
          <w:rFonts w:ascii="Times New Roman" w:hAnsi="Times New Roman" w:cs="Times New Roman"/>
          <w:sz w:val="28"/>
          <w:szCs w:val="28"/>
        </w:rPr>
        <w:t>нове принципа приоритетного использования национальных кадров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6ECE" w:rsidRPr="00C149BB" w:rsidRDefault="003C6ECE" w:rsidP="00BB00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</w:t>
      </w:r>
      <w:r w:rsidR="0069308C">
        <w:rPr>
          <w:rFonts w:ascii="Times New Roman" w:hAnsi="Times New Roman" w:cs="Times New Roman"/>
          <w:sz w:val="28"/>
          <w:szCs w:val="28"/>
        </w:rPr>
        <w:t> </w:t>
      </w:r>
      <w:r w:rsidR="0069308C" w:rsidRPr="0069308C">
        <w:rPr>
          <w:rFonts w:ascii="Times New Roman" w:hAnsi="Times New Roman" w:cs="Times New Roman"/>
          <w:sz w:val="28"/>
          <w:szCs w:val="28"/>
        </w:rPr>
        <w:t>привлечение мигрантов в соответствии с потребностями демогр</w:t>
      </w:r>
      <w:r w:rsidR="0069308C" w:rsidRPr="0069308C">
        <w:rPr>
          <w:rFonts w:ascii="Times New Roman" w:hAnsi="Times New Roman" w:cs="Times New Roman"/>
          <w:sz w:val="28"/>
          <w:szCs w:val="28"/>
        </w:rPr>
        <w:t>а</w:t>
      </w:r>
      <w:r w:rsidR="0069308C" w:rsidRPr="0069308C">
        <w:rPr>
          <w:rFonts w:ascii="Times New Roman" w:hAnsi="Times New Roman" w:cs="Times New Roman"/>
          <w:sz w:val="28"/>
          <w:szCs w:val="28"/>
        </w:rPr>
        <w:t>фического и социально-экономического развития, с учетом необходимости их социальной адаптации и интеграции</w:t>
      </w:r>
      <w:r w:rsidR="0069308C">
        <w:rPr>
          <w:rFonts w:ascii="Times New Roman" w:hAnsi="Times New Roman" w:cs="Times New Roman"/>
          <w:sz w:val="28"/>
          <w:szCs w:val="28"/>
        </w:rPr>
        <w:t>.</w:t>
      </w:r>
    </w:p>
    <w:p w:rsidR="00C63D45" w:rsidRPr="00225BE2" w:rsidRDefault="00476F1A" w:rsidP="00BB00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С учетом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политики в сфере </w:t>
      </w:r>
      <w:r>
        <w:rPr>
          <w:rFonts w:ascii="Times New Roman" w:hAnsi="Times New Roman" w:cs="Times New Roman"/>
          <w:sz w:val="28"/>
          <w:szCs w:val="28"/>
        </w:rPr>
        <w:t>развития рынка труда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сформулирована цель Программы </w:t>
      </w:r>
      <w:r w:rsidR="00225BE2">
        <w:rPr>
          <w:rFonts w:ascii="Times New Roman" w:hAnsi="Times New Roman" w:cs="Times New Roman"/>
          <w:sz w:val="28"/>
          <w:szCs w:val="28"/>
        </w:rPr>
        <w:t xml:space="preserve">– </w:t>
      </w:r>
      <w:r w:rsidR="00C63D45" w:rsidRPr="00225BE2">
        <w:rPr>
          <w:rFonts w:ascii="Times New Roman" w:hAnsi="Times New Roman" w:cs="Times New Roman"/>
          <w:sz w:val="28"/>
          <w:szCs w:val="28"/>
        </w:rPr>
        <w:t>реализация реги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нальной политики в области содействия занятости населения, миграционной политики, направленных на развитие трудовых ресурсов, повышение их м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бильности и защиту регионального рынка труда.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D45" w:rsidRPr="00225BE2" w:rsidRDefault="00225BE2" w:rsidP="00BB001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45" w:rsidRPr="00225BE2">
        <w:rPr>
          <w:rFonts w:ascii="Times New Roman" w:hAnsi="Times New Roman" w:cs="Times New Roman"/>
          <w:sz w:val="28"/>
          <w:szCs w:val="28"/>
        </w:rPr>
        <w:t>.</w:t>
      </w:r>
      <w:r w:rsidR="00476F1A">
        <w:rPr>
          <w:rFonts w:ascii="Times New Roman" w:hAnsi="Times New Roman" w:cs="Times New Roman"/>
          <w:sz w:val="28"/>
          <w:szCs w:val="28"/>
        </w:rPr>
        <w:t>3</w:t>
      </w:r>
      <w:r w:rsidR="00C63D45" w:rsidRPr="00225BE2">
        <w:rPr>
          <w:rFonts w:ascii="Times New Roman" w:hAnsi="Times New Roman" w:cs="Times New Roman"/>
          <w:sz w:val="28"/>
          <w:szCs w:val="28"/>
        </w:rPr>
        <w:t>. Для достижения указанной цели предусматривается решение след</w:t>
      </w:r>
      <w:r w:rsidR="00C63D45" w:rsidRPr="00225BE2">
        <w:rPr>
          <w:rFonts w:ascii="Times New Roman" w:hAnsi="Times New Roman" w:cs="Times New Roman"/>
          <w:sz w:val="28"/>
          <w:szCs w:val="28"/>
        </w:rPr>
        <w:t>у</w:t>
      </w:r>
      <w:r w:rsidR="00C63D45" w:rsidRPr="00225BE2">
        <w:rPr>
          <w:rFonts w:ascii="Times New Roman" w:hAnsi="Times New Roman" w:cs="Times New Roman"/>
          <w:sz w:val="28"/>
          <w:szCs w:val="28"/>
        </w:rPr>
        <w:t>ющих задач:</w:t>
      </w:r>
    </w:p>
    <w:p w:rsidR="00C63D45" w:rsidRPr="00225BE2" w:rsidRDefault="00C63D45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25BE2">
        <w:rPr>
          <w:rFonts w:ascii="Times New Roman" w:hAnsi="Times New Roman" w:cs="Times New Roman"/>
          <w:sz w:val="28"/>
          <w:szCs w:val="28"/>
        </w:rPr>
        <w:t>1</w:t>
      </w:r>
      <w:r w:rsidR="00476F1A">
        <w:rPr>
          <w:rFonts w:ascii="Times New Roman" w:hAnsi="Times New Roman" w:cs="Times New Roman"/>
          <w:sz w:val="28"/>
          <w:szCs w:val="28"/>
        </w:rPr>
        <w:t>.3.1. </w:t>
      </w:r>
      <w:r w:rsidRPr="00225BE2">
        <w:rPr>
          <w:rFonts w:ascii="Times New Roman" w:hAnsi="Times New Roman" w:cs="Times New Roman"/>
          <w:sz w:val="28"/>
          <w:szCs w:val="28"/>
        </w:rPr>
        <w:t>содействие продуктивной (эффективной) занятости населения;</w:t>
      </w:r>
    </w:p>
    <w:p w:rsidR="00C63D45" w:rsidRPr="00225BE2" w:rsidRDefault="00476F1A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 w:rsidR="00C63D45" w:rsidRPr="00225BE2">
        <w:rPr>
          <w:rFonts w:ascii="Times New Roman" w:hAnsi="Times New Roman" w:cs="Times New Roman"/>
          <w:sz w:val="28"/>
          <w:szCs w:val="28"/>
        </w:rPr>
        <w:t>повышение эффективности привлечения и использования ин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странной рабочей силы в Камчатском крае, противодействие незаконной м</w:t>
      </w:r>
      <w:r w:rsidR="00C63D45" w:rsidRPr="00225BE2">
        <w:rPr>
          <w:rFonts w:ascii="Times New Roman" w:hAnsi="Times New Roman" w:cs="Times New Roman"/>
          <w:sz w:val="28"/>
          <w:szCs w:val="28"/>
        </w:rPr>
        <w:t>и</w:t>
      </w:r>
      <w:r w:rsidR="00C63D45" w:rsidRPr="00225BE2">
        <w:rPr>
          <w:rFonts w:ascii="Times New Roman" w:hAnsi="Times New Roman" w:cs="Times New Roman"/>
          <w:sz w:val="28"/>
          <w:szCs w:val="28"/>
        </w:rPr>
        <w:t>грации;</w:t>
      </w:r>
    </w:p>
    <w:p w:rsidR="00C63D45" w:rsidRPr="00225BE2" w:rsidRDefault="00476F1A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1.3.3. </w:t>
      </w:r>
      <w:r w:rsidR="00C63D45" w:rsidRPr="00225BE2">
        <w:rPr>
          <w:rFonts w:ascii="Times New Roman" w:hAnsi="Times New Roman" w:cs="Times New Roman"/>
          <w:sz w:val="28"/>
          <w:szCs w:val="28"/>
        </w:rPr>
        <w:t>привлечение трудовых ресурсов в экономику Камчатского края;</w:t>
      </w:r>
    </w:p>
    <w:p w:rsidR="00C63D45" w:rsidRDefault="00476F1A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1.3.4. </w:t>
      </w:r>
      <w:r w:rsidR="00C63D45" w:rsidRPr="00225BE2">
        <w:rPr>
          <w:rFonts w:ascii="Times New Roman" w:hAnsi="Times New Roman" w:cs="Times New Roman"/>
          <w:sz w:val="28"/>
          <w:szCs w:val="28"/>
        </w:rPr>
        <w:t>освоение финансовых средств, направленных на финансово-</w:t>
      </w:r>
      <w:r w:rsidR="00C63D45" w:rsidRPr="00225BE2">
        <w:rPr>
          <w:rFonts w:ascii="Times New Roman" w:hAnsi="Times New Roman" w:cs="Times New Roman"/>
          <w:sz w:val="28"/>
          <w:szCs w:val="28"/>
        </w:rPr>
        <w:lastRenderedPageBreak/>
        <w:t>хозяйственную деятельность Агентства.</w:t>
      </w:r>
    </w:p>
    <w:p w:rsidR="00C63D45" w:rsidRPr="00225BE2" w:rsidRDefault="00887768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45" w:rsidRPr="00225BE2">
        <w:rPr>
          <w:rFonts w:ascii="Times New Roman" w:hAnsi="Times New Roman" w:cs="Times New Roman"/>
          <w:sz w:val="28"/>
          <w:szCs w:val="28"/>
        </w:rPr>
        <w:t>.4. Задачи Программы требуют дифференцированного подхода к их р</w:t>
      </w:r>
      <w:r w:rsidR="00C63D45" w:rsidRPr="00225BE2">
        <w:rPr>
          <w:rFonts w:ascii="Times New Roman" w:hAnsi="Times New Roman" w:cs="Times New Roman"/>
          <w:sz w:val="28"/>
          <w:szCs w:val="28"/>
        </w:rPr>
        <w:t>е</w:t>
      </w:r>
      <w:r w:rsidR="00C63D45" w:rsidRPr="00225BE2">
        <w:rPr>
          <w:rFonts w:ascii="Times New Roman" w:hAnsi="Times New Roman" w:cs="Times New Roman"/>
          <w:sz w:val="28"/>
          <w:szCs w:val="28"/>
        </w:rPr>
        <w:t>шению, разработк</w:t>
      </w:r>
      <w:r w:rsidR="00D35930">
        <w:rPr>
          <w:rFonts w:ascii="Times New Roman" w:hAnsi="Times New Roman" w:cs="Times New Roman"/>
          <w:sz w:val="28"/>
          <w:szCs w:val="28"/>
        </w:rPr>
        <w:t>и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специфических мероприятий для каждой задачи, в этой св</w:t>
      </w:r>
      <w:r w:rsidR="00C63D45" w:rsidRPr="00225BE2">
        <w:rPr>
          <w:rFonts w:ascii="Times New Roman" w:hAnsi="Times New Roman" w:cs="Times New Roman"/>
          <w:sz w:val="28"/>
          <w:szCs w:val="28"/>
        </w:rPr>
        <w:t>я</w:t>
      </w:r>
      <w:r w:rsidR="00C63D45" w:rsidRPr="00225BE2">
        <w:rPr>
          <w:rFonts w:ascii="Times New Roman" w:hAnsi="Times New Roman" w:cs="Times New Roman"/>
          <w:sz w:val="28"/>
          <w:szCs w:val="28"/>
        </w:rPr>
        <w:t>зи в Программе сформированы подпрограммы</w:t>
      </w:r>
      <w:r w:rsidR="00655909">
        <w:rPr>
          <w:rFonts w:ascii="Times New Roman" w:hAnsi="Times New Roman" w:cs="Times New Roman"/>
          <w:sz w:val="28"/>
          <w:szCs w:val="28"/>
        </w:rPr>
        <w:t>, включающие основные мер</w:t>
      </w:r>
      <w:r w:rsidR="00655909">
        <w:rPr>
          <w:rFonts w:ascii="Times New Roman" w:hAnsi="Times New Roman" w:cs="Times New Roman"/>
          <w:sz w:val="28"/>
          <w:szCs w:val="28"/>
        </w:rPr>
        <w:t>о</w:t>
      </w:r>
      <w:r w:rsidR="00655909">
        <w:rPr>
          <w:rFonts w:ascii="Times New Roman" w:hAnsi="Times New Roman" w:cs="Times New Roman"/>
          <w:sz w:val="28"/>
          <w:szCs w:val="28"/>
        </w:rPr>
        <w:t>приятия</w:t>
      </w:r>
      <w:r w:rsidR="003812D6">
        <w:rPr>
          <w:rFonts w:ascii="Times New Roman" w:hAnsi="Times New Roman" w:cs="Times New Roman"/>
          <w:sz w:val="28"/>
          <w:szCs w:val="28"/>
        </w:rPr>
        <w:t>.</w:t>
      </w:r>
    </w:p>
    <w:p w:rsidR="00655909" w:rsidRPr="00225BE2" w:rsidRDefault="003812D6" w:rsidP="00890C0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559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D45" w:rsidRPr="00887768">
        <w:rPr>
          <w:rFonts w:ascii="Times New Roman" w:hAnsi="Times New Roman" w:cs="Times New Roman"/>
          <w:sz w:val="28"/>
          <w:szCs w:val="28"/>
        </w:rPr>
        <w:t>одпрограмма 1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"Активная политика занятости населения и социал</w:t>
      </w:r>
      <w:r w:rsidR="00C63D45" w:rsidRPr="00225BE2">
        <w:rPr>
          <w:rFonts w:ascii="Times New Roman" w:hAnsi="Times New Roman" w:cs="Times New Roman"/>
          <w:sz w:val="28"/>
          <w:szCs w:val="28"/>
        </w:rPr>
        <w:t>ь</w:t>
      </w:r>
      <w:r w:rsidR="00C63D45" w:rsidRPr="00225BE2">
        <w:rPr>
          <w:rFonts w:ascii="Times New Roman" w:hAnsi="Times New Roman" w:cs="Times New Roman"/>
          <w:sz w:val="28"/>
          <w:szCs w:val="28"/>
        </w:rPr>
        <w:t>ная поддержка безработных граждан"</w:t>
      </w:r>
      <w:r w:rsidR="00B434B4">
        <w:rPr>
          <w:rFonts w:ascii="Times New Roman" w:hAnsi="Times New Roman" w:cs="Times New Roman"/>
          <w:sz w:val="28"/>
          <w:szCs w:val="28"/>
        </w:rPr>
        <w:t>:</w:t>
      </w:r>
    </w:p>
    <w:p w:rsidR="00890C0A" w:rsidRDefault="003812D6" w:rsidP="00890C0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1.5.1. </w:t>
      </w:r>
      <w:r w:rsidR="00B434B4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1.1. Реализация мероприятий активной пол</w:t>
      </w:r>
      <w:r w:rsidR="00C63D45" w:rsidRPr="00225BE2">
        <w:rPr>
          <w:rFonts w:ascii="Times New Roman" w:hAnsi="Times New Roman" w:cs="Times New Roman"/>
          <w:sz w:val="28"/>
          <w:szCs w:val="28"/>
        </w:rPr>
        <w:t>и</w:t>
      </w:r>
      <w:r w:rsidR="00C63D45" w:rsidRPr="00225BE2">
        <w:rPr>
          <w:rFonts w:ascii="Times New Roman" w:hAnsi="Times New Roman" w:cs="Times New Roman"/>
          <w:sz w:val="28"/>
          <w:szCs w:val="28"/>
        </w:rPr>
        <w:t>тики занятости населения и дополнительных мероприятий в сфере занятости населе</w:t>
      </w:r>
      <w:r w:rsidR="00B434B4">
        <w:rPr>
          <w:rFonts w:ascii="Times New Roman" w:hAnsi="Times New Roman" w:cs="Times New Roman"/>
          <w:sz w:val="28"/>
          <w:szCs w:val="28"/>
        </w:rPr>
        <w:t>ния</w:t>
      </w:r>
      <w:r w:rsidR="00023EF7">
        <w:rPr>
          <w:rFonts w:ascii="Times New Roman" w:hAnsi="Times New Roman" w:cs="Times New Roman"/>
          <w:sz w:val="28"/>
          <w:szCs w:val="28"/>
        </w:rPr>
        <w:t>.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23EF7" w:rsidRPr="00023EF7">
        <w:rPr>
          <w:rFonts w:ascii="Times New Roman" w:hAnsi="Times New Roman" w:cs="Times New Roman"/>
          <w:sz w:val="28"/>
          <w:szCs w:val="28"/>
        </w:rPr>
        <w:t>В рамках мероприятий активной политики занятости населения гра</w:t>
      </w:r>
      <w:r w:rsidR="00023EF7" w:rsidRPr="00023EF7">
        <w:rPr>
          <w:rFonts w:ascii="Times New Roman" w:hAnsi="Times New Roman" w:cs="Times New Roman"/>
          <w:sz w:val="28"/>
          <w:szCs w:val="28"/>
        </w:rPr>
        <w:t>ж</w:t>
      </w:r>
      <w:r w:rsidR="00023EF7" w:rsidRPr="00023EF7">
        <w:rPr>
          <w:rFonts w:ascii="Times New Roman" w:hAnsi="Times New Roman" w:cs="Times New Roman"/>
          <w:sz w:val="28"/>
          <w:szCs w:val="28"/>
        </w:rPr>
        <w:t>данам и работодателям,</w:t>
      </w:r>
      <w:r w:rsidR="00023EF7">
        <w:t xml:space="preserve"> </w:t>
      </w:r>
      <w:r w:rsidR="00023EF7" w:rsidRPr="00023EF7">
        <w:rPr>
          <w:rFonts w:ascii="Times New Roman" w:hAnsi="Times New Roman" w:cs="Times New Roman"/>
          <w:sz w:val="28"/>
          <w:szCs w:val="28"/>
        </w:rPr>
        <w:t>обратившимся в органы службы занятости, оказыва</w:t>
      </w:r>
      <w:r w:rsidR="005861C9">
        <w:rPr>
          <w:rFonts w:ascii="Times New Roman" w:hAnsi="Times New Roman" w:cs="Times New Roman"/>
          <w:sz w:val="28"/>
          <w:szCs w:val="28"/>
        </w:rPr>
        <w:t>ю</w:t>
      </w:r>
      <w:r w:rsidR="005861C9">
        <w:rPr>
          <w:rFonts w:ascii="Times New Roman" w:hAnsi="Times New Roman" w:cs="Times New Roman"/>
          <w:sz w:val="28"/>
          <w:szCs w:val="28"/>
        </w:rPr>
        <w:t>т</w:t>
      </w:r>
      <w:r w:rsidR="005861C9">
        <w:rPr>
          <w:rFonts w:ascii="Times New Roman" w:hAnsi="Times New Roman" w:cs="Times New Roman"/>
          <w:sz w:val="28"/>
          <w:szCs w:val="28"/>
        </w:rPr>
        <w:t>ся следующие государственные услуги</w:t>
      </w:r>
      <w:r w:rsidR="00023EF7" w:rsidRPr="00023EF7">
        <w:rPr>
          <w:rFonts w:ascii="Times New Roman" w:hAnsi="Times New Roman" w:cs="Times New Roman"/>
          <w:sz w:val="28"/>
          <w:szCs w:val="28"/>
        </w:rPr>
        <w:t>: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5861C9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содействие гражданам в поиске подходящей работы, а работодателям в подборе необходимых работников;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информирование о положении на рынке труда в </w:t>
      </w:r>
      <w:r w:rsidR="00C97FCE">
        <w:rPr>
          <w:rFonts w:ascii="Times New Roman" w:hAnsi="Times New Roman" w:cs="Times New Roman"/>
          <w:sz w:val="28"/>
          <w:szCs w:val="28"/>
        </w:rPr>
        <w:t>Камчатском крае;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организаци</w:t>
      </w:r>
      <w:r w:rsidR="00C97FCE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ярмарок </w:t>
      </w:r>
      <w:r w:rsidR="00C97FCE">
        <w:rPr>
          <w:rFonts w:ascii="Times New Roman" w:hAnsi="Times New Roman" w:cs="Times New Roman"/>
          <w:sz w:val="28"/>
          <w:szCs w:val="28"/>
        </w:rPr>
        <w:t>вакансий и учебных рабочих мест</w:t>
      </w:r>
      <w:r w:rsidR="00023EF7" w:rsidRPr="00023EF7">
        <w:rPr>
          <w:rFonts w:ascii="Times New Roman" w:hAnsi="Times New Roman" w:cs="Times New Roman"/>
          <w:sz w:val="28"/>
          <w:szCs w:val="28"/>
        </w:rPr>
        <w:t>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организаци</w:t>
      </w:r>
      <w:r w:rsidR="00C97FCE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профессиональной ориентации граждан в целях выбора сферы деятельности (профессии), трудоустройства, прохождения професси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нального обучения и</w:t>
      </w:r>
      <w:r w:rsidR="00C97FCE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дополнительного профессионального образ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вания;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психологическ</w:t>
      </w:r>
      <w:r w:rsidR="00C97FCE">
        <w:rPr>
          <w:rFonts w:ascii="Times New Roman" w:hAnsi="Times New Roman" w:cs="Times New Roman"/>
          <w:sz w:val="28"/>
          <w:szCs w:val="28"/>
        </w:rPr>
        <w:t>ая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C97FCE">
        <w:rPr>
          <w:rFonts w:ascii="Times New Roman" w:hAnsi="Times New Roman" w:cs="Times New Roman"/>
          <w:sz w:val="28"/>
          <w:szCs w:val="28"/>
        </w:rPr>
        <w:t>а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безработных граждан;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профессиональное обучение и дополнительное профессиональное о</w:t>
      </w:r>
      <w:r w:rsidR="00023EF7" w:rsidRPr="00023EF7">
        <w:rPr>
          <w:rFonts w:ascii="Times New Roman" w:hAnsi="Times New Roman" w:cs="Times New Roman"/>
          <w:sz w:val="28"/>
          <w:szCs w:val="28"/>
        </w:rPr>
        <w:t>б</w:t>
      </w:r>
      <w:r w:rsidR="00023EF7" w:rsidRPr="00023EF7">
        <w:rPr>
          <w:rFonts w:ascii="Times New Roman" w:hAnsi="Times New Roman" w:cs="Times New Roman"/>
          <w:sz w:val="28"/>
          <w:szCs w:val="28"/>
        </w:rPr>
        <w:t>разование безработных граждан, включая обучение в другой местности;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оказание финансовой помощи представителям </w:t>
      </w:r>
      <w:r w:rsidR="00C97FCE">
        <w:rPr>
          <w:rFonts w:ascii="Times New Roman" w:hAnsi="Times New Roman" w:cs="Times New Roman"/>
          <w:sz w:val="28"/>
          <w:szCs w:val="28"/>
        </w:rPr>
        <w:t>коренных малочисле</w:t>
      </w:r>
      <w:r w:rsidR="00C97FCE">
        <w:rPr>
          <w:rFonts w:ascii="Times New Roman" w:hAnsi="Times New Roman" w:cs="Times New Roman"/>
          <w:sz w:val="28"/>
          <w:szCs w:val="28"/>
        </w:rPr>
        <w:t>н</w:t>
      </w:r>
      <w:r w:rsidR="00C97FCE">
        <w:rPr>
          <w:rFonts w:ascii="Times New Roman" w:hAnsi="Times New Roman" w:cs="Times New Roman"/>
          <w:sz w:val="28"/>
          <w:szCs w:val="28"/>
        </w:rPr>
        <w:t>ных народов Севера</w:t>
      </w:r>
      <w:r w:rsidR="00023EF7" w:rsidRPr="00023EF7">
        <w:rPr>
          <w:rFonts w:ascii="Times New Roman" w:hAnsi="Times New Roman" w:cs="Times New Roman"/>
          <w:sz w:val="28"/>
          <w:szCs w:val="28"/>
        </w:rPr>
        <w:t>, проходящим профессиональное обучение или получа</w:t>
      </w:r>
      <w:r w:rsidR="00023EF7" w:rsidRPr="00023EF7">
        <w:rPr>
          <w:rFonts w:ascii="Times New Roman" w:hAnsi="Times New Roman" w:cs="Times New Roman"/>
          <w:sz w:val="28"/>
          <w:szCs w:val="28"/>
        </w:rPr>
        <w:t>ю</w:t>
      </w:r>
      <w:r w:rsidR="00023EF7" w:rsidRPr="00023EF7">
        <w:rPr>
          <w:rFonts w:ascii="Times New Roman" w:hAnsi="Times New Roman" w:cs="Times New Roman"/>
          <w:sz w:val="28"/>
          <w:szCs w:val="28"/>
        </w:rPr>
        <w:t>щим дополнительное профессиональное образование по направлению органов службы занятости населения и получающим стипендию в размере минимал</w:t>
      </w:r>
      <w:r w:rsidR="00023EF7" w:rsidRPr="00023EF7">
        <w:rPr>
          <w:rFonts w:ascii="Times New Roman" w:hAnsi="Times New Roman" w:cs="Times New Roman"/>
          <w:sz w:val="28"/>
          <w:szCs w:val="28"/>
        </w:rPr>
        <w:t>ь</w:t>
      </w:r>
      <w:r w:rsidR="00023EF7" w:rsidRPr="00023EF7">
        <w:rPr>
          <w:rFonts w:ascii="Times New Roman" w:hAnsi="Times New Roman" w:cs="Times New Roman"/>
          <w:sz w:val="28"/>
          <w:szCs w:val="28"/>
        </w:rPr>
        <w:t>ной величины пособия по безработице, увеличенной на размер районного к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эффициента;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организаци</w:t>
      </w:r>
      <w:r w:rsidR="00C97FCE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проведения оплачиваемых общественных работ;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 w:rsidR="00C97FCE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организаци</w:t>
      </w:r>
      <w:r w:rsidR="00C97FCE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временного трудоустройства несовершеннолетних гра</w:t>
      </w:r>
      <w:r w:rsidR="00023EF7" w:rsidRPr="00023EF7">
        <w:rPr>
          <w:rFonts w:ascii="Times New Roman" w:hAnsi="Times New Roman" w:cs="Times New Roman"/>
          <w:sz w:val="28"/>
          <w:szCs w:val="28"/>
        </w:rPr>
        <w:t>ж</w:t>
      </w:r>
      <w:r w:rsidR="00023EF7" w:rsidRPr="00023EF7">
        <w:rPr>
          <w:rFonts w:ascii="Times New Roman" w:hAnsi="Times New Roman" w:cs="Times New Roman"/>
          <w:sz w:val="28"/>
          <w:szCs w:val="28"/>
        </w:rPr>
        <w:t>дан в возрасте от 14 до 18 лет в свободное от учебы время, безработных гра</w:t>
      </w:r>
      <w:r w:rsidR="00023EF7" w:rsidRPr="00023EF7">
        <w:rPr>
          <w:rFonts w:ascii="Times New Roman" w:hAnsi="Times New Roman" w:cs="Times New Roman"/>
          <w:sz w:val="28"/>
          <w:szCs w:val="28"/>
        </w:rPr>
        <w:t>ж</w:t>
      </w:r>
      <w:r w:rsidR="00023EF7" w:rsidRPr="00023EF7">
        <w:rPr>
          <w:rFonts w:ascii="Times New Roman" w:hAnsi="Times New Roman" w:cs="Times New Roman"/>
          <w:sz w:val="28"/>
          <w:szCs w:val="28"/>
        </w:rPr>
        <w:t>дан, испытывающих трудности в поиске работы, безработных граждан в во</w:t>
      </w:r>
      <w:r w:rsidR="00023EF7" w:rsidRPr="00023EF7">
        <w:rPr>
          <w:rFonts w:ascii="Times New Roman" w:hAnsi="Times New Roman" w:cs="Times New Roman"/>
          <w:sz w:val="28"/>
          <w:szCs w:val="28"/>
        </w:rPr>
        <w:t>з</w:t>
      </w:r>
      <w:r w:rsidR="00023EF7" w:rsidRPr="00023EF7">
        <w:rPr>
          <w:rFonts w:ascii="Times New Roman" w:hAnsi="Times New Roman" w:cs="Times New Roman"/>
          <w:sz w:val="28"/>
          <w:szCs w:val="28"/>
        </w:rPr>
        <w:t>расте от 18 до 20 лет, имеющих среднее профессиональное образование и ищущих работу впервые;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 w:rsidR="00415C2A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организаци</w:t>
      </w:r>
      <w:r w:rsidR="00415C2A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стажировок молодых специалистов в организациях, терр</w:t>
      </w:r>
      <w:r w:rsidR="00023EF7" w:rsidRPr="00023EF7">
        <w:rPr>
          <w:rFonts w:ascii="Times New Roman" w:hAnsi="Times New Roman" w:cs="Times New Roman"/>
          <w:sz w:val="28"/>
          <w:szCs w:val="28"/>
        </w:rPr>
        <w:t>и</w:t>
      </w:r>
      <w:r w:rsidR="00023EF7" w:rsidRPr="00023EF7">
        <w:rPr>
          <w:rFonts w:ascii="Times New Roman" w:hAnsi="Times New Roman" w:cs="Times New Roman"/>
          <w:sz w:val="28"/>
          <w:szCs w:val="28"/>
        </w:rPr>
        <w:t>ториально расположенных в Корякском округе, после завершения обучения в образовательных организациях высшего образования и профессиональных о</w:t>
      </w:r>
      <w:r w:rsidR="00023EF7" w:rsidRPr="00023EF7">
        <w:rPr>
          <w:rFonts w:ascii="Times New Roman" w:hAnsi="Times New Roman" w:cs="Times New Roman"/>
          <w:sz w:val="28"/>
          <w:szCs w:val="28"/>
        </w:rPr>
        <w:t>б</w:t>
      </w:r>
      <w:r w:rsidR="00023EF7" w:rsidRPr="00023EF7">
        <w:rPr>
          <w:rFonts w:ascii="Times New Roman" w:hAnsi="Times New Roman" w:cs="Times New Roman"/>
          <w:sz w:val="28"/>
          <w:szCs w:val="28"/>
        </w:rPr>
        <w:t>разовательных организациях;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</w:t>
      </w:r>
      <w:r w:rsidR="00415C2A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оказание дополнительной материальной поддержки представителей </w:t>
      </w:r>
      <w:r w:rsidR="00415C2A">
        <w:rPr>
          <w:rFonts w:ascii="Times New Roman" w:hAnsi="Times New Roman" w:cs="Times New Roman"/>
          <w:sz w:val="28"/>
          <w:szCs w:val="28"/>
        </w:rPr>
        <w:t>коренных малочисленных народов Севера</w:t>
      </w:r>
      <w:r w:rsidR="00023EF7" w:rsidRPr="00023EF7">
        <w:rPr>
          <w:rFonts w:ascii="Times New Roman" w:hAnsi="Times New Roman" w:cs="Times New Roman"/>
          <w:sz w:val="28"/>
          <w:szCs w:val="28"/>
        </w:rPr>
        <w:t>, принимающих участие в меропри</w:t>
      </w:r>
      <w:r w:rsidR="00023EF7" w:rsidRPr="00023EF7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>тиях по временному трудоустройству по направлению органов службы занят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сти населения;</w:t>
      </w:r>
      <w:r w:rsidR="00415C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</w:t>
      </w:r>
      <w:r w:rsidR="00415C2A">
        <w:rPr>
          <w:rFonts w:ascii="Times New Roman" w:hAnsi="Times New Roman" w:cs="Times New Roman"/>
          <w:sz w:val="28"/>
          <w:szCs w:val="28"/>
        </w:rPr>
        <w:t> </w:t>
      </w:r>
      <w:r w:rsidR="00023EF7" w:rsidRPr="00023EF7">
        <w:rPr>
          <w:rFonts w:ascii="Times New Roman" w:hAnsi="Times New Roman" w:cs="Times New Roman"/>
          <w:sz w:val="28"/>
          <w:szCs w:val="28"/>
        </w:rPr>
        <w:t>социальн</w:t>
      </w:r>
      <w:r w:rsidR="00415C2A">
        <w:rPr>
          <w:rFonts w:ascii="Times New Roman" w:hAnsi="Times New Roman" w:cs="Times New Roman"/>
          <w:sz w:val="28"/>
          <w:szCs w:val="28"/>
        </w:rPr>
        <w:t>ая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адаптаци</w:t>
      </w:r>
      <w:r w:rsidR="00415C2A"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безработных граждан на рынке труда;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н) 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содействие </w:t>
      </w:r>
      <w:proofErr w:type="spellStart"/>
      <w:r w:rsidR="00023EF7" w:rsidRPr="00023EF7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безработным, прошедшим професси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нальное обучение или получившим дополнительное профессиональное образ</w:t>
      </w:r>
      <w:r w:rsidR="00023EF7" w:rsidRPr="00023EF7">
        <w:rPr>
          <w:rFonts w:ascii="Times New Roman" w:hAnsi="Times New Roman" w:cs="Times New Roman"/>
          <w:sz w:val="28"/>
          <w:szCs w:val="28"/>
        </w:rPr>
        <w:t>о</w:t>
      </w:r>
      <w:r w:rsidR="00023EF7" w:rsidRPr="00023EF7">
        <w:rPr>
          <w:rFonts w:ascii="Times New Roman" w:hAnsi="Times New Roman" w:cs="Times New Roman"/>
          <w:sz w:val="28"/>
          <w:szCs w:val="28"/>
        </w:rPr>
        <w:t>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</w:t>
      </w:r>
      <w:r w:rsidR="00023EF7" w:rsidRPr="00023EF7">
        <w:rPr>
          <w:rFonts w:ascii="Times New Roman" w:hAnsi="Times New Roman" w:cs="Times New Roman"/>
          <w:sz w:val="28"/>
          <w:szCs w:val="28"/>
        </w:rPr>
        <w:t>й</w:t>
      </w:r>
      <w:r w:rsidR="00023EF7" w:rsidRPr="00023EF7">
        <w:rPr>
          <w:rFonts w:ascii="Times New Roman" w:hAnsi="Times New Roman" w:cs="Times New Roman"/>
          <w:sz w:val="28"/>
          <w:szCs w:val="28"/>
        </w:rPr>
        <w:t>ства, а также единовременной финансовой помощи на подготовку документов для соответствующей</w:t>
      </w:r>
      <w:proofErr w:type="gramEnd"/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 </w:t>
      </w:r>
      <w:r w:rsidR="00023EF7" w:rsidRPr="00023EF7">
        <w:rPr>
          <w:rFonts w:ascii="Times New Roman" w:hAnsi="Times New Roman" w:cs="Times New Roman"/>
          <w:sz w:val="28"/>
          <w:szCs w:val="28"/>
        </w:rPr>
        <w:t>содействие безработным гражданам в переезде и безработным гражд</w:t>
      </w:r>
      <w:r w:rsidR="00023EF7" w:rsidRPr="00023EF7">
        <w:rPr>
          <w:rFonts w:ascii="Times New Roman" w:hAnsi="Times New Roman" w:cs="Times New Roman"/>
          <w:sz w:val="28"/>
          <w:szCs w:val="28"/>
        </w:rPr>
        <w:t>а</w:t>
      </w:r>
      <w:r w:rsidR="00023EF7" w:rsidRPr="00023EF7">
        <w:rPr>
          <w:rFonts w:ascii="Times New Roman" w:hAnsi="Times New Roman" w:cs="Times New Roman"/>
          <w:sz w:val="28"/>
          <w:szCs w:val="28"/>
        </w:rPr>
        <w:t>нам и членам их семей в переселении в другую местность для трудоустройства по направлению органов службы занятости.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23EF7" w:rsidRPr="00023EF7">
        <w:rPr>
          <w:rFonts w:ascii="Times New Roman" w:hAnsi="Times New Roman" w:cs="Times New Roman"/>
          <w:sz w:val="28"/>
          <w:szCs w:val="28"/>
        </w:rPr>
        <w:t>Также в рамках мероприятий активной политики занятости населения организованы: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023EF7" w:rsidRPr="00023EF7">
        <w:rPr>
          <w:rFonts w:ascii="Times New Roman" w:hAnsi="Times New Roman" w:cs="Times New Roman"/>
          <w:sz w:val="28"/>
          <w:szCs w:val="28"/>
        </w:rPr>
        <w:t>прохождение профессионального обучения или получения дополн</w:t>
      </w:r>
      <w:r w:rsidR="00023EF7" w:rsidRPr="00023EF7">
        <w:rPr>
          <w:rFonts w:ascii="Times New Roman" w:hAnsi="Times New Roman" w:cs="Times New Roman"/>
          <w:sz w:val="28"/>
          <w:szCs w:val="28"/>
        </w:rPr>
        <w:t>и</w:t>
      </w:r>
      <w:r w:rsidR="00023EF7" w:rsidRPr="00023EF7">
        <w:rPr>
          <w:rFonts w:ascii="Times New Roman" w:hAnsi="Times New Roman" w:cs="Times New Roman"/>
          <w:sz w:val="28"/>
          <w:szCs w:val="28"/>
        </w:rPr>
        <w:t>тельного профессионального образования женщин в период отпуска по уходу за ребенком до достижения им возраста трех лет;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23EF7" w:rsidRPr="00023EF7">
        <w:rPr>
          <w:rFonts w:ascii="Times New Roman" w:hAnsi="Times New Roman" w:cs="Times New Roman"/>
          <w:sz w:val="28"/>
          <w:szCs w:val="28"/>
        </w:rPr>
        <w:t>прохождение профессионального обучения или получения дополн</w:t>
      </w:r>
      <w:r w:rsidR="00023EF7" w:rsidRPr="00023EF7">
        <w:rPr>
          <w:rFonts w:ascii="Times New Roman" w:hAnsi="Times New Roman" w:cs="Times New Roman"/>
          <w:sz w:val="28"/>
          <w:szCs w:val="28"/>
        </w:rPr>
        <w:t>и</w:t>
      </w:r>
      <w:r w:rsidR="00023EF7" w:rsidRPr="00023EF7">
        <w:rPr>
          <w:rFonts w:ascii="Times New Roman" w:hAnsi="Times New Roman" w:cs="Times New Roman"/>
          <w:sz w:val="28"/>
          <w:szCs w:val="28"/>
        </w:rPr>
        <w:t>тельного профессионального образования незанятых граждан, которым в соо</w:t>
      </w:r>
      <w:r w:rsidR="00023EF7" w:rsidRPr="00023EF7">
        <w:rPr>
          <w:rFonts w:ascii="Times New Roman" w:hAnsi="Times New Roman" w:cs="Times New Roman"/>
          <w:sz w:val="28"/>
          <w:szCs w:val="28"/>
        </w:rPr>
        <w:t>т</w:t>
      </w:r>
      <w:r w:rsidR="00023EF7" w:rsidRPr="00023EF7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 назначена страховая пе</w:t>
      </w:r>
      <w:r w:rsidR="00023EF7" w:rsidRPr="00023EF7">
        <w:rPr>
          <w:rFonts w:ascii="Times New Roman" w:hAnsi="Times New Roman" w:cs="Times New Roman"/>
          <w:sz w:val="28"/>
          <w:szCs w:val="28"/>
        </w:rPr>
        <w:t>н</w:t>
      </w:r>
      <w:r w:rsidR="00023EF7" w:rsidRPr="00023EF7">
        <w:rPr>
          <w:rFonts w:ascii="Times New Roman" w:hAnsi="Times New Roman" w:cs="Times New Roman"/>
          <w:sz w:val="28"/>
          <w:szCs w:val="28"/>
        </w:rPr>
        <w:t>сия по старости, и которые стремятся возобновить трудовую деятельность;</w:t>
      </w:r>
    </w:p>
    <w:p w:rsidR="00023EF7" w:rsidRPr="00023EF7" w:rsidRDefault="003812D6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023EF7" w:rsidRPr="00023EF7">
        <w:rPr>
          <w:rFonts w:ascii="Times New Roman" w:hAnsi="Times New Roman" w:cs="Times New Roman"/>
          <w:sz w:val="28"/>
          <w:szCs w:val="28"/>
        </w:rPr>
        <w:t>мероприятия, направленные на создание условий для совмещения н</w:t>
      </w:r>
      <w:r w:rsidR="00023EF7" w:rsidRPr="00023EF7">
        <w:rPr>
          <w:rFonts w:ascii="Times New Roman" w:hAnsi="Times New Roman" w:cs="Times New Roman"/>
          <w:sz w:val="28"/>
          <w:szCs w:val="28"/>
        </w:rPr>
        <w:t>е</w:t>
      </w:r>
      <w:r w:rsidR="00023EF7" w:rsidRPr="00023EF7">
        <w:rPr>
          <w:rFonts w:ascii="Times New Roman" w:hAnsi="Times New Roman" w:cs="Times New Roman"/>
          <w:sz w:val="28"/>
          <w:szCs w:val="28"/>
        </w:rPr>
        <w:t>занятыми многодетными родителями, родителями, воспитывающими детей-инвалидов, обязанностей по воспитанию детей с трудовой деятельностью.</w:t>
      </w:r>
    </w:p>
    <w:p w:rsidR="00023EF7" w:rsidRDefault="004A2C1C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 Д</w:t>
      </w:r>
      <w:r w:rsidR="00023EF7" w:rsidRPr="00023EF7">
        <w:rPr>
          <w:rFonts w:ascii="Times New Roman" w:hAnsi="Times New Roman" w:cs="Times New Roman"/>
          <w:sz w:val="28"/>
          <w:szCs w:val="28"/>
        </w:rPr>
        <w:t>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в сфере занятости населения </w:t>
      </w:r>
      <w:r w:rsidR="00F00960">
        <w:rPr>
          <w:rFonts w:ascii="Times New Roman" w:hAnsi="Times New Roman" w:cs="Times New Roman"/>
          <w:sz w:val="28"/>
          <w:szCs w:val="28"/>
        </w:rPr>
        <w:t>реализую</w:t>
      </w:r>
      <w:r w:rsidR="00F00960">
        <w:rPr>
          <w:rFonts w:ascii="Times New Roman" w:hAnsi="Times New Roman" w:cs="Times New Roman"/>
          <w:sz w:val="28"/>
          <w:szCs w:val="28"/>
        </w:rPr>
        <w:t>т</w:t>
      </w:r>
      <w:r w:rsidR="00F0096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во </w:t>
      </w:r>
      <w:r w:rsidRPr="00023EF7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4A2C1C">
        <w:rPr>
          <w:rFonts w:ascii="Times New Roman" w:hAnsi="Times New Roman" w:cs="Times New Roman"/>
          <w:color w:val="000000" w:themeColor="text1"/>
          <w:sz w:val="28"/>
          <w:szCs w:val="28"/>
        </w:rPr>
        <w:t>Указа</w:t>
      </w:r>
      <w:r w:rsidRPr="00023EF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23EF7">
        <w:rPr>
          <w:rFonts w:ascii="Times New Roman" w:hAnsi="Times New Roman" w:cs="Times New Roman"/>
          <w:sz w:val="28"/>
          <w:szCs w:val="28"/>
        </w:rPr>
        <w:t>597 "О мероприятиях по реализации государственной социальной полит</w:t>
      </w:r>
      <w:r w:rsidRPr="00023EF7">
        <w:rPr>
          <w:rFonts w:ascii="Times New Roman" w:hAnsi="Times New Roman" w:cs="Times New Roman"/>
          <w:sz w:val="28"/>
          <w:szCs w:val="28"/>
        </w:rPr>
        <w:t>и</w:t>
      </w:r>
      <w:r w:rsidRPr="00023EF7">
        <w:rPr>
          <w:rFonts w:ascii="Times New Roman" w:hAnsi="Times New Roman" w:cs="Times New Roman"/>
          <w:sz w:val="28"/>
          <w:szCs w:val="28"/>
        </w:rPr>
        <w:t>ки"</w:t>
      </w:r>
      <w:r w:rsidR="00F0096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00960" w:rsidRPr="00023EF7">
        <w:rPr>
          <w:rFonts w:ascii="Times New Roman" w:hAnsi="Times New Roman" w:cs="Times New Roman"/>
          <w:sz w:val="28"/>
          <w:szCs w:val="28"/>
        </w:rPr>
        <w:t>в соответствии с решениями Правительства Российской Феде</w:t>
      </w:r>
      <w:r w:rsidR="00F00960">
        <w:rPr>
          <w:rFonts w:ascii="Times New Roman" w:hAnsi="Times New Roman" w:cs="Times New Roman"/>
          <w:sz w:val="28"/>
          <w:szCs w:val="28"/>
        </w:rPr>
        <w:t>рации</w:t>
      </w:r>
      <w:r>
        <w:rPr>
          <w:rFonts w:ascii="Times New Roman" w:hAnsi="Times New Roman" w:cs="Times New Roman"/>
          <w:sz w:val="28"/>
          <w:szCs w:val="28"/>
        </w:rPr>
        <w:t xml:space="preserve"> и направлены</w:t>
      </w:r>
      <w:r w:rsidR="00F00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содействи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3EF7" w:rsidRPr="00023EF7">
        <w:rPr>
          <w:rFonts w:ascii="Times New Roman" w:hAnsi="Times New Roman" w:cs="Times New Roman"/>
          <w:sz w:val="28"/>
          <w:szCs w:val="28"/>
        </w:rPr>
        <w:t xml:space="preserve"> в трудоустройстве незанятых инвалидов на обор</w:t>
      </w:r>
      <w:r w:rsidR="00023EF7" w:rsidRPr="00023EF7">
        <w:rPr>
          <w:rFonts w:ascii="Times New Roman" w:hAnsi="Times New Roman" w:cs="Times New Roman"/>
          <w:sz w:val="28"/>
          <w:szCs w:val="28"/>
        </w:rPr>
        <w:t>у</w:t>
      </w:r>
      <w:r w:rsidR="00023EF7" w:rsidRPr="00023EF7">
        <w:rPr>
          <w:rFonts w:ascii="Times New Roman" w:hAnsi="Times New Roman" w:cs="Times New Roman"/>
          <w:sz w:val="28"/>
          <w:szCs w:val="28"/>
        </w:rPr>
        <w:t>дованные (оснащенные) для них рабочие места, включая привлечение наста</w:t>
      </w:r>
      <w:r w:rsidR="00023EF7" w:rsidRPr="00023EF7">
        <w:rPr>
          <w:rFonts w:ascii="Times New Roman" w:hAnsi="Times New Roman" w:cs="Times New Roman"/>
          <w:sz w:val="28"/>
          <w:szCs w:val="28"/>
        </w:rPr>
        <w:t>в</w:t>
      </w:r>
      <w:r w:rsidR="00023EF7" w:rsidRPr="00023EF7">
        <w:rPr>
          <w:rFonts w:ascii="Times New Roman" w:hAnsi="Times New Roman" w:cs="Times New Roman"/>
          <w:sz w:val="28"/>
          <w:szCs w:val="28"/>
        </w:rPr>
        <w:t>ников, создание инфраструктуры, необходимой для беспрепятственного дост</w:t>
      </w:r>
      <w:r w:rsidR="00023EF7" w:rsidRPr="00023EF7">
        <w:rPr>
          <w:rFonts w:ascii="Times New Roman" w:hAnsi="Times New Roman" w:cs="Times New Roman"/>
          <w:sz w:val="28"/>
          <w:szCs w:val="28"/>
        </w:rPr>
        <w:t>у</w:t>
      </w:r>
      <w:r w:rsidR="00023EF7" w:rsidRPr="00023EF7">
        <w:rPr>
          <w:rFonts w:ascii="Times New Roman" w:hAnsi="Times New Roman" w:cs="Times New Roman"/>
          <w:sz w:val="28"/>
          <w:szCs w:val="28"/>
        </w:rPr>
        <w:t>па к рабочим местам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3EF7">
        <w:rPr>
          <w:rFonts w:ascii="Times New Roman" w:hAnsi="Times New Roman" w:cs="Times New Roman"/>
          <w:sz w:val="28"/>
          <w:szCs w:val="28"/>
        </w:rPr>
        <w:t>стимулирование работодателей к приему на работу нез</w:t>
      </w:r>
      <w:r w:rsidRPr="00023EF7">
        <w:rPr>
          <w:rFonts w:ascii="Times New Roman" w:hAnsi="Times New Roman" w:cs="Times New Roman"/>
          <w:sz w:val="28"/>
          <w:szCs w:val="28"/>
        </w:rPr>
        <w:t>а</w:t>
      </w:r>
      <w:r w:rsidRPr="00023EF7">
        <w:rPr>
          <w:rFonts w:ascii="Times New Roman" w:hAnsi="Times New Roman" w:cs="Times New Roman"/>
          <w:sz w:val="28"/>
          <w:szCs w:val="28"/>
        </w:rPr>
        <w:t>нятых инвалидов</w:t>
      </w:r>
      <w:r w:rsidR="00F00960">
        <w:rPr>
          <w:rFonts w:ascii="Times New Roman" w:hAnsi="Times New Roman" w:cs="Times New Roman"/>
          <w:sz w:val="28"/>
          <w:szCs w:val="28"/>
        </w:rPr>
        <w:t>, а также на повышение уровня трудоустройства инвалидов (таблица</w:t>
      </w:r>
      <w:r w:rsidR="000B1D93">
        <w:rPr>
          <w:rFonts w:ascii="Times New Roman" w:hAnsi="Times New Roman" w:cs="Times New Roman"/>
          <w:sz w:val="28"/>
          <w:szCs w:val="28"/>
        </w:rPr>
        <w:t xml:space="preserve"> </w:t>
      </w:r>
      <w:r w:rsidR="00F00960">
        <w:rPr>
          <w:rFonts w:ascii="Times New Roman" w:hAnsi="Times New Roman" w:cs="Times New Roman"/>
          <w:sz w:val="28"/>
          <w:szCs w:val="28"/>
        </w:rPr>
        <w:t>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D48" w:rsidRDefault="001F7D48" w:rsidP="00023E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35930" w:rsidRDefault="00D35930" w:rsidP="00B434B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B1D93" w:rsidRDefault="000B1D93" w:rsidP="00B434B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  <w:sectPr w:rsidR="000B1D93" w:rsidSect="00AB61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5930" w:rsidRDefault="000B1D93" w:rsidP="000B1D9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3D37D6" w:rsidRPr="0054628F" w:rsidRDefault="003D37D6" w:rsidP="003D37D6">
      <w:pPr>
        <w:jc w:val="center"/>
        <w:rPr>
          <w:sz w:val="28"/>
          <w:szCs w:val="28"/>
        </w:rPr>
      </w:pPr>
      <w:r w:rsidRPr="0054628F">
        <w:rPr>
          <w:sz w:val="28"/>
          <w:szCs w:val="28"/>
        </w:rPr>
        <w:t>План мероприятий по улучшению содействия занятости инвалидов на 2017 год</w:t>
      </w:r>
    </w:p>
    <w:p w:rsidR="003D37D6" w:rsidRPr="0054628F" w:rsidRDefault="003D37D6" w:rsidP="003D37D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68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357"/>
        <w:gridCol w:w="2586"/>
        <w:gridCol w:w="3827"/>
      </w:tblGrid>
      <w:tr w:rsidR="003D37D6" w:rsidRPr="00BA4F23" w:rsidTr="003D37D6">
        <w:tc>
          <w:tcPr>
            <w:tcW w:w="540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№</w:t>
            </w:r>
          </w:p>
          <w:p w:rsidR="003D37D6" w:rsidRPr="00BA4F23" w:rsidRDefault="003D37D6" w:rsidP="003D37D6">
            <w:pPr>
              <w:jc w:val="center"/>
            </w:pPr>
            <w:proofErr w:type="gramStart"/>
            <w:r w:rsidRPr="00BA4F23">
              <w:t>п</w:t>
            </w:r>
            <w:proofErr w:type="gramEnd"/>
            <w:r w:rsidRPr="00BA4F23">
              <w:t>/п</w:t>
            </w:r>
          </w:p>
        </w:tc>
        <w:tc>
          <w:tcPr>
            <w:tcW w:w="835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Наименование мероприятия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Срок реализации</w:t>
            </w:r>
          </w:p>
          <w:p w:rsidR="003D37D6" w:rsidRPr="00BA4F23" w:rsidRDefault="003D37D6" w:rsidP="003D37D6">
            <w:pPr>
              <w:jc w:val="center"/>
            </w:pPr>
            <w:r w:rsidRPr="00BA4F23">
              <w:t>мероприятия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Ответственные исполнители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tabs>
                <w:tab w:val="center" w:pos="330"/>
              </w:tabs>
              <w:jc w:val="center"/>
            </w:pPr>
            <w:r w:rsidRPr="00BA4F23">
              <w:t>1.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Проведение анкетирования инвалидов с целью установления причин, препя</w:t>
            </w:r>
            <w:r w:rsidRPr="00BA4F23">
              <w:t>т</w:t>
            </w:r>
            <w:r w:rsidRPr="00BA4F23">
              <w:t>ствующих их трудоустройству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BA4F23">
              <w:t>Краевые государственные казе</w:t>
            </w:r>
            <w:r w:rsidRPr="00BA4F23">
              <w:t>н</w:t>
            </w:r>
            <w:r w:rsidRPr="00BA4F23">
              <w:t>ные учреждения</w:t>
            </w:r>
            <w:r>
              <w:t xml:space="preserve"> центры занятости</w:t>
            </w:r>
          </w:p>
          <w:p w:rsidR="003D37D6" w:rsidRDefault="003D37D6" w:rsidP="003D37D6">
            <w:pPr>
              <w:jc w:val="center"/>
            </w:pPr>
            <w:proofErr w:type="gramStart"/>
            <w:r>
              <w:t>населения (далее – Центры</w:t>
            </w:r>
            <w:proofErr w:type="gramEnd"/>
          </w:p>
          <w:p w:rsidR="003D37D6" w:rsidRPr="00BA4F23" w:rsidRDefault="003D37D6" w:rsidP="003D37D6">
            <w:pPr>
              <w:jc w:val="center"/>
            </w:pPr>
            <w:r>
              <w:t>занятости населения)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2.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Обеспечение персонифицированного учета потребностей всех нуждающихся в трудоустройстве инвалидов и оказание им адресной помощи в трудоустро</w:t>
            </w:r>
            <w:r w:rsidRPr="00BA4F23">
              <w:t>й</w:t>
            </w:r>
            <w:r w:rsidRPr="00BA4F23">
              <w:t>стве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3.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Взаимодействие с работодателями с целью формирования и оперативной а</w:t>
            </w:r>
            <w:r w:rsidRPr="00BA4F23">
              <w:t>к</w:t>
            </w:r>
            <w:r w:rsidRPr="00BA4F23">
              <w:t>туализации банка свободных рабочих мест для инвалидов, информирования работодателей о требованиях по квотированию рабочих мест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4.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 xml:space="preserve">Мониторинг вакансий, заявленных работодателями в </w:t>
            </w:r>
            <w:r>
              <w:t>Центры занятости нас</w:t>
            </w:r>
            <w:r>
              <w:t>е</w:t>
            </w:r>
            <w:r>
              <w:t>ления</w:t>
            </w:r>
            <w:r w:rsidRPr="00BA4F23">
              <w:t>, подходящих для трудоустройства инвалидов, в том числе вакансий, з</w:t>
            </w:r>
            <w:r w:rsidRPr="00BA4F23">
              <w:t>а</w:t>
            </w:r>
            <w:r w:rsidRPr="00BA4F23">
              <w:t>явленных в счет квот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Ежемесячно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5.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 xml:space="preserve">Организация работы по обучению специалистов </w:t>
            </w:r>
            <w:r>
              <w:t>Центров занятости населения</w:t>
            </w:r>
            <w:r w:rsidRPr="00BA4F23">
              <w:t xml:space="preserve"> особенностям организации работы с инвалидами, в том числе по их сопрово</w:t>
            </w:r>
            <w:r w:rsidRPr="00BA4F23">
              <w:t>ж</w:t>
            </w:r>
            <w:r w:rsidRPr="00BA4F23">
              <w:t>дению при решении вопросов занятости в зависимости от нарушений функций организма</w:t>
            </w:r>
            <w:r>
              <w:t xml:space="preserve"> инвалида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tabs>
                <w:tab w:val="left" w:pos="540"/>
                <w:tab w:val="center" w:pos="1309"/>
              </w:tabs>
              <w:jc w:val="center"/>
            </w:pPr>
            <w:r w:rsidRPr="00BA4F23">
              <w:t>Согласно</w:t>
            </w:r>
          </w:p>
          <w:p w:rsidR="003D37D6" w:rsidRPr="00BA4F23" w:rsidRDefault="003D37D6" w:rsidP="003D37D6">
            <w:pPr>
              <w:tabs>
                <w:tab w:val="left" w:pos="540"/>
                <w:tab w:val="center" w:pos="1309"/>
              </w:tabs>
              <w:jc w:val="center"/>
            </w:pPr>
            <w:r w:rsidRPr="00BA4F23">
              <w:t>планам-графикам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Агентство по занятости населения</w:t>
            </w:r>
          </w:p>
          <w:p w:rsidR="003D37D6" w:rsidRPr="00BA4F23" w:rsidRDefault="003D37D6" w:rsidP="003D37D6">
            <w:pPr>
              <w:jc w:val="center"/>
            </w:pPr>
            <w:r w:rsidRPr="00BA4F23">
              <w:t>и миграционной политике</w:t>
            </w:r>
          </w:p>
          <w:p w:rsidR="003D37D6" w:rsidRPr="00BA4F23" w:rsidRDefault="003D37D6" w:rsidP="003D37D6">
            <w:pPr>
              <w:jc w:val="center"/>
            </w:pPr>
            <w:r w:rsidRPr="00BA4F23">
              <w:t>Камчатского края;</w:t>
            </w:r>
          </w:p>
          <w:p w:rsidR="003D37D6" w:rsidRPr="00BA4F23" w:rsidRDefault="003D37D6" w:rsidP="003D37D6">
            <w:pPr>
              <w:jc w:val="center"/>
            </w:pPr>
            <w:r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6.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 xml:space="preserve">Оказание каждому инвалиду, состоящему на учете в </w:t>
            </w:r>
            <w:r>
              <w:t>Ц</w:t>
            </w:r>
            <w:r w:rsidRPr="00BA4F23">
              <w:t>ентр</w:t>
            </w:r>
            <w:r>
              <w:t>е</w:t>
            </w:r>
            <w:r w:rsidRPr="00BA4F23">
              <w:t xml:space="preserve"> занятости насел</w:t>
            </w:r>
            <w:r w:rsidRPr="00BA4F23">
              <w:t>е</w:t>
            </w:r>
            <w:r w:rsidRPr="00BA4F23">
              <w:t>ния, государственных услуг в сфере занятости населения, уделив особое вн</w:t>
            </w:r>
            <w:r w:rsidRPr="00BA4F23">
              <w:t>и</w:t>
            </w:r>
            <w:r w:rsidRPr="00BA4F23">
              <w:t>мание государственным услугам по профессиональной ориентации граждан, психологической поддержке и социальной адаптации на рынке труда безр</w:t>
            </w:r>
            <w:r w:rsidRPr="00BA4F23">
              <w:t>а</w:t>
            </w:r>
            <w:r w:rsidRPr="00BA4F23">
              <w:t xml:space="preserve">ботных граждан, содействию </w:t>
            </w:r>
            <w:proofErr w:type="spellStart"/>
            <w:r w:rsidRPr="00BA4F23">
              <w:t>самозанятости</w:t>
            </w:r>
            <w:proofErr w:type="spellEnd"/>
            <w:r w:rsidRPr="00BA4F23">
              <w:t xml:space="preserve"> безработных граждан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920B22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tabs>
                <w:tab w:val="left" w:pos="276"/>
                <w:tab w:val="center" w:pos="330"/>
              </w:tabs>
              <w:jc w:val="center"/>
            </w:pPr>
            <w:r w:rsidRPr="00BA4F23">
              <w:t>7.</w:t>
            </w:r>
          </w:p>
        </w:tc>
        <w:tc>
          <w:tcPr>
            <w:tcW w:w="8357" w:type="dxa"/>
            <w:shd w:val="clear" w:color="auto" w:fill="auto"/>
          </w:tcPr>
          <w:p w:rsidR="003D37D6" w:rsidRPr="005468FE" w:rsidRDefault="003D37D6" w:rsidP="003D37D6">
            <w:r w:rsidRPr="005468FE">
              <w:t>Проведение адресной работы с выпускниками-инвалидами общеобразовател</w:t>
            </w:r>
            <w:r w:rsidRPr="005468FE">
              <w:t>ь</w:t>
            </w:r>
            <w:r w:rsidRPr="005468FE">
              <w:t>ных организаций, профессиональных образовательных организаций, образов</w:t>
            </w:r>
            <w:r w:rsidRPr="005468FE">
              <w:t>а</w:t>
            </w:r>
            <w:r w:rsidRPr="005468FE">
              <w:t>тельных организаций высшего образования по их трудоустройству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tabs>
                <w:tab w:val="left" w:pos="492"/>
                <w:tab w:val="center" w:pos="1309"/>
              </w:tabs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920B22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8.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Обеспечение 100 процентного охвата государственной услугой по професси</w:t>
            </w:r>
            <w:r w:rsidRPr="00BA4F23">
              <w:t>о</w:t>
            </w:r>
            <w:r w:rsidRPr="00BA4F23">
              <w:t xml:space="preserve">нальной ориентации инвалидов, обращающихся в </w:t>
            </w:r>
            <w:r>
              <w:t xml:space="preserve"> Центры занятости насел</w:t>
            </w:r>
            <w:r>
              <w:t>е</w:t>
            </w:r>
            <w:r>
              <w:t>ния</w:t>
            </w:r>
            <w:r w:rsidRPr="00BA4F23">
              <w:t>, включая детей-инвалидов и лиц с ограниченными возможностями здор</w:t>
            </w:r>
            <w:r w:rsidRPr="00BA4F23">
              <w:t>о</w:t>
            </w:r>
            <w:r w:rsidRPr="00BA4F23">
              <w:t>вья, обучающихся в 9 и 11 классах общеобразовательных организаций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920B22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tabs>
                <w:tab w:val="left" w:pos="276"/>
                <w:tab w:val="center" w:pos="330"/>
              </w:tabs>
              <w:jc w:val="center"/>
              <w:rPr>
                <w:highlight w:val="yellow"/>
              </w:rPr>
            </w:pPr>
            <w:r w:rsidRPr="00BA4F23">
              <w:lastRenderedPageBreak/>
              <w:t>9.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pPr>
              <w:rPr>
                <w:highlight w:val="yellow"/>
              </w:rPr>
            </w:pPr>
            <w:r w:rsidRPr="00BA4F23">
              <w:t>Проведение совместно с общественными организациями инвалидов информ</w:t>
            </w:r>
            <w:r w:rsidRPr="00BA4F23">
              <w:t>а</w:t>
            </w:r>
            <w:r w:rsidRPr="00BA4F23">
              <w:t>ционно-разъяснительной кампании о принимаемых мерах по обеспечению з</w:t>
            </w:r>
            <w:r w:rsidRPr="00BA4F23">
              <w:t>а</w:t>
            </w:r>
            <w:r w:rsidRPr="00BA4F23">
              <w:t>нятости инвалидов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  <w:rPr>
                <w:highlight w:val="yellow"/>
              </w:rPr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8346C0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10.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Информирование работодателей о требованиях по исполнению законодател</w:t>
            </w:r>
            <w:r w:rsidRPr="00BA4F23">
              <w:t>ь</w:t>
            </w:r>
            <w:r w:rsidRPr="00BA4F23">
              <w:t xml:space="preserve">ства о  квотировании рабочих мест для инвалидов (проведение рабочих встреч, </w:t>
            </w:r>
            <w:r w:rsidRPr="005468FE">
              <w:t>совещаний, "круглых столов",  направление</w:t>
            </w:r>
            <w:r w:rsidRPr="00BA4F23">
              <w:t xml:space="preserve"> писем и т.д.)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Постоянно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8346C0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11.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r w:rsidRPr="00BA4F23">
              <w:t>Участие специалистов Ц</w:t>
            </w:r>
            <w:r>
              <w:t>ентров занятости населения</w:t>
            </w:r>
            <w:r w:rsidRPr="00BA4F23">
              <w:t xml:space="preserve"> в выездных мероприят</w:t>
            </w:r>
            <w:r w:rsidRPr="00BA4F23">
              <w:t>и</w:t>
            </w:r>
            <w:r w:rsidRPr="00BA4F23">
              <w:t xml:space="preserve">ях учреждений </w:t>
            </w:r>
            <w:proofErr w:type="gramStart"/>
            <w:r w:rsidRPr="00BA4F23">
              <w:t>медико-социальной</w:t>
            </w:r>
            <w:proofErr w:type="gramEnd"/>
            <w:r w:rsidRPr="00BA4F23">
              <w:t xml:space="preserve"> экспертизы в районы Камчатского края  в целях максимального охвата услугами в сфере занятости населения инвал</w:t>
            </w:r>
            <w:r w:rsidRPr="00BA4F23">
              <w:t>и</w:t>
            </w:r>
            <w:r w:rsidRPr="00BA4F23">
              <w:t>дов, имеющих показания к труду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 xml:space="preserve">По согласованию </w:t>
            </w:r>
          </w:p>
          <w:p w:rsidR="003D37D6" w:rsidRPr="00BA4F23" w:rsidRDefault="003D37D6" w:rsidP="003D37D6">
            <w:pPr>
              <w:jc w:val="center"/>
            </w:pPr>
            <w:r w:rsidRPr="00BA4F23">
              <w:t>с учреждени</w:t>
            </w:r>
            <w:r>
              <w:t>я</w:t>
            </w:r>
            <w:r w:rsidRPr="00BA4F23">
              <w:t>м</w:t>
            </w:r>
            <w:r>
              <w:t>и</w:t>
            </w:r>
            <w:r w:rsidRPr="00BA4F23">
              <w:t xml:space="preserve"> </w:t>
            </w:r>
          </w:p>
          <w:p w:rsidR="003D37D6" w:rsidRPr="00BA4F23" w:rsidRDefault="003D37D6" w:rsidP="003D37D6">
            <w:pPr>
              <w:jc w:val="center"/>
            </w:pPr>
            <w:proofErr w:type="gramStart"/>
            <w:r w:rsidRPr="00BA4F23">
              <w:t>медико-социальной</w:t>
            </w:r>
            <w:proofErr w:type="gramEnd"/>
            <w:r w:rsidRPr="00BA4F23">
              <w:t xml:space="preserve"> экспертизы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D37D6" w:rsidRDefault="003D37D6" w:rsidP="003D37D6">
            <w:pPr>
              <w:jc w:val="center"/>
            </w:pPr>
            <w:r w:rsidRPr="008346C0">
              <w:t>Центры занятости населения</w:t>
            </w:r>
          </w:p>
        </w:tc>
      </w:tr>
      <w:tr w:rsidR="003D37D6" w:rsidRPr="00BA4F23" w:rsidTr="003D37D6">
        <w:tc>
          <w:tcPr>
            <w:tcW w:w="540" w:type="dxa"/>
            <w:shd w:val="clear" w:color="auto" w:fill="auto"/>
          </w:tcPr>
          <w:p w:rsidR="003D37D6" w:rsidRPr="00BA4F23" w:rsidRDefault="003D37D6" w:rsidP="003D37D6">
            <w:pPr>
              <w:jc w:val="center"/>
            </w:pPr>
            <w:r w:rsidRPr="00BA4F23">
              <w:t>12.</w:t>
            </w:r>
          </w:p>
        </w:tc>
        <w:tc>
          <w:tcPr>
            <w:tcW w:w="8357" w:type="dxa"/>
            <w:shd w:val="clear" w:color="auto" w:fill="auto"/>
          </w:tcPr>
          <w:p w:rsidR="003D37D6" w:rsidRPr="00BA4F23" w:rsidRDefault="003D37D6" w:rsidP="003D37D6">
            <w:proofErr w:type="gramStart"/>
            <w:r w:rsidRPr="00BA4F23">
              <w:t>Контроль за</w:t>
            </w:r>
            <w:proofErr w:type="gramEnd"/>
            <w:r w:rsidRPr="00BA4F23">
              <w:t xml:space="preserve"> исполнением мероприятий, направленных на достижение целевых показателей трудоустройства инвалидов в Камчатском крае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3D37D6" w:rsidRPr="00BA4F23" w:rsidRDefault="003D37D6" w:rsidP="003D37D6">
            <w:pPr>
              <w:jc w:val="center"/>
            </w:pPr>
            <w:r w:rsidRPr="00BA4F23">
              <w:t>Ежемесячно до 1 чи</w:t>
            </w:r>
            <w:r w:rsidRPr="00BA4F23">
              <w:t>с</w:t>
            </w:r>
            <w:r w:rsidRPr="00BA4F23">
              <w:t>ла месяца, следующ</w:t>
            </w:r>
            <w:r w:rsidRPr="00BA4F23">
              <w:t>е</w:t>
            </w:r>
            <w:r w:rsidRPr="00BA4F23">
              <w:t xml:space="preserve">го за </w:t>
            </w:r>
            <w:proofErr w:type="gramStart"/>
            <w:r w:rsidRPr="00BA4F23">
              <w:t>отчетным</w:t>
            </w:r>
            <w:proofErr w:type="gramEnd"/>
          </w:p>
        </w:tc>
        <w:tc>
          <w:tcPr>
            <w:tcW w:w="3827" w:type="dxa"/>
            <w:shd w:val="clear" w:color="auto" w:fill="auto"/>
            <w:vAlign w:val="center"/>
          </w:tcPr>
          <w:p w:rsidR="003D37D6" w:rsidRPr="00BA4F23" w:rsidRDefault="003D37D6" w:rsidP="003D37D6">
            <w:pPr>
              <w:tabs>
                <w:tab w:val="left" w:pos="1068"/>
              </w:tabs>
              <w:jc w:val="center"/>
            </w:pPr>
            <w:r w:rsidRPr="00BA4F23">
              <w:t>Агентство по занятости населения</w:t>
            </w:r>
          </w:p>
          <w:p w:rsidR="003D37D6" w:rsidRPr="00BA4F23" w:rsidRDefault="003D37D6" w:rsidP="003D37D6">
            <w:pPr>
              <w:tabs>
                <w:tab w:val="left" w:pos="1068"/>
              </w:tabs>
              <w:jc w:val="center"/>
            </w:pPr>
            <w:r w:rsidRPr="00BA4F23">
              <w:t>и миграционной политике</w:t>
            </w:r>
          </w:p>
          <w:p w:rsidR="003D37D6" w:rsidRPr="00BA4F23" w:rsidRDefault="003D37D6" w:rsidP="003D37D6">
            <w:pPr>
              <w:tabs>
                <w:tab w:val="left" w:pos="1068"/>
              </w:tabs>
              <w:jc w:val="center"/>
            </w:pPr>
            <w:r w:rsidRPr="00BA4F23">
              <w:t>Камчатского края</w:t>
            </w:r>
          </w:p>
        </w:tc>
      </w:tr>
    </w:tbl>
    <w:p w:rsidR="00D35930" w:rsidRDefault="00D35930" w:rsidP="00B434B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E566C" w:rsidRDefault="00AE566C" w:rsidP="00B434B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  <w:sectPr w:rsidR="00AE566C" w:rsidSect="00AE566C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B1D93" w:rsidRDefault="000B1D93" w:rsidP="000B1D9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1.5.2. о</w:t>
      </w:r>
      <w:r w:rsidRPr="00225BE2">
        <w:rPr>
          <w:rFonts w:ascii="Times New Roman" w:hAnsi="Times New Roman" w:cs="Times New Roman"/>
          <w:sz w:val="28"/>
          <w:szCs w:val="28"/>
        </w:rPr>
        <w:t>сновное мероприятие 1.2. Социальные выплаты безработным гражданам</w:t>
      </w:r>
      <w:r w:rsidR="008F2DD4">
        <w:rPr>
          <w:rFonts w:ascii="Times New Roman" w:hAnsi="Times New Roman" w:cs="Times New Roman"/>
          <w:sz w:val="28"/>
          <w:szCs w:val="28"/>
        </w:rPr>
        <w:t>.</w:t>
      </w:r>
    </w:p>
    <w:p w:rsidR="008F2DD4" w:rsidRPr="008F2DD4" w:rsidRDefault="008F2DD4" w:rsidP="000B1D9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2DD4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осуществление соц</w:t>
      </w:r>
      <w:r w:rsidRPr="008F2DD4">
        <w:rPr>
          <w:rFonts w:ascii="Times New Roman" w:hAnsi="Times New Roman" w:cs="Times New Roman"/>
          <w:sz w:val="28"/>
          <w:szCs w:val="28"/>
        </w:rPr>
        <w:t>и</w:t>
      </w:r>
      <w:r w:rsidRPr="008F2DD4">
        <w:rPr>
          <w:rFonts w:ascii="Times New Roman" w:hAnsi="Times New Roman" w:cs="Times New Roman"/>
          <w:sz w:val="28"/>
          <w:szCs w:val="28"/>
        </w:rPr>
        <w:t>альных выплат гражданам, признанным в установленном порядке безработн</w:t>
      </w:r>
      <w:r w:rsidRPr="008F2DD4">
        <w:rPr>
          <w:rFonts w:ascii="Times New Roman" w:hAnsi="Times New Roman" w:cs="Times New Roman"/>
          <w:sz w:val="28"/>
          <w:szCs w:val="28"/>
        </w:rPr>
        <w:t>ы</w:t>
      </w:r>
      <w:r w:rsidRPr="008F2DD4">
        <w:rPr>
          <w:rFonts w:ascii="Times New Roman" w:hAnsi="Times New Roman" w:cs="Times New Roman"/>
          <w:sz w:val="28"/>
          <w:szCs w:val="28"/>
        </w:rPr>
        <w:t>ми, а также внесение предложений по совершенствованию механизма назнач</w:t>
      </w:r>
      <w:r w:rsidRPr="008F2DD4">
        <w:rPr>
          <w:rFonts w:ascii="Times New Roman" w:hAnsi="Times New Roman" w:cs="Times New Roman"/>
          <w:sz w:val="28"/>
          <w:szCs w:val="28"/>
        </w:rPr>
        <w:t>е</w:t>
      </w:r>
      <w:r w:rsidRPr="008F2DD4">
        <w:rPr>
          <w:rFonts w:ascii="Times New Roman" w:hAnsi="Times New Roman" w:cs="Times New Roman"/>
          <w:sz w:val="28"/>
          <w:szCs w:val="28"/>
        </w:rPr>
        <w:t>ния и определения размеров пособия по безработице.</w:t>
      </w:r>
    </w:p>
    <w:p w:rsidR="000B1D93" w:rsidRDefault="000B1D93" w:rsidP="000B1D9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 о</w:t>
      </w:r>
      <w:r w:rsidRPr="00225BE2">
        <w:rPr>
          <w:rFonts w:ascii="Times New Roman" w:hAnsi="Times New Roman" w:cs="Times New Roman"/>
          <w:sz w:val="28"/>
          <w:szCs w:val="28"/>
        </w:rPr>
        <w:t>сновное мероприятие 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BE2">
        <w:rPr>
          <w:rFonts w:ascii="Times New Roman" w:hAnsi="Times New Roman" w:cs="Times New Roman"/>
          <w:sz w:val="28"/>
          <w:szCs w:val="28"/>
        </w:rPr>
        <w:t>Повышение уровня удовлетворенности получателей полнотой и качеством оказываемых государственных услуг, в том числе за счет развития информационно-телекоммуникационных систем упра</w:t>
      </w:r>
      <w:r w:rsidRPr="00225BE2">
        <w:rPr>
          <w:rFonts w:ascii="Times New Roman" w:hAnsi="Times New Roman" w:cs="Times New Roman"/>
          <w:sz w:val="28"/>
          <w:szCs w:val="28"/>
        </w:rPr>
        <w:t>в</w:t>
      </w:r>
      <w:r w:rsidRPr="00225BE2">
        <w:rPr>
          <w:rFonts w:ascii="Times New Roman" w:hAnsi="Times New Roman" w:cs="Times New Roman"/>
          <w:sz w:val="28"/>
          <w:szCs w:val="28"/>
        </w:rPr>
        <w:t>ления, в сфере занятости населения</w:t>
      </w:r>
      <w:r w:rsidR="008F2DD4">
        <w:rPr>
          <w:rFonts w:ascii="Times New Roman" w:hAnsi="Times New Roman" w:cs="Times New Roman"/>
          <w:sz w:val="28"/>
          <w:szCs w:val="28"/>
        </w:rPr>
        <w:t>.</w:t>
      </w:r>
    </w:p>
    <w:p w:rsidR="00347D1A" w:rsidRDefault="00DF080C" w:rsidP="000B1D9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2DD4">
        <w:rPr>
          <w:rFonts w:ascii="Times New Roman" w:hAnsi="Times New Roman" w:cs="Times New Roman"/>
          <w:sz w:val="28"/>
          <w:szCs w:val="28"/>
        </w:rPr>
        <w:t>В рамках данного мероприятия</w:t>
      </w:r>
      <w:r w:rsidRPr="00DF08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7D1A" w:rsidRPr="00DF080C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="00347D1A" w:rsidRPr="00DF080C">
        <w:rPr>
          <w:rFonts w:ascii="Times New Roman" w:hAnsi="Times New Roman" w:cs="Times New Roman"/>
          <w:sz w:val="28"/>
          <w:szCs w:val="28"/>
        </w:rPr>
        <w:t>повышения эффективности де</w:t>
      </w:r>
      <w:r w:rsidR="00347D1A" w:rsidRPr="00DF080C">
        <w:rPr>
          <w:rFonts w:ascii="Times New Roman" w:hAnsi="Times New Roman" w:cs="Times New Roman"/>
          <w:sz w:val="28"/>
          <w:szCs w:val="28"/>
        </w:rPr>
        <w:t>я</w:t>
      </w:r>
      <w:r w:rsidR="00347D1A" w:rsidRPr="00DF080C">
        <w:rPr>
          <w:rFonts w:ascii="Times New Roman" w:hAnsi="Times New Roman" w:cs="Times New Roman"/>
          <w:sz w:val="28"/>
          <w:szCs w:val="28"/>
        </w:rPr>
        <w:t xml:space="preserve">тельности органов </w:t>
      </w:r>
      <w:r w:rsidRPr="00DF080C">
        <w:rPr>
          <w:rFonts w:ascii="Times New Roman" w:hAnsi="Times New Roman" w:cs="Times New Roman"/>
          <w:sz w:val="28"/>
          <w:szCs w:val="28"/>
        </w:rPr>
        <w:t>службы</w:t>
      </w:r>
      <w:r w:rsidR="00347D1A" w:rsidRPr="00DF080C">
        <w:rPr>
          <w:rFonts w:ascii="Times New Roman" w:hAnsi="Times New Roman" w:cs="Times New Roman"/>
          <w:sz w:val="28"/>
          <w:szCs w:val="28"/>
        </w:rPr>
        <w:t xml:space="preserve"> занято</w:t>
      </w:r>
      <w:r w:rsidRPr="00DF080C">
        <w:rPr>
          <w:rFonts w:ascii="Times New Roman" w:hAnsi="Times New Roman" w:cs="Times New Roman"/>
          <w:sz w:val="28"/>
          <w:szCs w:val="28"/>
        </w:rPr>
        <w:t>сти населения</w:t>
      </w:r>
      <w:proofErr w:type="gramEnd"/>
      <w:r w:rsidRPr="00DF080C">
        <w:rPr>
          <w:rFonts w:ascii="Times New Roman" w:hAnsi="Times New Roman" w:cs="Times New Roman"/>
          <w:sz w:val="28"/>
          <w:szCs w:val="28"/>
        </w:rPr>
        <w:t xml:space="preserve"> </w:t>
      </w:r>
      <w:r w:rsidR="00347D1A" w:rsidRPr="00DF080C">
        <w:rPr>
          <w:rFonts w:ascii="Times New Roman" w:hAnsi="Times New Roman" w:cs="Times New Roman"/>
          <w:sz w:val="28"/>
          <w:szCs w:val="28"/>
        </w:rPr>
        <w:t>по предоставлению госуда</w:t>
      </w:r>
      <w:r w:rsidR="00347D1A" w:rsidRPr="00DF080C">
        <w:rPr>
          <w:rFonts w:ascii="Times New Roman" w:hAnsi="Times New Roman" w:cs="Times New Roman"/>
          <w:sz w:val="28"/>
          <w:szCs w:val="28"/>
        </w:rPr>
        <w:t>р</w:t>
      </w:r>
      <w:r w:rsidR="00347D1A" w:rsidRPr="00DF080C">
        <w:rPr>
          <w:rFonts w:ascii="Times New Roman" w:hAnsi="Times New Roman" w:cs="Times New Roman"/>
          <w:sz w:val="28"/>
          <w:szCs w:val="28"/>
        </w:rPr>
        <w:t>ственных услуг</w:t>
      </w:r>
      <w:r w:rsidRPr="00DF080C">
        <w:rPr>
          <w:rFonts w:ascii="Times New Roman" w:hAnsi="Times New Roman" w:cs="Times New Roman"/>
          <w:sz w:val="28"/>
          <w:szCs w:val="28"/>
        </w:rPr>
        <w:t xml:space="preserve"> ежегодно на основе опросов граждан, обратившихся</w:t>
      </w:r>
      <w:r w:rsidRPr="002C4470">
        <w:rPr>
          <w:rFonts w:ascii="Times New Roman" w:hAnsi="Times New Roman" w:cs="Times New Roman"/>
          <w:sz w:val="28"/>
          <w:szCs w:val="28"/>
        </w:rPr>
        <w:t xml:space="preserve"> за пред</w:t>
      </w:r>
      <w:r w:rsidRPr="002C4470">
        <w:rPr>
          <w:rFonts w:ascii="Times New Roman" w:hAnsi="Times New Roman" w:cs="Times New Roman"/>
          <w:sz w:val="28"/>
          <w:szCs w:val="28"/>
        </w:rPr>
        <w:t>о</w:t>
      </w:r>
      <w:r w:rsidRPr="002C4470">
        <w:rPr>
          <w:rFonts w:ascii="Times New Roman" w:hAnsi="Times New Roman" w:cs="Times New Roman"/>
          <w:sz w:val="28"/>
          <w:szCs w:val="28"/>
        </w:rPr>
        <w:t xml:space="preserve">ставлением государственных услуг в </w:t>
      </w:r>
      <w:r>
        <w:rPr>
          <w:rFonts w:ascii="Times New Roman" w:hAnsi="Times New Roman" w:cs="Times New Roman"/>
          <w:sz w:val="28"/>
          <w:szCs w:val="28"/>
        </w:rPr>
        <w:t>органы службы</w:t>
      </w:r>
      <w:r w:rsidRPr="002C4470">
        <w:rPr>
          <w:rFonts w:ascii="Times New Roman" w:hAnsi="Times New Roman" w:cs="Times New Roman"/>
          <w:sz w:val="28"/>
          <w:szCs w:val="28"/>
        </w:rPr>
        <w:t xml:space="preserve"> занятости населения, пр</w:t>
      </w:r>
      <w:r w:rsidRPr="002C4470">
        <w:rPr>
          <w:rFonts w:ascii="Times New Roman" w:hAnsi="Times New Roman" w:cs="Times New Roman"/>
          <w:sz w:val="28"/>
          <w:szCs w:val="28"/>
        </w:rPr>
        <w:t>о</w:t>
      </w:r>
      <w:r w:rsidRPr="002C4470">
        <w:rPr>
          <w:rFonts w:ascii="Times New Roman" w:hAnsi="Times New Roman" w:cs="Times New Roman"/>
          <w:sz w:val="28"/>
          <w:szCs w:val="28"/>
        </w:rPr>
        <w:t>водится оценка полноты и качества государственных услуг в области соде</w:t>
      </w:r>
      <w:r w:rsidRPr="002C4470">
        <w:rPr>
          <w:rFonts w:ascii="Times New Roman" w:hAnsi="Times New Roman" w:cs="Times New Roman"/>
          <w:sz w:val="28"/>
          <w:szCs w:val="28"/>
        </w:rPr>
        <w:t>й</w:t>
      </w:r>
      <w:r w:rsidRPr="002C4470">
        <w:rPr>
          <w:rFonts w:ascii="Times New Roman" w:hAnsi="Times New Roman" w:cs="Times New Roman"/>
          <w:sz w:val="28"/>
          <w:szCs w:val="28"/>
        </w:rPr>
        <w:t>ствия занятости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D93" w:rsidRDefault="000B1D93" w:rsidP="000B1D9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 о</w:t>
      </w:r>
      <w:r w:rsidRPr="00225BE2">
        <w:rPr>
          <w:rFonts w:ascii="Times New Roman" w:hAnsi="Times New Roman" w:cs="Times New Roman"/>
          <w:sz w:val="28"/>
          <w:szCs w:val="28"/>
        </w:rPr>
        <w:t>сновное мероприятие 1.4. Финансовое обеспечение деятельности центров занятости населения для оказания государственных услуг в сфере зан</w:t>
      </w:r>
      <w:r w:rsidRPr="00225BE2">
        <w:rPr>
          <w:rFonts w:ascii="Times New Roman" w:hAnsi="Times New Roman" w:cs="Times New Roman"/>
          <w:sz w:val="28"/>
          <w:szCs w:val="28"/>
        </w:rPr>
        <w:t>я</w:t>
      </w:r>
      <w:r w:rsidRPr="00225BE2">
        <w:rPr>
          <w:rFonts w:ascii="Times New Roman" w:hAnsi="Times New Roman" w:cs="Times New Roman"/>
          <w:sz w:val="28"/>
          <w:szCs w:val="28"/>
        </w:rPr>
        <w:t>тости населения.</w:t>
      </w:r>
    </w:p>
    <w:p w:rsidR="00B434B4" w:rsidRPr="00225BE2" w:rsidRDefault="00B434B4" w:rsidP="00006AC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080C">
        <w:rPr>
          <w:rFonts w:ascii="Times New Roman" w:hAnsi="Times New Roman" w:cs="Times New Roman"/>
          <w:sz w:val="28"/>
          <w:szCs w:val="28"/>
        </w:rPr>
        <w:t>6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 </w:t>
      </w:r>
      <w:r w:rsidR="00DF080C">
        <w:rPr>
          <w:rFonts w:ascii="Times New Roman" w:hAnsi="Times New Roman" w:cs="Times New Roman"/>
          <w:sz w:val="28"/>
          <w:szCs w:val="28"/>
        </w:rPr>
        <w:t>П</w:t>
      </w:r>
      <w:r w:rsidR="00C63D45" w:rsidRPr="00B434B4">
        <w:rPr>
          <w:rFonts w:ascii="Times New Roman" w:hAnsi="Times New Roman" w:cs="Times New Roman"/>
          <w:sz w:val="28"/>
          <w:szCs w:val="28"/>
        </w:rPr>
        <w:t>одпрограмма 2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"Управление миграционными потоками в Камча</w:t>
      </w:r>
      <w:r w:rsidR="00C63D45" w:rsidRPr="00225BE2">
        <w:rPr>
          <w:rFonts w:ascii="Times New Roman" w:hAnsi="Times New Roman" w:cs="Times New Roman"/>
          <w:sz w:val="28"/>
          <w:szCs w:val="28"/>
        </w:rPr>
        <w:t>т</w:t>
      </w:r>
      <w:r w:rsidR="00C63D45" w:rsidRPr="00225BE2">
        <w:rPr>
          <w:rFonts w:ascii="Times New Roman" w:hAnsi="Times New Roman" w:cs="Times New Roman"/>
          <w:sz w:val="28"/>
          <w:szCs w:val="28"/>
        </w:rPr>
        <w:t>ском крае"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310B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1.6.1. </w:t>
      </w:r>
      <w:r w:rsidR="00B434B4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2.1. Разработка комплексного подхода к управлению миграционными потоками в Камчатском крае</w:t>
      </w:r>
      <w:r w:rsidR="00F1310B">
        <w:rPr>
          <w:rFonts w:ascii="Times New Roman" w:hAnsi="Times New Roman" w:cs="Times New Roman"/>
          <w:sz w:val="28"/>
          <w:szCs w:val="28"/>
        </w:rPr>
        <w:t>.</w:t>
      </w:r>
    </w:p>
    <w:p w:rsidR="00C63D45" w:rsidRPr="00F1310B" w:rsidRDefault="00F1310B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1310B">
        <w:rPr>
          <w:rFonts w:ascii="Times New Roman" w:hAnsi="Times New Roman" w:cs="Times New Roman"/>
          <w:sz w:val="28"/>
          <w:szCs w:val="28"/>
        </w:rPr>
        <w:t>В рамках основного мероприятия предусматривается проведение монит</w:t>
      </w:r>
      <w:r w:rsidRPr="00F1310B">
        <w:rPr>
          <w:rFonts w:ascii="Times New Roman" w:hAnsi="Times New Roman" w:cs="Times New Roman"/>
          <w:sz w:val="28"/>
          <w:szCs w:val="28"/>
        </w:rPr>
        <w:t>о</w:t>
      </w:r>
      <w:r w:rsidRPr="00F1310B">
        <w:rPr>
          <w:rFonts w:ascii="Times New Roman" w:hAnsi="Times New Roman" w:cs="Times New Roman"/>
          <w:sz w:val="28"/>
          <w:szCs w:val="28"/>
        </w:rPr>
        <w:t>ринга миграционной ситуации в Камчатском крае, организация взаимодействия исполнительных органов государственной власти Камчатского края, бизнеса, гражданского общества в решении вопросов регулирования миграционных п</w:t>
      </w:r>
      <w:r w:rsidRPr="00F1310B">
        <w:rPr>
          <w:rFonts w:ascii="Times New Roman" w:hAnsi="Times New Roman" w:cs="Times New Roman"/>
          <w:sz w:val="28"/>
          <w:szCs w:val="28"/>
        </w:rPr>
        <w:t>о</w:t>
      </w:r>
      <w:r w:rsidRPr="00F1310B">
        <w:rPr>
          <w:rFonts w:ascii="Times New Roman" w:hAnsi="Times New Roman" w:cs="Times New Roman"/>
          <w:sz w:val="28"/>
          <w:szCs w:val="28"/>
        </w:rPr>
        <w:t>токов</w:t>
      </w:r>
      <w:r w:rsidR="00B434B4" w:rsidRPr="00F1310B">
        <w:rPr>
          <w:rFonts w:ascii="Times New Roman" w:hAnsi="Times New Roman" w:cs="Times New Roman"/>
          <w:sz w:val="28"/>
          <w:szCs w:val="28"/>
        </w:rPr>
        <w:t>;</w:t>
      </w:r>
    </w:p>
    <w:p w:rsidR="00C63D45" w:rsidRPr="00225BE2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1.6.2. </w:t>
      </w:r>
      <w:r w:rsidR="00B434B4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2.2. Обеспечение принципа приоритетного использования региональных трудовых ресурсов.</w:t>
      </w:r>
    </w:p>
    <w:p w:rsidR="00C63D45" w:rsidRPr="00225BE2" w:rsidRDefault="00C63D45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25BE2">
        <w:rPr>
          <w:rFonts w:ascii="Times New Roman" w:hAnsi="Times New Roman" w:cs="Times New Roman"/>
          <w:sz w:val="28"/>
          <w:szCs w:val="28"/>
        </w:rPr>
        <w:t>В рамках основного мероприятия предусматривается организация и</w:t>
      </w:r>
      <w:r w:rsidRPr="00225BE2">
        <w:rPr>
          <w:rFonts w:ascii="Times New Roman" w:hAnsi="Times New Roman" w:cs="Times New Roman"/>
          <w:sz w:val="28"/>
          <w:szCs w:val="28"/>
        </w:rPr>
        <w:t>н</w:t>
      </w:r>
      <w:r w:rsidRPr="00225BE2">
        <w:rPr>
          <w:rFonts w:ascii="Times New Roman" w:hAnsi="Times New Roman" w:cs="Times New Roman"/>
          <w:sz w:val="28"/>
          <w:szCs w:val="28"/>
        </w:rPr>
        <w:t>формационного сопровождения процесса регулирования миграционными пот</w:t>
      </w:r>
      <w:r w:rsidRPr="00225BE2">
        <w:rPr>
          <w:rFonts w:ascii="Times New Roman" w:hAnsi="Times New Roman" w:cs="Times New Roman"/>
          <w:sz w:val="28"/>
          <w:szCs w:val="28"/>
        </w:rPr>
        <w:t>о</w:t>
      </w:r>
      <w:r w:rsidRPr="00225BE2">
        <w:rPr>
          <w:rFonts w:ascii="Times New Roman" w:hAnsi="Times New Roman" w:cs="Times New Roman"/>
          <w:sz w:val="28"/>
          <w:szCs w:val="28"/>
        </w:rPr>
        <w:t>ками и разработка предложений по развитию внутренней трудовой миграции, разработка и реализация мер, направленных на привлечение в Камчатский край жителей из других регионов Российской Федерации для осуществления труд</w:t>
      </w:r>
      <w:r w:rsidRPr="00225BE2">
        <w:rPr>
          <w:rFonts w:ascii="Times New Roman" w:hAnsi="Times New Roman" w:cs="Times New Roman"/>
          <w:sz w:val="28"/>
          <w:szCs w:val="28"/>
        </w:rPr>
        <w:t>о</w:t>
      </w:r>
      <w:r w:rsidRPr="00225BE2">
        <w:rPr>
          <w:rFonts w:ascii="Times New Roman" w:hAnsi="Times New Roman" w:cs="Times New Roman"/>
          <w:sz w:val="28"/>
          <w:szCs w:val="28"/>
        </w:rPr>
        <w:t>вой деятельности, в том числе на постоянное место жительства. Организация и проведение работы по замещению вакантных рабочих мест, на которые план</w:t>
      </w:r>
      <w:r w:rsidRPr="00225BE2">
        <w:rPr>
          <w:rFonts w:ascii="Times New Roman" w:hAnsi="Times New Roman" w:cs="Times New Roman"/>
          <w:sz w:val="28"/>
          <w:szCs w:val="28"/>
        </w:rPr>
        <w:t>и</w:t>
      </w:r>
      <w:r w:rsidRPr="00225BE2">
        <w:rPr>
          <w:rFonts w:ascii="Times New Roman" w:hAnsi="Times New Roman" w:cs="Times New Roman"/>
          <w:sz w:val="28"/>
          <w:szCs w:val="28"/>
        </w:rPr>
        <w:t>руется привлечение иностранной рабочей силы, региональными трудовыми р</w:t>
      </w:r>
      <w:r w:rsidRPr="00225BE2">
        <w:rPr>
          <w:rFonts w:ascii="Times New Roman" w:hAnsi="Times New Roman" w:cs="Times New Roman"/>
          <w:sz w:val="28"/>
          <w:szCs w:val="28"/>
        </w:rPr>
        <w:t>е</w:t>
      </w:r>
      <w:r w:rsidR="00F1310B">
        <w:rPr>
          <w:rFonts w:ascii="Times New Roman" w:hAnsi="Times New Roman" w:cs="Times New Roman"/>
          <w:sz w:val="28"/>
          <w:szCs w:val="28"/>
        </w:rPr>
        <w:t>сурсами;</w:t>
      </w:r>
    </w:p>
    <w:p w:rsidR="00C63D45" w:rsidRPr="00225BE2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1.6.3. </w:t>
      </w:r>
      <w:r w:rsidR="00F1310B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2.3. Повышение эффективности привлечения и использования иностранной рабочей силы в Камчатском крае, противоде</w:t>
      </w:r>
      <w:r w:rsidR="00C63D45" w:rsidRPr="00225BE2">
        <w:rPr>
          <w:rFonts w:ascii="Times New Roman" w:hAnsi="Times New Roman" w:cs="Times New Roman"/>
          <w:sz w:val="28"/>
          <w:szCs w:val="28"/>
        </w:rPr>
        <w:t>й</w:t>
      </w:r>
      <w:r w:rsidR="00C63D45" w:rsidRPr="00225BE2">
        <w:rPr>
          <w:rFonts w:ascii="Times New Roman" w:hAnsi="Times New Roman" w:cs="Times New Roman"/>
          <w:sz w:val="28"/>
          <w:szCs w:val="28"/>
        </w:rPr>
        <w:t>ствие незаконной миграции.</w:t>
      </w:r>
    </w:p>
    <w:p w:rsidR="00C63D45" w:rsidRPr="00225BE2" w:rsidRDefault="00C63D45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25BE2">
        <w:rPr>
          <w:rFonts w:ascii="Times New Roman" w:hAnsi="Times New Roman" w:cs="Times New Roman"/>
          <w:sz w:val="28"/>
          <w:szCs w:val="28"/>
        </w:rPr>
        <w:t>В рамках основного мероприятия предусматривается совершенствование механизма привлечения и использования иностранной рабочей силы.</w:t>
      </w:r>
    </w:p>
    <w:p w:rsidR="00F1310B" w:rsidRPr="00225BE2" w:rsidRDefault="00F1310B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080C">
        <w:rPr>
          <w:rFonts w:ascii="Times New Roman" w:hAnsi="Times New Roman" w:cs="Times New Roman"/>
          <w:sz w:val="28"/>
          <w:szCs w:val="28"/>
        </w:rPr>
        <w:t>7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 </w:t>
      </w:r>
      <w:r w:rsidR="00DF080C">
        <w:rPr>
          <w:rFonts w:ascii="Times New Roman" w:hAnsi="Times New Roman" w:cs="Times New Roman"/>
          <w:sz w:val="28"/>
          <w:szCs w:val="28"/>
        </w:rPr>
        <w:t>П</w:t>
      </w:r>
      <w:r w:rsidR="00C63D45" w:rsidRPr="00F1310B">
        <w:rPr>
          <w:rFonts w:ascii="Times New Roman" w:hAnsi="Times New Roman" w:cs="Times New Roman"/>
          <w:sz w:val="28"/>
          <w:szCs w:val="28"/>
        </w:rPr>
        <w:t>одпрограмма 3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"Оказание содействия добровольному переселению </w:t>
      </w:r>
      <w:r w:rsidR="00C63D45" w:rsidRPr="00225BE2">
        <w:rPr>
          <w:rFonts w:ascii="Times New Roman" w:hAnsi="Times New Roman" w:cs="Times New Roman"/>
          <w:sz w:val="28"/>
          <w:szCs w:val="28"/>
        </w:rPr>
        <w:lastRenderedPageBreak/>
        <w:t>в Камчатский край соотечественников, проживающих</w:t>
      </w:r>
      <w:r w:rsidR="00006AC7">
        <w:rPr>
          <w:rFonts w:ascii="Times New Roman" w:hAnsi="Times New Roman" w:cs="Times New Roman"/>
          <w:sz w:val="28"/>
          <w:szCs w:val="28"/>
        </w:rPr>
        <w:t xml:space="preserve"> за рубежом, на 2014-2017 годы"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3D45" w:rsidRPr="00225BE2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</w:t>
      </w:r>
      <w:r w:rsidR="00F1310B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3.1. Создание условий, способствующих до</w:t>
      </w:r>
      <w:r w:rsidR="00C63D45" w:rsidRPr="00225BE2">
        <w:rPr>
          <w:rFonts w:ascii="Times New Roman" w:hAnsi="Times New Roman" w:cs="Times New Roman"/>
          <w:sz w:val="28"/>
          <w:szCs w:val="28"/>
        </w:rPr>
        <w:t>б</w:t>
      </w:r>
      <w:r w:rsidR="00C63D45" w:rsidRPr="00225BE2">
        <w:rPr>
          <w:rFonts w:ascii="Times New Roman" w:hAnsi="Times New Roman" w:cs="Times New Roman"/>
          <w:sz w:val="28"/>
          <w:szCs w:val="28"/>
        </w:rPr>
        <w:t>ровольному переселению в Камчатский край соотечеств</w:t>
      </w:r>
      <w:r w:rsidR="00F1310B">
        <w:rPr>
          <w:rFonts w:ascii="Times New Roman" w:hAnsi="Times New Roman" w:cs="Times New Roman"/>
          <w:sz w:val="28"/>
          <w:szCs w:val="28"/>
        </w:rPr>
        <w:t>енников, проживающих за рубежом;</w:t>
      </w:r>
    </w:p>
    <w:p w:rsidR="00F1310B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</w:t>
      </w:r>
      <w:r w:rsidR="00F1310B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3.2. Содействие обеспечению потребности экономики Камчатского края в квалифицированных кадрах, дальнейшему ра</w:t>
      </w:r>
      <w:r w:rsidR="00C63D45" w:rsidRPr="00225BE2">
        <w:rPr>
          <w:rFonts w:ascii="Times New Roman" w:hAnsi="Times New Roman" w:cs="Times New Roman"/>
          <w:sz w:val="28"/>
          <w:szCs w:val="28"/>
        </w:rPr>
        <w:t>з</w:t>
      </w:r>
      <w:r w:rsidR="00C63D45" w:rsidRPr="00225BE2">
        <w:rPr>
          <w:rFonts w:ascii="Times New Roman" w:hAnsi="Times New Roman" w:cs="Times New Roman"/>
          <w:sz w:val="28"/>
          <w:szCs w:val="28"/>
        </w:rPr>
        <w:t>витию малого и среднего предпринимательства. Привлечение талантливой м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лодежи для получения образования в образовательных организациях в Камча</w:t>
      </w:r>
      <w:r w:rsidR="00C63D45" w:rsidRPr="00225BE2">
        <w:rPr>
          <w:rFonts w:ascii="Times New Roman" w:hAnsi="Times New Roman" w:cs="Times New Roman"/>
          <w:sz w:val="28"/>
          <w:szCs w:val="28"/>
        </w:rPr>
        <w:t>т</w:t>
      </w:r>
      <w:r w:rsidR="00C63D45" w:rsidRPr="00225BE2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3D45" w:rsidRPr="00225BE2" w:rsidRDefault="00DF080C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1.7.3. </w:t>
      </w:r>
      <w:proofErr w:type="gramStart"/>
      <w:r w:rsidR="00C63D45" w:rsidRPr="00225BE2">
        <w:rPr>
          <w:rFonts w:ascii="Times New Roman" w:hAnsi="Times New Roman" w:cs="Times New Roman"/>
          <w:sz w:val="28"/>
          <w:szCs w:val="28"/>
        </w:rPr>
        <w:t xml:space="preserve">Планируемые мероприятия </w:t>
      </w:r>
      <w:r w:rsidR="00F1310B">
        <w:rPr>
          <w:rFonts w:ascii="Times New Roman" w:hAnsi="Times New Roman" w:cs="Times New Roman"/>
          <w:sz w:val="28"/>
          <w:szCs w:val="28"/>
        </w:rPr>
        <w:t>включают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нормативно-правовое рег</w:t>
      </w:r>
      <w:r w:rsidR="00C63D45" w:rsidRPr="00225BE2">
        <w:rPr>
          <w:rFonts w:ascii="Times New Roman" w:hAnsi="Times New Roman" w:cs="Times New Roman"/>
          <w:sz w:val="28"/>
          <w:szCs w:val="28"/>
        </w:rPr>
        <w:t>у</w:t>
      </w:r>
      <w:r w:rsidR="00C63D45" w:rsidRPr="00225BE2">
        <w:rPr>
          <w:rFonts w:ascii="Times New Roman" w:hAnsi="Times New Roman" w:cs="Times New Roman"/>
          <w:sz w:val="28"/>
          <w:szCs w:val="28"/>
        </w:rPr>
        <w:t>лирование процесса добровольного переселения соотечественников в Камча</w:t>
      </w:r>
      <w:r w:rsidR="00C63D45" w:rsidRPr="00225BE2">
        <w:rPr>
          <w:rFonts w:ascii="Times New Roman" w:hAnsi="Times New Roman" w:cs="Times New Roman"/>
          <w:sz w:val="28"/>
          <w:szCs w:val="28"/>
        </w:rPr>
        <w:t>т</w:t>
      </w:r>
      <w:r w:rsidR="00C63D45" w:rsidRPr="00225BE2">
        <w:rPr>
          <w:rFonts w:ascii="Times New Roman" w:hAnsi="Times New Roman" w:cs="Times New Roman"/>
          <w:sz w:val="28"/>
          <w:szCs w:val="28"/>
        </w:rPr>
        <w:t>ский край в соответствии с Конституцией Российской Федерации и федерал</w:t>
      </w:r>
      <w:r w:rsidR="00C63D45" w:rsidRPr="00225BE2">
        <w:rPr>
          <w:rFonts w:ascii="Times New Roman" w:hAnsi="Times New Roman" w:cs="Times New Roman"/>
          <w:sz w:val="28"/>
          <w:szCs w:val="28"/>
        </w:rPr>
        <w:t>ь</w:t>
      </w:r>
      <w:r w:rsidR="00C63D45" w:rsidRPr="00225BE2">
        <w:rPr>
          <w:rFonts w:ascii="Times New Roman" w:hAnsi="Times New Roman" w:cs="Times New Roman"/>
          <w:sz w:val="28"/>
          <w:szCs w:val="28"/>
        </w:rPr>
        <w:t>ными законами; формирование механизма организации добровольного перес</w:t>
      </w:r>
      <w:r w:rsidR="00C63D45" w:rsidRPr="00225BE2">
        <w:rPr>
          <w:rFonts w:ascii="Times New Roman" w:hAnsi="Times New Roman" w:cs="Times New Roman"/>
          <w:sz w:val="28"/>
          <w:szCs w:val="28"/>
        </w:rPr>
        <w:t>е</w:t>
      </w:r>
      <w:r w:rsidR="00C63D45" w:rsidRPr="00225BE2">
        <w:rPr>
          <w:rFonts w:ascii="Times New Roman" w:hAnsi="Times New Roman" w:cs="Times New Roman"/>
          <w:sz w:val="28"/>
          <w:szCs w:val="28"/>
        </w:rPr>
        <w:t>ления в Камчатский край соотечественников, включая осуществление монит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ринга состава возможных участников подпрограммы переселения; закрепление переселенцев в Камчатском крае и обеспечение их социально-культурной ада</w:t>
      </w:r>
      <w:r w:rsidR="00C63D45" w:rsidRPr="00225BE2">
        <w:rPr>
          <w:rFonts w:ascii="Times New Roman" w:hAnsi="Times New Roman" w:cs="Times New Roman"/>
          <w:sz w:val="28"/>
          <w:szCs w:val="28"/>
        </w:rPr>
        <w:t>п</w:t>
      </w:r>
      <w:r w:rsidR="00C63D45" w:rsidRPr="00225BE2">
        <w:rPr>
          <w:rFonts w:ascii="Times New Roman" w:hAnsi="Times New Roman" w:cs="Times New Roman"/>
          <w:sz w:val="28"/>
          <w:szCs w:val="28"/>
        </w:rPr>
        <w:t>тации и интеграции в общество;</w:t>
      </w:r>
      <w:proofErr w:type="gramEnd"/>
      <w:r w:rsidR="00C63D45" w:rsidRPr="00225BE2">
        <w:rPr>
          <w:rFonts w:ascii="Times New Roman" w:hAnsi="Times New Roman" w:cs="Times New Roman"/>
          <w:sz w:val="28"/>
          <w:szCs w:val="28"/>
        </w:rPr>
        <w:t xml:space="preserve"> обеспечение действенного государственного и общественного </w:t>
      </w:r>
      <w:proofErr w:type="gramStart"/>
      <w:r w:rsidR="00C63D45" w:rsidRPr="00225BE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63D45" w:rsidRPr="00225BE2">
        <w:rPr>
          <w:rFonts w:ascii="Times New Roman" w:hAnsi="Times New Roman" w:cs="Times New Roman"/>
          <w:sz w:val="28"/>
          <w:szCs w:val="28"/>
        </w:rPr>
        <w:t xml:space="preserve"> процессом переселения, соблюдением прав перес</w:t>
      </w:r>
      <w:r w:rsidR="00C63D45" w:rsidRPr="00225BE2">
        <w:rPr>
          <w:rFonts w:ascii="Times New Roman" w:hAnsi="Times New Roman" w:cs="Times New Roman"/>
          <w:sz w:val="28"/>
          <w:szCs w:val="28"/>
        </w:rPr>
        <w:t>е</w:t>
      </w:r>
      <w:r w:rsidR="00C63D45" w:rsidRPr="00225BE2">
        <w:rPr>
          <w:rFonts w:ascii="Times New Roman" w:hAnsi="Times New Roman" w:cs="Times New Roman"/>
          <w:sz w:val="28"/>
          <w:szCs w:val="28"/>
        </w:rPr>
        <w:t>ленцев, выполнением ими взятых на себя обязательств и выполнением обяз</w:t>
      </w:r>
      <w:r w:rsidR="00C63D45" w:rsidRPr="00225BE2">
        <w:rPr>
          <w:rFonts w:ascii="Times New Roman" w:hAnsi="Times New Roman" w:cs="Times New Roman"/>
          <w:sz w:val="28"/>
          <w:szCs w:val="28"/>
        </w:rPr>
        <w:t>а</w:t>
      </w:r>
      <w:r w:rsidR="00C63D45" w:rsidRPr="00225BE2">
        <w:rPr>
          <w:rFonts w:ascii="Times New Roman" w:hAnsi="Times New Roman" w:cs="Times New Roman"/>
          <w:sz w:val="28"/>
          <w:szCs w:val="28"/>
        </w:rPr>
        <w:t>тельств Российской Федерации.</w:t>
      </w:r>
    </w:p>
    <w:p w:rsidR="00F1310B" w:rsidRPr="00225BE2" w:rsidRDefault="00F1310B" w:rsidP="00E96B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01DE">
        <w:rPr>
          <w:rFonts w:ascii="Times New Roman" w:hAnsi="Times New Roman" w:cs="Times New Roman"/>
          <w:sz w:val="28"/>
          <w:szCs w:val="28"/>
        </w:rPr>
        <w:t>8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 </w:t>
      </w:r>
      <w:r w:rsidR="001601DE">
        <w:rPr>
          <w:rFonts w:ascii="Times New Roman" w:hAnsi="Times New Roman" w:cs="Times New Roman"/>
          <w:sz w:val="28"/>
          <w:szCs w:val="28"/>
        </w:rPr>
        <w:t>П</w:t>
      </w:r>
      <w:r w:rsidR="00C63D45" w:rsidRPr="00F1310B">
        <w:rPr>
          <w:rFonts w:ascii="Times New Roman" w:hAnsi="Times New Roman" w:cs="Times New Roman"/>
          <w:sz w:val="28"/>
          <w:szCs w:val="28"/>
        </w:rPr>
        <w:t>одпрограмма 4</w:t>
      </w:r>
      <w:r w:rsidR="00E96BB3">
        <w:rPr>
          <w:rFonts w:ascii="Times New Roman" w:hAnsi="Times New Roman" w:cs="Times New Roman"/>
          <w:sz w:val="28"/>
          <w:szCs w:val="28"/>
        </w:rPr>
        <w:t xml:space="preserve"> </w:t>
      </w:r>
      <w:r w:rsidR="00C63D45" w:rsidRPr="00225BE2">
        <w:rPr>
          <w:rFonts w:ascii="Times New Roman" w:hAnsi="Times New Roman" w:cs="Times New Roman"/>
          <w:sz w:val="28"/>
          <w:szCs w:val="28"/>
        </w:rPr>
        <w:t>"Обеспечение реализации Государственной пр</w:t>
      </w:r>
      <w:r w:rsidR="00C63D45" w:rsidRPr="00225BE2">
        <w:rPr>
          <w:rFonts w:ascii="Times New Roman" w:hAnsi="Times New Roman" w:cs="Times New Roman"/>
          <w:sz w:val="28"/>
          <w:szCs w:val="28"/>
        </w:rPr>
        <w:t>о</w:t>
      </w:r>
      <w:r w:rsidR="00C63D45" w:rsidRPr="00225BE2">
        <w:rPr>
          <w:rFonts w:ascii="Times New Roman" w:hAnsi="Times New Roman" w:cs="Times New Roman"/>
          <w:sz w:val="28"/>
          <w:szCs w:val="28"/>
        </w:rPr>
        <w:t>граммы"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3D45" w:rsidRPr="00225BE2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1.8.1.</w:t>
      </w:r>
      <w:r w:rsidR="00F1310B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4.1. Освоение финансовых средств, напра</w:t>
      </w:r>
      <w:r w:rsidR="00C63D45" w:rsidRPr="00225BE2">
        <w:rPr>
          <w:rFonts w:ascii="Times New Roman" w:hAnsi="Times New Roman" w:cs="Times New Roman"/>
          <w:sz w:val="28"/>
          <w:szCs w:val="28"/>
        </w:rPr>
        <w:t>в</w:t>
      </w:r>
      <w:r w:rsidR="00C63D45" w:rsidRPr="00225BE2">
        <w:rPr>
          <w:rFonts w:ascii="Times New Roman" w:hAnsi="Times New Roman" w:cs="Times New Roman"/>
          <w:sz w:val="28"/>
          <w:szCs w:val="28"/>
        </w:rPr>
        <w:t>ленных на оплату труда и дополнительных выплат и компенсаций с учетом страхо</w:t>
      </w:r>
      <w:r w:rsidR="00741BC2">
        <w:rPr>
          <w:rFonts w:ascii="Times New Roman" w:hAnsi="Times New Roman" w:cs="Times New Roman"/>
          <w:sz w:val="28"/>
          <w:szCs w:val="28"/>
        </w:rPr>
        <w:t>вых взносов;</w:t>
      </w:r>
    </w:p>
    <w:p w:rsidR="00C63D45" w:rsidRPr="00225BE2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1.8.2.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4.2. Освоение финансовых средств, напра</w:t>
      </w:r>
      <w:r w:rsidR="00C63D45" w:rsidRPr="00225BE2">
        <w:rPr>
          <w:rFonts w:ascii="Times New Roman" w:hAnsi="Times New Roman" w:cs="Times New Roman"/>
          <w:sz w:val="28"/>
          <w:szCs w:val="28"/>
        </w:rPr>
        <w:t>в</w:t>
      </w:r>
      <w:r w:rsidR="00C63D45" w:rsidRPr="00225BE2">
        <w:rPr>
          <w:rFonts w:ascii="Times New Roman" w:hAnsi="Times New Roman" w:cs="Times New Roman"/>
          <w:sz w:val="28"/>
          <w:szCs w:val="28"/>
        </w:rPr>
        <w:t>ленных на обеспечение государственных нужд.</w:t>
      </w:r>
    </w:p>
    <w:p w:rsidR="00741BC2" w:rsidRPr="00225BE2" w:rsidRDefault="00741BC2" w:rsidP="00E96B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01DE">
        <w:rPr>
          <w:rFonts w:ascii="Times New Roman" w:hAnsi="Times New Roman" w:cs="Times New Roman"/>
          <w:sz w:val="28"/>
          <w:szCs w:val="28"/>
        </w:rPr>
        <w:t>9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. </w:t>
      </w:r>
      <w:r w:rsidR="001601DE">
        <w:rPr>
          <w:rFonts w:ascii="Times New Roman" w:hAnsi="Times New Roman" w:cs="Times New Roman"/>
          <w:sz w:val="28"/>
          <w:szCs w:val="28"/>
        </w:rPr>
        <w:t>П</w:t>
      </w:r>
      <w:r w:rsidR="00C63D45" w:rsidRPr="00741BC2">
        <w:rPr>
          <w:rFonts w:ascii="Times New Roman" w:hAnsi="Times New Roman" w:cs="Times New Roman"/>
          <w:sz w:val="28"/>
          <w:szCs w:val="28"/>
        </w:rPr>
        <w:t>одпрограмма 5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"Дополнительные мероприятия в сфере занятости населения, направленные на снижение напряженности на рынке труда Камча</w:t>
      </w:r>
      <w:r w:rsidR="00C63D45" w:rsidRPr="00225BE2">
        <w:rPr>
          <w:rFonts w:ascii="Times New Roman" w:hAnsi="Times New Roman" w:cs="Times New Roman"/>
          <w:sz w:val="28"/>
          <w:szCs w:val="28"/>
        </w:rPr>
        <w:t>т</w:t>
      </w:r>
      <w:r w:rsidR="00C63D45" w:rsidRPr="00225BE2">
        <w:rPr>
          <w:rFonts w:ascii="Times New Roman" w:hAnsi="Times New Roman" w:cs="Times New Roman"/>
          <w:sz w:val="28"/>
          <w:szCs w:val="28"/>
        </w:rPr>
        <w:t>ского края, на 2016 год"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3D45" w:rsidRPr="00225BE2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1.9.1.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5.1. Опережающее профессиональное обуч</w:t>
      </w:r>
      <w:r w:rsidR="00C63D45" w:rsidRPr="00225BE2">
        <w:rPr>
          <w:rFonts w:ascii="Times New Roman" w:hAnsi="Times New Roman" w:cs="Times New Roman"/>
          <w:sz w:val="28"/>
          <w:szCs w:val="28"/>
        </w:rPr>
        <w:t>е</w:t>
      </w:r>
      <w:r w:rsidR="00C63D45" w:rsidRPr="00225BE2">
        <w:rPr>
          <w:rFonts w:ascii="Times New Roman" w:hAnsi="Times New Roman" w:cs="Times New Roman"/>
          <w:sz w:val="28"/>
          <w:szCs w:val="28"/>
        </w:rPr>
        <w:t>ние работников организаций, находящихся под риском увольнения</w:t>
      </w:r>
      <w:r w:rsidR="00741BC2">
        <w:rPr>
          <w:rFonts w:ascii="Times New Roman" w:hAnsi="Times New Roman" w:cs="Times New Roman"/>
          <w:sz w:val="28"/>
          <w:szCs w:val="28"/>
        </w:rPr>
        <w:t>;</w:t>
      </w:r>
    </w:p>
    <w:p w:rsidR="00C63D45" w:rsidRPr="00225BE2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1.9.2.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5.2. Возмещение работодателям, реализу</w:t>
      </w:r>
      <w:r w:rsidR="00C63D45" w:rsidRPr="00225BE2">
        <w:rPr>
          <w:rFonts w:ascii="Times New Roman" w:hAnsi="Times New Roman" w:cs="Times New Roman"/>
          <w:sz w:val="28"/>
          <w:szCs w:val="28"/>
        </w:rPr>
        <w:t>ю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щим программы развития организации (в том числе программы, направленные на </w:t>
      </w:r>
      <w:proofErr w:type="spellStart"/>
      <w:r w:rsidR="00C63D45" w:rsidRPr="00225BE2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="00C63D45" w:rsidRPr="00225BE2">
        <w:rPr>
          <w:rFonts w:ascii="Times New Roman" w:hAnsi="Times New Roman" w:cs="Times New Roman"/>
          <w:sz w:val="28"/>
          <w:szCs w:val="28"/>
        </w:rPr>
        <w:t>, инновации, развитие персонала), расходов на частичную оплату труда трудоустроенных выпускников профессиональных образовател</w:t>
      </w:r>
      <w:r w:rsidR="00C63D45" w:rsidRPr="00225BE2">
        <w:rPr>
          <w:rFonts w:ascii="Times New Roman" w:hAnsi="Times New Roman" w:cs="Times New Roman"/>
          <w:sz w:val="28"/>
          <w:szCs w:val="28"/>
        </w:rPr>
        <w:t>ь</w:t>
      </w:r>
      <w:r w:rsidR="00C63D45" w:rsidRPr="00225BE2">
        <w:rPr>
          <w:rFonts w:ascii="Times New Roman" w:hAnsi="Times New Roman" w:cs="Times New Roman"/>
          <w:sz w:val="28"/>
          <w:szCs w:val="28"/>
        </w:rPr>
        <w:t>ных организаций</w:t>
      </w:r>
      <w:r w:rsidR="00741BC2">
        <w:rPr>
          <w:rFonts w:ascii="Times New Roman" w:hAnsi="Times New Roman" w:cs="Times New Roman"/>
          <w:sz w:val="28"/>
          <w:szCs w:val="28"/>
        </w:rPr>
        <w:t>;</w:t>
      </w:r>
    </w:p>
    <w:p w:rsidR="00C63D45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1.9.3.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5.3. Возмещение работодателям затрат на наставничество при трудоустройстве инвалидов.</w:t>
      </w:r>
    </w:p>
    <w:p w:rsidR="00741BC2" w:rsidRPr="00225BE2" w:rsidRDefault="00741BC2" w:rsidP="00E96B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01D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601DE">
        <w:rPr>
          <w:rFonts w:ascii="Times New Roman" w:hAnsi="Times New Roman" w:cs="Times New Roman"/>
          <w:sz w:val="28"/>
          <w:szCs w:val="28"/>
        </w:rPr>
        <w:t>П</w:t>
      </w:r>
      <w:r w:rsidR="00C63D45" w:rsidRPr="00741BC2">
        <w:rPr>
          <w:rFonts w:ascii="Times New Roman" w:hAnsi="Times New Roman" w:cs="Times New Roman"/>
          <w:sz w:val="28"/>
          <w:szCs w:val="28"/>
        </w:rPr>
        <w:t>одпрограмма 6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"Повышение мобильности трудовых ресурсов Ка</w:t>
      </w:r>
      <w:r w:rsidR="00C63D45" w:rsidRPr="00225B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чатского края</w:t>
      </w:r>
      <w:r w:rsidR="00482DFD">
        <w:rPr>
          <w:rFonts w:ascii="Times New Roman" w:hAnsi="Times New Roman" w:cs="Times New Roman"/>
          <w:sz w:val="28"/>
          <w:szCs w:val="28"/>
        </w:rPr>
        <w:t xml:space="preserve"> на 2015-2018 годы</w:t>
      </w:r>
      <w:r w:rsidR="00E96BB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3D45" w:rsidRPr="00225BE2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1.10.1.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6.1. Отбор инвестиционных проектов, соо</w:t>
      </w:r>
      <w:r w:rsidR="00C63D45" w:rsidRPr="00225BE2">
        <w:rPr>
          <w:rFonts w:ascii="Times New Roman" w:hAnsi="Times New Roman" w:cs="Times New Roman"/>
          <w:sz w:val="28"/>
          <w:szCs w:val="28"/>
        </w:rPr>
        <w:t>т</w:t>
      </w:r>
      <w:r w:rsidR="00C63D45" w:rsidRPr="00225BE2">
        <w:rPr>
          <w:rFonts w:ascii="Times New Roman" w:hAnsi="Times New Roman" w:cs="Times New Roman"/>
          <w:sz w:val="28"/>
          <w:szCs w:val="28"/>
        </w:rPr>
        <w:t>ветствующих установленным критериям, для включения в подпрограмму</w:t>
      </w:r>
      <w:r w:rsidR="00741BC2">
        <w:rPr>
          <w:rFonts w:ascii="Times New Roman" w:hAnsi="Times New Roman" w:cs="Times New Roman"/>
          <w:sz w:val="28"/>
          <w:szCs w:val="28"/>
        </w:rPr>
        <w:t>;</w:t>
      </w:r>
    </w:p>
    <w:p w:rsidR="00C63D45" w:rsidRDefault="001601DE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1.10.2.</w:t>
      </w:r>
      <w:r w:rsidR="00741BC2">
        <w:rPr>
          <w:rFonts w:ascii="Times New Roman" w:hAnsi="Times New Roman" w:cs="Times New Roman"/>
          <w:sz w:val="28"/>
          <w:szCs w:val="28"/>
        </w:rPr>
        <w:t> о</w:t>
      </w:r>
      <w:r w:rsidR="00C63D45" w:rsidRPr="00225BE2">
        <w:rPr>
          <w:rFonts w:ascii="Times New Roman" w:hAnsi="Times New Roman" w:cs="Times New Roman"/>
          <w:sz w:val="28"/>
          <w:szCs w:val="28"/>
        </w:rPr>
        <w:t>сновное мероприятие 6.2. Содействие работодателям в привлеч</w:t>
      </w:r>
      <w:r w:rsidR="00C63D45" w:rsidRPr="00225BE2">
        <w:rPr>
          <w:rFonts w:ascii="Times New Roman" w:hAnsi="Times New Roman" w:cs="Times New Roman"/>
          <w:sz w:val="28"/>
          <w:szCs w:val="28"/>
        </w:rPr>
        <w:t>е</w:t>
      </w:r>
      <w:r w:rsidR="00C63D45" w:rsidRPr="00225BE2">
        <w:rPr>
          <w:rFonts w:ascii="Times New Roman" w:hAnsi="Times New Roman" w:cs="Times New Roman"/>
          <w:sz w:val="28"/>
          <w:szCs w:val="28"/>
        </w:rPr>
        <w:lastRenderedPageBreak/>
        <w:t>нии трудовых ресурсов для реализации в Камчатском крае инвестиционных проек</w:t>
      </w:r>
      <w:r w:rsidR="00741BC2">
        <w:rPr>
          <w:rFonts w:ascii="Times New Roman" w:hAnsi="Times New Roman" w:cs="Times New Roman"/>
          <w:sz w:val="28"/>
          <w:szCs w:val="28"/>
        </w:rPr>
        <w:t>тов.</w:t>
      </w:r>
    </w:p>
    <w:p w:rsidR="00E96BB3" w:rsidRPr="00225BE2" w:rsidRDefault="00E96BB3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мероприятия направлены </w:t>
      </w:r>
      <w:r w:rsidRPr="00225BE2">
        <w:rPr>
          <w:rFonts w:ascii="Times New Roman" w:hAnsi="Times New Roman" w:cs="Times New Roman"/>
          <w:sz w:val="28"/>
          <w:szCs w:val="28"/>
        </w:rPr>
        <w:t>на развитие трудовых ресурсов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25BE2">
        <w:rPr>
          <w:rFonts w:ascii="Times New Roman" w:hAnsi="Times New Roman" w:cs="Times New Roman"/>
          <w:sz w:val="28"/>
          <w:szCs w:val="28"/>
        </w:rPr>
        <w:t xml:space="preserve"> повышение их мобильности.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D45" w:rsidRDefault="00741BC2" w:rsidP="00225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01DE">
        <w:rPr>
          <w:rFonts w:ascii="Times New Roman" w:hAnsi="Times New Roman" w:cs="Times New Roman"/>
          <w:sz w:val="28"/>
          <w:szCs w:val="28"/>
        </w:rPr>
        <w:t>11</w:t>
      </w:r>
      <w:r w:rsidR="00C63D45" w:rsidRPr="00225BE2">
        <w:rPr>
          <w:rFonts w:ascii="Times New Roman" w:hAnsi="Times New Roman" w:cs="Times New Roman"/>
          <w:sz w:val="28"/>
          <w:szCs w:val="28"/>
        </w:rPr>
        <w:t>. Программа реализуется в 2014-20</w:t>
      </w:r>
      <w:r w:rsidR="00482DFD">
        <w:rPr>
          <w:rFonts w:ascii="Times New Roman" w:hAnsi="Times New Roman" w:cs="Times New Roman"/>
          <w:sz w:val="28"/>
          <w:szCs w:val="28"/>
        </w:rPr>
        <w:t>18</w:t>
      </w:r>
      <w:r w:rsidR="00C63D45" w:rsidRPr="00225BE2">
        <w:rPr>
          <w:rFonts w:ascii="Times New Roman" w:hAnsi="Times New Roman" w:cs="Times New Roman"/>
          <w:sz w:val="28"/>
          <w:szCs w:val="28"/>
        </w:rPr>
        <w:t xml:space="preserve"> годах. Этапы реализации не в</w:t>
      </w:r>
      <w:r w:rsidR="00C63D45" w:rsidRPr="00225BE2">
        <w:rPr>
          <w:rFonts w:ascii="Times New Roman" w:hAnsi="Times New Roman" w:cs="Times New Roman"/>
          <w:sz w:val="28"/>
          <w:szCs w:val="28"/>
        </w:rPr>
        <w:t>ы</w:t>
      </w:r>
      <w:r w:rsidR="00C63D45" w:rsidRPr="00225BE2">
        <w:rPr>
          <w:rFonts w:ascii="Times New Roman" w:hAnsi="Times New Roman" w:cs="Times New Roman"/>
          <w:sz w:val="28"/>
          <w:szCs w:val="28"/>
        </w:rPr>
        <w:t>деляются.</w:t>
      </w:r>
    </w:p>
    <w:p w:rsidR="00202CBD" w:rsidRDefault="00202CBD" w:rsidP="00202CB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B5C47" w:rsidRDefault="009B5C47" w:rsidP="009B5C47">
      <w:pPr>
        <w:ind w:firstLine="709"/>
        <w:jc w:val="center"/>
        <w:rPr>
          <w:sz w:val="28"/>
          <w:szCs w:val="28"/>
        </w:rPr>
      </w:pPr>
      <w:r w:rsidRPr="004F46D4">
        <w:rPr>
          <w:sz w:val="28"/>
          <w:szCs w:val="28"/>
        </w:rPr>
        <w:t xml:space="preserve">2. Обобщенная характеристика основных мероприятий, </w:t>
      </w:r>
    </w:p>
    <w:p w:rsidR="009B5C47" w:rsidRDefault="009B5C47" w:rsidP="009B5C47">
      <w:pPr>
        <w:ind w:firstLine="709"/>
        <w:jc w:val="center"/>
        <w:rPr>
          <w:sz w:val="28"/>
          <w:szCs w:val="28"/>
        </w:rPr>
      </w:pPr>
      <w:proofErr w:type="gramStart"/>
      <w:r w:rsidRPr="004F46D4">
        <w:rPr>
          <w:sz w:val="28"/>
          <w:szCs w:val="28"/>
        </w:rPr>
        <w:t>реализуемых</w:t>
      </w:r>
      <w:proofErr w:type="gramEnd"/>
      <w:r w:rsidRPr="004F46D4">
        <w:rPr>
          <w:sz w:val="28"/>
          <w:szCs w:val="28"/>
        </w:rPr>
        <w:t xml:space="preserve"> органами местного самоуправления муниципальных </w:t>
      </w:r>
    </w:p>
    <w:p w:rsidR="009B5C47" w:rsidRDefault="009B5C47" w:rsidP="009B5C47">
      <w:pPr>
        <w:ind w:firstLine="709"/>
        <w:jc w:val="center"/>
        <w:rPr>
          <w:sz w:val="28"/>
          <w:szCs w:val="28"/>
        </w:rPr>
      </w:pPr>
      <w:r w:rsidRPr="004F46D4">
        <w:rPr>
          <w:sz w:val="28"/>
          <w:szCs w:val="28"/>
        </w:rPr>
        <w:t>образований в Камчатском крае</w:t>
      </w:r>
    </w:p>
    <w:p w:rsidR="009B5C47" w:rsidRDefault="009B5C47" w:rsidP="009B5C47">
      <w:pPr>
        <w:jc w:val="center"/>
        <w:rPr>
          <w:sz w:val="28"/>
          <w:szCs w:val="28"/>
        </w:rPr>
      </w:pPr>
    </w:p>
    <w:p w:rsidR="009B5C47" w:rsidRDefault="009B5C47" w:rsidP="009B5C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4C68AE">
        <w:rPr>
          <w:rFonts w:ascii="Times New Roman" w:hAnsi="Times New Roman" w:cs="Times New Roman"/>
          <w:sz w:val="28"/>
          <w:szCs w:val="28"/>
        </w:rPr>
        <w:t>Участие муниципальных образований в реализации основных меропри</w:t>
      </w:r>
      <w:r w:rsidRPr="004C68AE">
        <w:rPr>
          <w:rFonts w:ascii="Times New Roman" w:hAnsi="Times New Roman" w:cs="Times New Roman"/>
          <w:sz w:val="28"/>
          <w:szCs w:val="28"/>
        </w:rPr>
        <w:t>я</w:t>
      </w:r>
      <w:r w:rsidRPr="004C68AE">
        <w:rPr>
          <w:rFonts w:ascii="Times New Roman" w:hAnsi="Times New Roman" w:cs="Times New Roman"/>
          <w:sz w:val="28"/>
          <w:szCs w:val="28"/>
        </w:rPr>
        <w:t>тий Программы не планируется.</w:t>
      </w:r>
    </w:p>
    <w:p w:rsidR="009B5C47" w:rsidRDefault="009B5C47" w:rsidP="009B5C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02CBD" w:rsidRPr="00202CBD" w:rsidRDefault="009B5C47" w:rsidP="00202CB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202CBD">
        <w:rPr>
          <w:rFonts w:ascii="Times New Roman" w:hAnsi="Times New Roman" w:cs="Times New Roman"/>
          <w:sz w:val="28"/>
          <w:szCs w:val="28"/>
        </w:rPr>
        <w:t>. Методика оценки эффективности Программы</w:t>
      </w:r>
    </w:p>
    <w:p w:rsidR="00202CBD" w:rsidRPr="00202CBD" w:rsidRDefault="00202CBD" w:rsidP="00202CB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02CBD" w:rsidRPr="00202CBD" w:rsidRDefault="009B5C47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202CBD">
        <w:rPr>
          <w:rFonts w:ascii="Times New Roman" w:hAnsi="Times New Roman" w:cs="Times New Roman"/>
          <w:sz w:val="28"/>
          <w:szCs w:val="28"/>
        </w:rPr>
        <w:t>.1. Оценка эффективности реализации Программы производится еж</w:t>
      </w:r>
      <w:r w:rsidR="00202CBD" w:rsidRPr="00202CBD">
        <w:rPr>
          <w:rFonts w:ascii="Times New Roman" w:hAnsi="Times New Roman" w:cs="Times New Roman"/>
          <w:sz w:val="28"/>
          <w:szCs w:val="28"/>
        </w:rPr>
        <w:t>е</w:t>
      </w:r>
      <w:r w:rsidR="00202CBD" w:rsidRPr="00202CBD">
        <w:rPr>
          <w:rFonts w:ascii="Times New Roman" w:hAnsi="Times New Roman" w:cs="Times New Roman"/>
          <w:sz w:val="28"/>
          <w:szCs w:val="28"/>
        </w:rPr>
        <w:t>годно. Результаты оценки эффективности реализации Программы представл</w:t>
      </w:r>
      <w:r w:rsidR="00202CBD" w:rsidRPr="00202CBD">
        <w:rPr>
          <w:rFonts w:ascii="Times New Roman" w:hAnsi="Times New Roman" w:cs="Times New Roman"/>
          <w:sz w:val="28"/>
          <w:szCs w:val="28"/>
        </w:rPr>
        <w:t>я</w:t>
      </w:r>
      <w:r w:rsidR="00202CBD" w:rsidRPr="00202CBD">
        <w:rPr>
          <w:rFonts w:ascii="Times New Roman" w:hAnsi="Times New Roman" w:cs="Times New Roman"/>
          <w:sz w:val="28"/>
          <w:szCs w:val="28"/>
        </w:rPr>
        <w:t>ются в составе годового отчета ответственного исполнителя Программы о ходе ее реализации и об оценке эффективности.</w:t>
      </w:r>
    </w:p>
    <w:p w:rsidR="00202CBD" w:rsidRPr="00202CBD" w:rsidRDefault="009B5C47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202CBD">
        <w:rPr>
          <w:rFonts w:ascii="Times New Roman" w:hAnsi="Times New Roman" w:cs="Times New Roman"/>
          <w:sz w:val="28"/>
          <w:szCs w:val="28"/>
        </w:rPr>
        <w:t>.2. Оценка эффективности Программы производится с учетом следу</w:t>
      </w:r>
      <w:r w:rsidR="00202CBD" w:rsidRPr="00202CBD">
        <w:rPr>
          <w:rFonts w:ascii="Times New Roman" w:hAnsi="Times New Roman" w:cs="Times New Roman"/>
          <w:sz w:val="28"/>
          <w:szCs w:val="28"/>
        </w:rPr>
        <w:t>ю</w:t>
      </w:r>
      <w:r w:rsidR="00202CBD" w:rsidRPr="00202CBD">
        <w:rPr>
          <w:rFonts w:ascii="Times New Roman" w:hAnsi="Times New Roman" w:cs="Times New Roman"/>
          <w:sz w:val="28"/>
          <w:szCs w:val="28"/>
        </w:rPr>
        <w:t>щих составляющих:</w:t>
      </w:r>
    </w:p>
    <w:p w:rsidR="00202CBD" w:rsidRPr="00202CBD" w:rsidRDefault="00202CBD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02CB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02CBD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Программы;</w:t>
      </w:r>
    </w:p>
    <w:p w:rsidR="00202CBD" w:rsidRPr="00202CBD" w:rsidRDefault="00202CBD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02CB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CBD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затрат;</w:t>
      </w:r>
    </w:p>
    <w:p w:rsidR="00202CBD" w:rsidRPr="00202CBD" w:rsidRDefault="00202CBD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02CBD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02CBD">
        <w:rPr>
          <w:rFonts w:ascii="Times New Roman" w:hAnsi="Times New Roman" w:cs="Times New Roman"/>
          <w:sz w:val="28"/>
          <w:szCs w:val="28"/>
        </w:rPr>
        <w:t xml:space="preserve">оценки </w:t>
      </w:r>
      <w:proofErr w:type="gramStart"/>
      <w:r w:rsidRPr="00202CBD">
        <w:rPr>
          <w:rFonts w:ascii="Times New Roman" w:hAnsi="Times New Roman" w:cs="Times New Roman"/>
          <w:sz w:val="28"/>
          <w:szCs w:val="28"/>
        </w:rPr>
        <w:t>степени реализации контрольных событий плана реализации</w:t>
      </w:r>
      <w:proofErr w:type="gramEnd"/>
      <w:r w:rsidRPr="00202CBD">
        <w:rPr>
          <w:rFonts w:ascii="Times New Roman" w:hAnsi="Times New Roman" w:cs="Times New Roman"/>
          <w:sz w:val="28"/>
          <w:szCs w:val="28"/>
        </w:rPr>
        <w:t xml:space="preserve"> Программы (далее </w:t>
      </w:r>
      <w:r>
        <w:rPr>
          <w:rFonts w:ascii="Times New Roman" w:hAnsi="Times New Roman" w:cs="Times New Roman"/>
          <w:sz w:val="28"/>
          <w:szCs w:val="28"/>
        </w:rPr>
        <w:t xml:space="preserve">– оценка </w:t>
      </w:r>
      <w:r w:rsidRPr="00202CBD">
        <w:rPr>
          <w:rFonts w:ascii="Times New Roman" w:hAnsi="Times New Roman" w:cs="Times New Roman"/>
          <w:sz w:val="28"/>
          <w:szCs w:val="28"/>
        </w:rPr>
        <w:t>степен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2CBD">
        <w:rPr>
          <w:rFonts w:ascii="Times New Roman" w:hAnsi="Times New Roman" w:cs="Times New Roman"/>
          <w:sz w:val="28"/>
          <w:szCs w:val="28"/>
        </w:rPr>
        <w:t xml:space="preserve"> реализации контрольных событий).</w:t>
      </w:r>
    </w:p>
    <w:p w:rsidR="00202CBD" w:rsidRPr="00202CBD" w:rsidRDefault="009B5C47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202CBD">
        <w:rPr>
          <w:rFonts w:ascii="Times New Roman" w:hAnsi="Times New Roman" w:cs="Times New Roman"/>
          <w:sz w:val="28"/>
          <w:szCs w:val="28"/>
        </w:rPr>
        <w:t>.3. Для оценки</w:t>
      </w:r>
      <w:r w:rsidR="00202CBD">
        <w:rPr>
          <w:rFonts w:ascii="Times New Roman" w:hAnsi="Times New Roman" w:cs="Times New Roman"/>
          <w:sz w:val="28"/>
          <w:szCs w:val="28"/>
        </w:rPr>
        <w:t xml:space="preserve"> степени </w:t>
      </w:r>
      <w:r w:rsidR="00202CBD" w:rsidRPr="00202CBD">
        <w:rPr>
          <w:rFonts w:ascii="Times New Roman" w:hAnsi="Times New Roman" w:cs="Times New Roman"/>
          <w:sz w:val="28"/>
          <w:szCs w:val="28"/>
        </w:rPr>
        <w:t>достижения целей и решения задач</w:t>
      </w:r>
      <w:r w:rsidR="00202CB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02CBD" w:rsidRPr="00202CBD">
        <w:rPr>
          <w:rFonts w:ascii="Times New Roman" w:hAnsi="Times New Roman" w:cs="Times New Roman"/>
          <w:sz w:val="28"/>
          <w:szCs w:val="28"/>
        </w:rPr>
        <w:t>ст</w:t>
      </w:r>
      <w:r w:rsidR="00202CBD" w:rsidRPr="00202CBD">
        <w:rPr>
          <w:rFonts w:ascii="Times New Roman" w:hAnsi="Times New Roman" w:cs="Times New Roman"/>
          <w:sz w:val="28"/>
          <w:szCs w:val="28"/>
        </w:rPr>
        <w:t>е</w:t>
      </w:r>
      <w:r w:rsidR="00202CBD" w:rsidRPr="00202CBD">
        <w:rPr>
          <w:rFonts w:ascii="Times New Roman" w:hAnsi="Times New Roman" w:cs="Times New Roman"/>
          <w:sz w:val="28"/>
          <w:szCs w:val="28"/>
        </w:rPr>
        <w:t>пени реализации</w:t>
      </w:r>
      <w:r w:rsidR="00202CBD">
        <w:rPr>
          <w:rFonts w:ascii="Times New Roman" w:hAnsi="Times New Roman" w:cs="Times New Roman"/>
          <w:sz w:val="28"/>
          <w:szCs w:val="28"/>
        </w:rPr>
        <w:t>)</w:t>
      </w:r>
      <w:r w:rsidR="00202CBD" w:rsidRPr="00202CBD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</w:t>
      </w:r>
      <w:r w:rsidR="00202CBD" w:rsidRPr="00202CBD">
        <w:rPr>
          <w:rFonts w:ascii="Times New Roman" w:hAnsi="Times New Roman" w:cs="Times New Roman"/>
          <w:sz w:val="28"/>
          <w:szCs w:val="28"/>
        </w:rPr>
        <w:t>а</w:t>
      </w:r>
      <w:r w:rsidR="00202CBD" w:rsidRPr="00202CBD">
        <w:rPr>
          <w:rFonts w:ascii="Times New Roman" w:hAnsi="Times New Roman" w:cs="Times New Roman"/>
          <w:sz w:val="28"/>
          <w:szCs w:val="28"/>
        </w:rPr>
        <w:t>чений каждого показателя (индикатора) Программы.</w:t>
      </w:r>
    </w:p>
    <w:p w:rsidR="00202CBD" w:rsidRPr="00202CBD" w:rsidRDefault="009B5C47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202CBD">
        <w:rPr>
          <w:rFonts w:ascii="Times New Roman" w:hAnsi="Times New Roman" w:cs="Times New Roman"/>
          <w:sz w:val="28"/>
          <w:szCs w:val="28"/>
        </w:rPr>
        <w:t>.4.</w:t>
      </w:r>
      <w:r w:rsidR="00202CBD">
        <w:rPr>
          <w:rFonts w:ascii="Times New Roman" w:hAnsi="Times New Roman" w:cs="Times New Roman"/>
          <w:sz w:val="28"/>
          <w:szCs w:val="28"/>
        </w:rPr>
        <w:t> </w:t>
      </w:r>
      <w:r w:rsidR="00202CBD" w:rsidRPr="00202CBD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Программы рассчитывается по</w:t>
      </w:r>
      <w:r w:rsidR="00202CBD">
        <w:rPr>
          <w:rFonts w:ascii="Times New Roman" w:hAnsi="Times New Roman" w:cs="Times New Roman"/>
          <w:sz w:val="28"/>
          <w:szCs w:val="28"/>
        </w:rPr>
        <w:t xml:space="preserve"> следующим</w:t>
      </w:r>
      <w:r w:rsidR="00202CBD" w:rsidRPr="00202CBD">
        <w:rPr>
          <w:rFonts w:ascii="Times New Roman" w:hAnsi="Times New Roman" w:cs="Times New Roman"/>
          <w:sz w:val="28"/>
          <w:szCs w:val="28"/>
        </w:rPr>
        <w:t xml:space="preserve"> формулам:</w:t>
      </w:r>
    </w:p>
    <w:p w:rsidR="00202CBD" w:rsidRPr="00202CBD" w:rsidRDefault="00202CBD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02CBD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</w:t>
      </w:r>
      <w:r w:rsidR="00F75CB0">
        <w:rPr>
          <w:rFonts w:ascii="Times New Roman" w:hAnsi="Times New Roman" w:cs="Times New Roman"/>
          <w:sz w:val="28"/>
          <w:szCs w:val="28"/>
        </w:rPr>
        <w:t>ний:</w:t>
      </w:r>
    </w:p>
    <w:p w:rsidR="00202CBD" w:rsidRDefault="00202CBD" w:rsidP="00202CBD">
      <w:pPr>
        <w:pStyle w:val="ConsPlusNormal"/>
      </w:pPr>
    </w:p>
    <w:p w:rsidR="00202CBD" w:rsidRPr="00202CBD" w:rsidRDefault="00202CBD" w:rsidP="00202C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4"/>
        </w:rPr>
        <w:drawing>
          <wp:inline distT="0" distB="0" distL="0" distR="0" wp14:anchorId="0086083F" wp14:editId="30F70C70">
            <wp:extent cx="1478280" cy="259080"/>
            <wp:effectExtent l="0" t="0" r="7620" b="7620"/>
            <wp:docPr id="2" name="Рисунок 2" descr="base_23848_146385_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46385_2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CBD" w:rsidRDefault="00202CBD" w:rsidP="00202CBD">
      <w:pPr>
        <w:pStyle w:val="ConsPlusNormal"/>
      </w:pPr>
    </w:p>
    <w:p w:rsidR="00202CBD" w:rsidRDefault="00202CBD" w:rsidP="00202CBD">
      <w:pPr>
        <w:pStyle w:val="ConsPlusNormal"/>
        <w:ind w:left="540"/>
      </w:pPr>
    </w:p>
    <w:p w:rsidR="00202CBD" w:rsidRDefault="00202CBD" w:rsidP="00F75CB0">
      <w:pPr>
        <w:pStyle w:val="ConsPlusNormal"/>
        <w:ind w:firstLine="709"/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02CBD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</w:t>
      </w:r>
      <w:r w:rsidR="00F75CB0">
        <w:rPr>
          <w:rFonts w:ascii="Times New Roman" w:hAnsi="Times New Roman" w:cs="Times New Roman"/>
          <w:sz w:val="28"/>
          <w:szCs w:val="28"/>
        </w:rPr>
        <w:t>:</w:t>
      </w:r>
    </w:p>
    <w:p w:rsidR="00202CBD" w:rsidRDefault="00202CBD" w:rsidP="00202CBD">
      <w:pPr>
        <w:pStyle w:val="ConsPlusNormal"/>
      </w:pPr>
    </w:p>
    <w:p w:rsidR="00202CBD" w:rsidRDefault="00F75CB0" w:rsidP="00202C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10A4FD55" wp14:editId="2497604A">
                <wp:extent cx="1539240" cy="259080"/>
                <wp:effectExtent l="0" t="0" r="3810" b="7620"/>
                <wp:docPr id="33" name="Полотно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55420" y="1841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77595" y="18415"/>
                            <a:ext cx="2025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91870" y="1841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 xml:space="preserve">/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24840" y="18415"/>
                            <a:ext cx="2025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2225" y="18415"/>
                            <a:ext cx="22288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89685" y="119380"/>
                            <a:ext cx="16192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гпф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36930" y="119380"/>
                            <a:ext cx="15049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гпп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8445" y="119380"/>
                            <a:ext cx="1911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гппз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94665" y="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CB1" w:rsidRDefault="00B72CB1" w:rsidP="00F75CB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3" o:spid="_x0000_s1026" editas="canvas" style="width:121.2pt;height:20.4pt;mso-position-horizontal-relative:char;mso-position-vertical-relative:line" coordsize="15392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">
                <v:shape id="_x0000_s1027" type="#_x0000_t75" style="position:absolute;width:15392;height:2590;visibility:visible;mso-wrap-style:square">
                  <v:fill o:detectmouseclick="t"/>
                  <v:path o:connecttype="none"/>
                </v:shape>
                <v:rect id="Rectangle 6" o:spid="_x0000_s1028" style="position:absolute;left:14554;top:184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9B5C47" w:rsidRDefault="009B5C47" w:rsidP="00F75CB0"/>
                    </w:txbxContent>
                  </v:textbox>
                </v:rect>
                <v:rect id="Rectangle 7" o:spid="_x0000_s1029" style="position:absolute;left:10775;top:184;width:2026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9B5C47" w:rsidRDefault="009B5C47" w:rsidP="00F75CB0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ЗП</w:t>
                        </w:r>
                      </w:p>
                    </w:txbxContent>
                  </v:textbox>
                </v:rect>
                <v:rect id="Rectangle 8" o:spid="_x0000_s1030" style="position:absolute;left:9918;top:184;width:46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9B5C47" w:rsidRDefault="009B5C47" w:rsidP="00F75CB0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 xml:space="preserve">/ </w:t>
                        </w:r>
                      </w:p>
                    </w:txbxContent>
                  </v:textbox>
                </v:rect>
                <v:rect id="Rectangle 9" o:spid="_x0000_s1031" style="position:absolute;left:6248;top:184;width:2026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9B5C47" w:rsidRDefault="009B5C47" w:rsidP="00F75CB0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ЗП</w:t>
                        </w:r>
                      </w:p>
                    </w:txbxContent>
                  </v:textbox>
                </v:rect>
                <v:rect id="Rectangle 10" o:spid="_x0000_s1032" style="position:absolute;left:222;top:184;width:2229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9B5C47" w:rsidRDefault="009B5C47" w:rsidP="00F75CB0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СД</w:t>
                        </w:r>
                      </w:p>
                    </w:txbxContent>
                  </v:textbox>
                </v:rect>
                <v:rect id="Rectangle 11" o:spid="_x0000_s1033" style="position:absolute;left:12896;top:1193;width:162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9B5C47" w:rsidRDefault="009B5C47" w:rsidP="00F75CB0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гпф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2" o:spid="_x0000_s1034" style="position:absolute;left:8369;top:1193;width:150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9B5C47" w:rsidRDefault="009B5C47" w:rsidP="00F75CB0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гпп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3" o:spid="_x0000_s1035" style="position:absolute;left:2584;top:1193;width:1911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9B5C47" w:rsidRDefault="009B5C47" w:rsidP="00F75CB0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гппз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4" o:spid="_x0000_s1036" style="position:absolute;left:4946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9B5C47" w:rsidRDefault="009B5C47" w:rsidP="00F75CB0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F75CB0">
        <w:rPr>
          <w:rFonts w:ascii="Times New Roman" w:hAnsi="Times New Roman" w:cs="Times New Roman"/>
          <w:sz w:val="28"/>
          <w:szCs w:val="28"/>
        </w:rPr>
        <w:t>,</w:t>
      </w:r>
    </w:p>
    <w:p w:rsidR="00F75CB0" w:rsidRDefault="00F75CB0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75CB0" w:rsidRPr="00F75CB0" w:rsidRDefault="00F75CB0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2"/>
        </w:rPr>
        <w:drawing>
          <wp:inline distT="0" distB="0" distL="0" distR="0" wp14:anchorId="5E55ADC4" wp14:editId="17F82736">
            <wp:extent cx="472440" cy="251460"/>
            <wp:effectExtent l="0" t="0" r="3810" b="0"/>
            <wp:docPr id="3" name="Рисунок 3" descr="base_23848_149346_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49346_30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F75CB0">
        <w:rPr>
          <w:rFonts w:ascii="Times New Roman" w:hAnsi="Times New Roman" w:cs="Times New Roman"/>
          <w:sz w:val="28"/>
          <w:szCs w:val="28"/>
        </w:rPr>
        <w:t xml:space="preserve">- степень достижения планового значения показателя (индикатора)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5CB0">
        <w:rPr>
          <w:rFonts w:ascii="Times New Roman" w:hAnsi="Times New Roman" w:cs="Times New Roman"/>
          <w:sz w:val="28"/>
          <w:szCs w:val="28"/>
        </w:rPr>
        <w:t>рограммы;</w:t>
      </w:r>
    </w:p>
    <w:p w:rsidR="00F75CB0" w:rsidRPr="00202CBD" w:rsidRDefault="00F75CB0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4"/>
        </w:rPr>
        <w:drawing>
          <wp:inline distT="0" distB="0" distL="0" distR="0" wp14:anchorId="26050D2C" wp14:editId="2AD7208F">
            <wp:extent cx="419100" cy="259080"/>
            <wp:effectExtent l="0" t="0" r="0" b="7620"/>
            <wp:docPr id="4" name="Рисунок 4" descr="base_23848_146385_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46385_2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202CBD">
        <w:rPr>
          <w:rFonts w:ascii="Times New Roman" w:hAnsi="Times New Roman" w:cs="Times New Roman"/>
          <w:sz w:val="28"/>
          <w:szCs w:val="28"/>
        </w:rPr>
        <w:t>- значение показателя (индикатора), фактически достигнутое на к</w:t>
      </w:r>
      <w:r w:rsidRPr="00202CBD">
        <w:rPr>
          <w:rFonts w:ascii="Times New Roman" w:hAnsi="Times New Roman" w:cs="Times New Roman"/>
          <w:sz w:val="28"/>
          <w:szCs w:val="28"/>
        </w:rPr>
        <w:t>о</w:t>
      </w:r>
      <w:r w:rsidRPr="00202CBD">
        <w:rPr>
          <w:rFonts w:ascii="Times New Roman" w:hAnsi="Times New Roman" w:cs="Times New Roman"/>
          <w:sz w:val="28"/>
          <w:szCs w:val="28"/>
        </w:rPr>
        <w:lastRenderedPageBreak/>
        <w:t>нец отчетного периода;</w:t>
      </w:r>
    </w:p>
    <w:p w:rsidR="00F75CB0" w:rsidRDefault="00F75CB0" w:rsidP="003010BF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1A08E40B" wp14:editId="62214885">
            <wp:extent cx="419100" cy="243840"/>
            <wp:effectExtent l="0" t="0" r="0" b="3810"/>
            <wp:docPr id="5" name="Рисунок 5" descr="base_23848_146385_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46385_29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202CBD">
        <w:rPr>
          <w:rFonts w:ascii="Times New Roman" w:hAnsi="Times New Roman" w:cs="Times New Roman"/>
          <w:sz w:val="28"/>
          <w:szCs w:val="28"/>
        </w:rPr>
        <w:t>- плановое значение показателя (индикатора)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CBD" w:rsidRDefault="00202CBD" w:rsidP="003010BF">
      <w:pPr>
        <w:pStyle w:val="ConsPlusNormal"/>
        <w:ind w:firstLine="709"/>
      </w:pPr>
    </w:p>
    <w:p w:rsidR="00202CBD" w:rsidRPr="00F75CB0" w:rsidRDefault="009B5C47" w:rsidP="00F75C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F75CB0">
        <w:rPr>
          <w:rFonts w:ascii="Times New Roman" w:hAnsi="Times New Roman" w:cs="Times New Roman"/>
          <w:sz w:val="28"/>
          <w:szCs w:val="28"/>
        </w:rPr>
        <w:t>.5. Степень реализации Программы рассчитывается по формуле:</w:t>
      </w:r>
    </w:p>
    <w:p w:rsidR="00202CBD" w:rsidRDefault="00202CBD" w:rsidP="00202CBD">
      <w:pPr>
        <w:pStyle w:val="ConsPlusNormal"/>
      </w:pPr>
    </w:p>
    <w:p w:rsidR="003010BF" w:rsidRDefault="00202CBD" w:rsidP="00202CBD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 wp14:anchorId="31E7FDF2" wp14:editId="2C05E869">
            <wp:extent cx="1371600" cy="472440"/>
            <wp:effectExtent l="0" t="0" r="0" b="3810"/>
            <wp:docPr id="7" name="Рисунок 7" descr="base_23848_146385_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848_146385_3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0BF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</w:p>
    <w:p w:rsidR="003010BF" w:rsidRPr="003010BF" w:rsidRDefault="003010BF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010BF">
        <w:rPr>
          <w:rFonts w:ascii="Times New Roman" w:hAnsi="Times New Roman" w:cs="Times New Roman"/>
          <w:sz w:val="28"/>
          <w:szCs w:val="28"/>
        </w:rPr>
        <w:t>где:</w:t>
      </w:r>
    </w:p>
    <w:p w:rsidR="003010BF" w:rsidRDefault="003010BF" w:rsidP="003010BF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79B1C029" wp14:editId="3325D1B1">
            <wp:extent cx="365760" cy="243840"/>
            <wp:effectExtent l="0" t="0" r="0" b="3810"/>
            <wp:docPr id="34" name="Рисунок 34" descr="base_23848_149346_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848_149346_3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 xml:space="preserve">- степень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0BF">
        <w:rPr>
          <w:rFonts w:ascii="Times New Roman" w:hAnsi="Times New Roman" w:cs="Times New Roman"/>
          <w:sz w:val="28"/>
          <w:szCs w:val="28"/>
        </w:rPr>
        <w:t>рограммы;</w:t>
      </w:r>
    </w:p>
    <w:p w:rsidR="003010BF" w:rsidRDefault="003010BF" w:rsidP="003010BF">
      <w:pPr>
        <w:pStyle w:val="ConsPlusNormal"/>
        <w:ind w:firstLine="709"/>
      </w:pPr>
      <w:r>
        <w:rPr>
          <w:noProof/>
          <w:position w:val="-12"/>
        </w:rPr>
        <w:drawing>
          <wp:inline distT="0" distB="0" distL="0" distR="0" wp14:anchorId="4CEA4340" wp14:editId="5222C0D2">
            <wp:extent cx="472440" cy="251460"/>
            <wp:effectExtent l="0" t="0" r="3810" b="0"/>
            <wp:docPr id="8" name="Рисунок 8" descr="base_23848_149346_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848_149346_3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 xml:space="preserve">- степень достижения планового значения показателя (индикатора)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0BF">
        <w:rPr>
          <w:rFonts w:ascii="Times New Roman" w:hAnsi="Times New Roman" w:cs="Times New Roman"/>
          <w:sz w:val="28"/>
          <w:szCs w:val="28"/>
        </w:rPr>
        <w:t>рограммы;</w:t>
      </w:r>
    </w:p>
    <w:p w:rsidR="003010BF" w:rsidRDefault="003010BF" w:rsidP="003010BF">
      <w:pPr>
        <w:pStyle w:val="ConsPlusNormal"/>
        <w:ind w:firstLine="709"/>
      </w:pPr>
      <w:r>
        <w:rPr>
          <w:noProof/>
          <w:position w:val="-4"/>
        </w:rPr>
        <w:drawing>
          <wp:inline distT="0" distB="0" distL="0" distR="0" wp14:anchorId="1A4C1893" wp14:editId="74578289">
            <wp:extent cx="213360" cy="175260"/>
            <wp:effectExtent l="0" t="0" r="0" b="0"/>
            <wp:docPr id="9" name="Рисунок 9" descr="base_23848_149346_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49346_3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 xml:space="preserve">- число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0BF">
        <w:rPr>
          <w:rFonts w:ascii="Times New Roman" w:hAnsi="Times New Roman" w:cs="Times New Roman"/>
          <w:sz w:val="28"/>
          <w:szCs w:val="28"/>
        </w:rPr>
        <w:t>рограммы.</w:t>
      </w:r>
    </w:p>
    <w:p w:rsidR="00202CBD" w:rsidRPr="003010BF" w:rsidRDefault="003010BF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010BF">
        <w:rPr>
          <w:rFonts w:ascii="Times New Roman" w:hAnsi="Times New Roman" w:cs="Times New Roman"/>
          <w:sz w:val="28"/>
          <w:szCs w:val="28"/>
        </w:rPr>
        <w:t>При использовании данной формулы, в случае если</w:t>
      </w:r>
      <w:r>
        <w:t xml:space="preserve"> </w:t>
      </w:r>
      <w:r>
        <w:rPr>
          <w:noProof/>
          <w:position w:val="-12"/>
        </w:rPr>
        <w:drawing>
          <wp:inline distT="0" distB="0" distL="0" distR="0" wp14:anchorId="5C37B861" wp14:editId="60A94FC1">
            <wp:extent cx="472440" cy="251460"/>
            <wp:effectExtent l="0" t="0" r="3810" b="0"/>
            <wp:docPr id="10" name="Рисунок 10" descr="base_23848_149346_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49346_37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>больше 1, зн</w:t>
      </w:r>
      <w:r w:rsidRPr="003010BF">
        <w:rPr>
          <w:rFonts w:ascii="Times New Roman" w:hAnsi="Times New Roman" w:cs="Times New Roman"/>
          <w:sz w:val="28"/>
          <w:szCs w:val="28"/>
        </w:rPr>
        <w:t>а</w:t>
      </w:r>
      <w:r w:rsidRPr="003010BF">
        <w:rPr>
          <w:rFonts w:ascii="Times New Roman" w:hAnsi="Times New Roman" w:cs="Times New Roman"/>
          <w:sz w:val="28"/>
          <w:szCs w:val="28"/>
        </w:rPr>
        <w:t>чение</w:t>
      </w:r>
      <w:r>
        <w:t xml:space="preserve"> </w:t>
      </w:r>
      <w:r>
        <w:rPr>
          <w:noProof/>
          <w:position w:val="-12"/>
        </w:rPr>
        <w:drawing>
          <wp:inline distT="0" distB="0" distL="0" distR="0" wp14:anchorId="5A659C3E" wp14:editId="0727DD67">
            <wp:extent cx="472440" cy="251460"/>
            <wp:effectExtent l="0" t="0" r="3810" b="0"/>
            <wp:docPr id="35" name="Рисунок 35" descr="base_23848_149346_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49346_38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 xml:space="preserve">принимается </w:t>
      </w:r>
      <w:proofErr w:type="gramStart"/>
      <w:r w:rsidRPr="003010B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3010B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202CBD" w:rsidRPr="003010BF" w:rsidRDefault="009B5C47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3010BF">
        <w:rPr>
          <w:rFonts w:ascii="Times New Roman" w:hAnsi="Times New Roman" w:cs="Times New Roman"/>
          <w:sz w:val="28"/>
          <w:szCs w:val="28"/>
        </w:rPr>
        <w:t xml:space="preserve">.6. </w:t>
      </w:r>
      <w:r w:rsidR="003010BF" w:rsidRPr="003010BF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оценивается для </w:t>
      </w:r>
      <w:r w:rsidR="003010BF">
        <w:rPr>
          <w:rFonts w:ascii="Times New Roman" w:hAnsi="Times New Roman" w:cs="Times New Roman"/>
          <w:sz w:val="28"/>
          <w:szCs w:val="28"/>
        </w:rPr>
        <w:t>П</w:t>
      </w:r>
      <w:r w:rsidR="003010BF" w:rsidRPr="003010BF">
        <w:rPr>
          <w:rFonts w:ascii="Times New Roman" w:hAnsi="Times New Roman" w:cs="Times New Roman"/>
          <w:sz w:val="28"/>
          <w:szCs w:val="28"/>
        </w:rPr>
        <w:t xml:space="preserve">рограммы в целом как отношение фактически произведенных в отчетном году расходов на реализацию </w:t>
      </w:r>
      <w:r w:rsidR="003010BF">
        <w:rPr>
          <w:rFonts w:ascii="Times New Roman" w:hAnsi="Times New Roman" w:cs="Times New Roman"/>
          <w:sz w:val="28"/>
          <w:szCs w:val="28"/>
        </w:rPr>
        <w:t>П</w:t>
      </w:r>
      <w:r w:rsidR="003010BF" w:rsidRPr="003010BF">
        <w:rPr>
          <w:rFonts w:ascii="Times New Roman" w:hAnsi="Times New Roman" w:cs="Times New Roman"/>
          <w:sz w:val="28"/>
          <w:szCs w:val="28"/>
        </w:rPr>
        <w:t>рограммы к их планов</w:t>
      </w:r>
      <w:r w:rsidR="003010BF">
        <w:rPr>
          <w:rFonts w:ascii="Times New Roman" w:hAnsi="Times New Roman" w:cs="Times New Roman"/>
          <w:sz w:val="28"/>
          <w:szCs w:val="28"/>
        </w:rPr>
        <w:t>ому</w:t>
      </w:r>
      <w:r w:rsidR="003010BF" w:rsidRPr="003010BF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010BF">
        <w:rPr>
          <w:rFonts w:ascii="Times New Roman" w:hAnsi="Times New Roman" w:cs="Times New Roman"/>
          <w:sz w:val="28"/>
          <w:szCs w:val="28"/>
        </w:rPr>
        <w:t>ю</w:t>
      </w:r>
      <w:r w:rsidR="003010BF" w:rsidRPr="003010BF">
        <w:rPr>
          <w:rFonts w:ascii="Times New Roman" w:hAnsi="Times New Roman" w:cs="Times New Roman"/>
          <w:sz w:val="28"/>
          <w:szCs w:val="28"/>
        </w:rPr>
        <w:t xml:space="preserve"> по след</w:t>
      </w:r>
      <w:r w:rsidR="003010BF" w:rsidRPr="003010BF">
        <w:rPr>
          <w:rFonts w:ascii="Times New Roman" w:hAnsi="Times New Roman" w:cs="Times New Roman"/>
          <w:sz w:val="28"/>
          <w:szCs w:val="28"/>
        </w:rPr>
        <w:t>у</w:t>
      </w:r>
      <w:r w:rsidR="003010BF" w:rsidRPr="003010BF">
        <w:rPr>
          <w:rFonts w:ascii="Times New Roman" w:hAnsi="Times New Roman" w:cs="Times New Roman"/>
          <w:sz w:val="28"/>
          <w:szCs w:val="28"/>
        </w:rPr>
        <w:t>ющей формуле:</w:t>
      </w:r>
    </w:p>
    <w:p w:rsidR="00202CBD" w:rsidRDefault="00202CBD" w:rsidP="003010BF">
      <w:pPr>
        <w:pStyle w:val="ConsPlusNormal"/>
        <w:ind w:firstLine="709"/>
      </w:pPr>
    </w:p>
    <w:p w:rsidR="003010BF" w:rsidRDefault="00202CBD" w:rsidP="00202CBD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 wp14:anchorId="1F657AF5" wp14:editId="132AC7DF">
            <wp:extent cx="914400" cy="259080"/>
            <wp:effectExtent l="0" t="0" r="0" b="7620"/>
            <wp:docPr id="11" name="Рисунок 11" descr="base_23848_146385_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46385_3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0BF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</w:p>
    <w:p w:rsidR="00202CBD" w:rsidRPr="003010BF" w:rsidRDefault="003010BF" w:rsidP="003010B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02CBD" w:rsidRPr="003010B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2CBD" w:rsidRDefault="00202CBD" w:rsidP="003010BF">
      <w:pPr>
        <w:pStyle w:val="ConsPlusNormal"/>
        <w:ind w:firstLine="709"/>
      </w:pPr>
    </w:p>
    <w:p w:rsidR="00202CBD" w:rsidRDefault="00202CBD" w:rsidP="003010BF">
      <w:pPr>
        <w:pStyle w:val="ConsPlusNormal"/>
        <w:ind w:firstLine="709"/>
      </w:pPr>
      <w:r>
        <w:rPr>
          <w:noProof/>
          <w:position w:val="-14"/>
        </w:rPr>
        <w:drawing>
          <wp:inline distT="0" distB="0" distL="0" distR="0" wp14:anchorId="6B4278B2" wp14:editId="701D37D4">
            <wp:extent cx="381000" cy="259080"/>
            <wp:effectExtent l="0" t="0" r="0" b="7620"/>
            <wp:docPr id="12" name="Рисунок 12" descr="base_23848_146385_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46385_36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 xml:space="preserve">- степень соответствия запланированному уровню </w:t>
      </w:r>
      <w:r w:rsidR="003010BF">
        <w:rPr>
          <w:rFonts w:ascii="Times New Roman" w:hAnsi="Times New Roman" w:cs="Times New Roman"/>
          <w:sz w:val="28"/>
          <w:szCs w:val="28"/>
        </w:rPr>
        <w:t>расходов</w:t>
      </w:r>
      <w:r w:rsidRPr="003010BF">
        <w:rPr>
          <w:rFonts w:ascii="Times New Roman" w:hAnsi="Times New Roman" w:cs="Times New Roman"/>
          <w:sz w:val="28"/>
          <w:szCs w:val="28"/>
        </w:rPr>
        <w:t>;</w:t>
      </w:r>
    </w:p>
    <w:p w:rsidR="00202CBD" w:rsidRDefault="00202CBD" w:rsidP="003010BF">
      <w:pPr>
        <w:pStyle w:val="ConsPlusNormal"/>
        <w:ind w:firstLine="709"/>
      </w:pPr>
      <w:r>
        <w:rPr>
          <w:noProof/>
          <w:position w:val="-14"/>
        </w:rPr>
        <w:drawing>
          <wp:inline distT="0" distB="0" distL="0" distR="0" wp14:anchorId="2BF3A0E6" wp14:editId="3C706C26">
            <wp:extent cx="213360" cy="259080"/>
            <wp:effectExtent l="0" t="0" r="0" b="7620"/>
            <wp:docPr id="13" name="Рисунок 13" descr="base_23848_146385_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848_146385_37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>- фактические расходы краевого бюджета на реализацию Программы в отчетном году;</w:t>
      </w:r>
    </w:p>
    <w:p w:rsidR="00202CBD" w:rsidRDefault="00202CBD" w:rsidP="003010BF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3FF1CA6B" wp14:editId="39EF31D4">
            <wp:extent cx="198120" cy="243840"/>
            <wp:effectExtent l="0" t="0" r="0" b="3810"/>
            <wp:docPr id="14" name="Рисунок 14" descr="base_23848_146385_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848_146385_38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010BF">
        <w:rPr>
          <w:rFonts w:ascii="Times New Roman" w:hAnsi="Times New Roman" w:cs="Times New Roman"/>
          <w:sz w:val="28"/>
          <w:szCs w:val="28"/>
        </w:rPr>
        <w:t>- плановые расходы краевого бюджета на реализацию Программы в отчетном году.</w:t>
      </w:r>
    </w:p>
    <w:p w:rsidR="00810356" w:rsidRDefault="009B5C47" w:rsidP="007D5EC6">
      <w:pPr>
        <w:pStyle w:val="ConsPlusNormal"/>
        <w:ind w:firstLine="709"/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810356">
        <w:rPr>
          <w:rFonts w:ascii="Times New Roman" w:hAnsi="Times New Roman" w:cs="Times New Roman"/>
          <w:sz w:val="28"/>
          <w:szCs w:val="28"/>
        </w:rPr>
        <w:t xml:space="preserve">.7. Степень </w:t>
      </w:r>
      <w:proofErr w:type="gramStart"/>
      <w:r w:rsidR="00202CBD" w:rsidRPr="00810356">
        <w:rPr>
          <w:rFonts w:ascii="Times New Roman" w:hAnsi="Times New Roman" w:cs="Times New Roman"/>
          <w:sz w:val="28"/>
          <w:szCs w:val="28"/>
        </w:rPr>
        <w:t>реализации контрольных событий плана реализации</w:t>
      </w:r>
      <w:r w:rsidR="00810356">
        <w:rPr>
          <w:rFonts w:ascii="Times New Roman" w:hAnsi="Times New Roman" w:cs="Times New Roman"/>
          <w:sz w:val="28"/>
          <w:szCs w:val="28"/>
        </w:rPr>
        <w:t xml:space="preserve"> Пр</w:t>
      </w:r>
      <w:r w:rsidR="00810356">
        <w:rPr>
          <w:rFonts w:ascii="Times New Roman" w:hAnsi="Times New Roman" w:cs="Times New Roman"/>
          <w:sz w:val="28"/>
          <w:szCs w:val="28"/>
        </w:rPr>
        <w:t>о</w:t>
      </w:r>
      <w:r w:rsidR="00810356">
        <w:rPr>
          <w:rFonts w:ascii="Times New Roman" w:hAnsi="Times New Roman" w:cs="Times New Roman"/>
          <w:sz w:val="28"/>
          <w:szCs w:val="28"/>
        </w:rPr>
        <w:t>граммы</w:t>
      </w:r>
      <w:proofErr w:type="gramEnd"/>
      <w:r w:rsidR="00202CBD" w:rsidRPr="00810356">
        <w:rPr>
          <w:rFonts w:ascii="Times New Roman" w:hAnsi="Times New Roman" w:cs="Times New Roman"/>
          <w:sz w:val="28"/>
          <w:szCs w:val="28"/>
        </w:rPr>
        <w:t xml:space="preserve"> оценивается для Программы в целом</w:t>
      </w:r>
      <w:r w:rsidR="00810356">
        <w:rPr>
          <w:rFonts w:ascii="Times New Roman" w:hAnsi="Times New Roman" w:cs="Times New Roman"/>
          <w:sz w:val="28"/>
          <w:szCs w:val="28"/>
        </w:rPr>
        <w:t xml:space="preserve"> </w:t>
      </w:r>
      <w:r w:rsidR="00810356" w:rsidRPr="00810356">
        <w:rPr>
          <w:rFonts w:ascii="Times New Roman" w:hAnsi="Times New Roman" w:cs="Times New Roman"/>
          <w:sz w:val="28"/>
          <w:szCs w:val="28"/>
        </w:rPr>
        <w:t>как доля контрольных событий, выполненных в отчетном году,</w:t>
      </w:r>
      <w:r w:rsidR="00202CBD" w:rsidRPr="00810356">
        <w:rPr>
          <w:rFonts w:ascii="Times New Roman" w:hAnsi="Times New Roman" w:cs="Times New Roman"/>
          <w:sz w:val="28"/>
          <w:szCs w:val="28"/>
        </w:rPr>
        <w:t xml:space="preserve"> по</w:t>
      </w:r>
      <w:r w:rsidR="00810356">
        <w:rPr>
          <w:rFonts w:ascii="Times New Roman" w:hAnsi="Times New Roman" w:cs="Times New Roman"/>
          <w:sz w:val="28"/>
          <w:szCs w:val="28"/>
        </w:rPr>
        <w:t xml:space="preserve"> следующей</w:t>
      </w:r>
      <w:r w:rsidR="00202CBD" w:rsidRPr="00810356">
        <w:rPr>
          <w:rFonts w:ascii="Times New Roman" w:hAnsi="Times New Roman" w:cs="Times New Roman"/>
          <w:sz w:val="28"/>
          <w:szCs w:val="28"/>
        </w:rPr>
        <w:t xml:space="preserve"> формуле:</w:t>
      </w:r>
      <w:r w:rsidR="00810356" w:rsidRPr="00810356">
        <w:t xml:space="preserve"> </w:t>
      </w:r>
    </w:p>
    <w:p w:rsidR="00810356" w:rsidRDefault="00810356" w:rsidP="00810356">
      <w:pPr>
        <w:pStyle w:val="ConsPlusNormal"/>
        <w:ind w:firstLine="540"/>
      </w:pPr>
    </w:p>
    <w:p w:rsidR="00810356" w:rsidRDefault="00810356" w:rsidP="00810356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 wp14:anchorId="28576C62" wp14:editId="3CE5A153">
            <wp:extent cx="1097280" cy="251460"/>
            <wp:effectExtent l="0" t="0" r="7620" b="0"/>
            <wp:docPr id="16" name="Рисунок 16" descr="base_23848_149346_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848_149346_43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810356" w:rsidRDefault="00810356" w:rsidP="00810356">
      <w:pPr>
        <w:pStyle w:val="ConsPlusNormal"/>
        <w:ind w:firstLine="709"/>
      </w:pPr>
    </w:p>
    <w:p w:rsidR="00810356" w:rsidRPr="00810356" w:rsidRDefault="00810356" w:rsidP="0081035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10356">
        <w:rPr>
          <w:rFonts w:ascii="Times New Roman" w:hAnsi="Times New Roman" w:cs="Times New Roman"/>
          <w:sz w:val="28"/>
          <w:szCs w:val="28"/>
        </w:rPr>
        <w:t>где:</w:t>
      </w:r>
    </w:p>
    <w:p w:rsidR="00810356" w:rsidRDefault="00810356" w:rsidP="00810356">
      <w:pPr>
        <w:pStyle w:val="ConsPlusNormal"/>
        <w:ind w:firstLine="709"/>
      </w:pPr>
      <w:r>
        <w:rPr>
          <w:noProof/>
          <w:position w:val="-12"/>
        </w:rPr>
        <w:drawing>
          <wp:inline distT="0" distB="0" distL="0" distR="0" wp14:anchorId="506AD00F" wp14:editId="2CBCA04C">
            <wp:extent cx="365760" cy="251460"/>
            <wp:effectExtent l="0" t="0" r="0" b="0"/>
            <wp:docPr id="17" name="Рисунок 17" descr="base_23848_149346_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848_149346_44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810356">
        <w:rPr>
          <w:rFonts w:ascii="Times New Roman" w:hAnsi="Times New Roman" w:cs="Times New Roman"/>
          <w:sz w:val="28"/>
          <w:szCs w:val="28"/>
        </w:rPr>
        <w:t>- степень реализации контрольных событий;</w:t>
      </w:r>
    </w:p>
    <w:p w:rsidR="00810356" w:rsidRDefault="00810356" w:rsidP="00810356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5B5E5D13" wp14:editId="4E257718">
            <wp:extent cx="335280" cy="243840"/>
            <wp:effectExtent l="0" t="0" r="7620" b="3810"/>
            <wp:docPr id="36" name="Рисунок 36" descr="base_23848_149346_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848_149346_45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810356">
        <w:rPr>
          <w:rFonts w:ascii="Times New Roman" w:hAnsi="Times New Roman" w:cs="Times New Roman"/>
          <w:sz w:val="28"/>
          <w:szCs w:val="28"/>
        </w:rPr>
        <w:t>- количество выполненных контрольных событий из числа ко</w:t>
      </w:r>
      <w:r w:rsidRPr="00810356">
        <w:rPr>
          <w:rFonts w:ascii="Times New Roman" w:hAnsi="Times New Roman" w:cs="Times New Roman"/>
          <w:sz w:val="28"/>
          <w:szCs w:val="28"/>
        </w:rPr>
        <w:t>н</w:t>
      </w:r>
      <w:r w:rsidRPr="00810356">
        <w:rPr>
          <w:rFonts w:ascii="Times New Roman" w:hAnsi="Times New Roman" w:cs="Times New Roman"/>
          <w:sz w:val="28"/>
          <w:szCs w:val="28"/>
        </w:rPr>
        <w:t>трольных событий, запланированных к реализации в отчетном году;</w:t>
      </w:r>
    </w:p>
    <w:p w:rsidR="00202CBD" w:rsidRDefault="00810356" w:rsidP="00810356">
      <w:pPr>
        <w:pStyle w:val="ConsPlusNormal"/>
        <w:ind w:firstLine="709"/>
      </w:pPr>
      <w:r>
        <w:rPr>
          <w:noProof/>
          <w:position w:val="-6"/>
        </w:rPr>
        <w:drawing>
          <wp:inline distT="0" distB="0" distL="0" distR="0" wp14:anchorId="0E56C1B8" wp14:editId="315255D5">
            <wp:extent cx="281940" cy="198120"/>
            <wp:effectExtent l="0" t="0" r="3810" b="0"/>
            <wp:docPr id="37" name="Рисунок 37" descr="base_23848_149346_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848_149346_46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810356">
        <w:rPr>
          <w:rFonts w:ascii="Times New Roman" w:hAnsi="Times New Roman" w:cs="Times New Roman"/>
          <w:sz w:val="28"/>
          <w:szCs w:val="28"/>
        </w:rPr>
        <w:t>- общее количество контрольных событий, запланированных к реал</w:t>
      </w:r>
      <w:r w:rsidRPr="00810356">
        <w:rPr>
          <w:rFonts w:ascii="Times New Roman" w:hAnsi="Times New Roman" w:cs="Times New Roman"/>
          <w:sz w:val="28"/>
          <w:szCs w:val="28"/>
        </w:rPr>
        <w:t>и</w:t>
      </w:r>
      <w:r w:rsidRPr="00810356">
        <w:rPr>
          <w:rFonts w:ascii="Times New Roman" w:hAnsi="Times New Roman" w:cs="Times New Roman"/>
          <w:sz w:val="28"/>
          <w:szCs w:val="28"/>
        </w:rPr>
        <w:t>зации в отчетном году.</w:t>
      </w:r>
    </w:p>
    <w:p w:rsidR="00202CBD" w:rsidRPr="007D5EC6" w:rsidRDefault="009B5C47" w:rsidP="0081035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2CBD" w:rsidRPr="007D5EC6">
        <w:rPr>
          <w:rFonts w:ascii="Times New Roman" w:hAnsi="Times New Roman" w:cs="Times New Roman"/>
          <w:sz w:val="28"/>
          <w:szCs w:val="28"/>
        </w:rPr>
        <w:t xml:space="preserve">.8. Эффективность реализации Программы оценивается в зависимости от значений </w:t>
      </w:r>
      <w:r w:rsidR="007D5EC6" w:rsidRPr="007D5EC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</w:t>
      </w:r>
      <w:r w:rsidR="00202CBD" w:rsidRPr="007D5EC6">
        <w:rPr>
          <w:rFonts w:ascii="Times New Roman" w:hAnsi="Times New Roman" w:cs="Times New Roman"/>
          <w:sz w:val="28"/>
          <w:szCs w:val="28"/>
        </w:rPr>
        <w:t xml:space="preserve"> Программы, степени с</w:t>
      </w:r>
      <w:r w:rsidR="00202CBD" w:rsidRPr="007D5EC6">
        <w:rPr>
          <w:rFonts w:ascii="Times New Roman" w:hAnsi="Times New Roman" w:cs="Times New Roman"/>
          <w:sz w:val="28"/>
          <w:szCs w:val="28"/>
        </w:rPr>
        <w:t>о</w:t>
      </w:r>
      <w:r w:rsidR="00202CBD" w:rsidRPr="007D5EC6">
        <w:rPr>
          <w:rFonts w:ascii="Times New Roman" w:hAnsi="Times New Roman" w:cs="Times New Roman"/>
          <w:sz w:val="28"/>
          <w:szCs w:val="28"/>
        </w:rPr>
        <w:t>ответствия запланированному уровню затрат, степени реализации контрольных событий</w:t>
      </w:r>
      <w:r w:rsidR="007D5EC6">
        <w:rPr>
          <w:rFonts w:ascii="Times New Roman" w:hAnsi="Times New Roman" w:cs="Times New Roman"/>
          <w:sz w:val="28"/>
          <w:szCs w:val="28"/>
        </w:rPr>
        <w:t xml:space="preserve"> Программы как среднее значение</w:t>
      </w:r>
      <w:r w:rsidR="00202CBD" w:rsidRPr="007D5EC6">
        <w:rPr>
          <w:rFonts w:ascii="Times New Roman" w:hAnsi="Times New Roman" w:cs="Times New Roman"/>
          <w:sz w:val="28"/>
          <w:szCs w:val="28"/>
        </w:rPr>
        <w:t xml:space="preserve"> по</w:t>
      </w:r>
      <w:r w:rsidR="007D5EC6">
        <w:rPr>
          <w:rFonts w:ascii="Times New Roman" w:hAnsi="Times New Roman" w:cs="Times New Roman"/>
          <w:sz w:val="28"/>
          <w:szCs w:val="28"/>
        </w:rPr>
        <w:t xml:space="preserve"> следующей</w:t>
      </w:r>
      <w:r w:rsidR="00202CBD" w:rsidRPr="007D5EC6">
        <w:rPr>
          <w:rFonts w:ascii="Times New Roman" w:hAnsi="Times New Roman" w:cs="Times New Roman"/>
          <w:sz w:val="28"/>
          <w:szCs w:val="28"/>
        </w:rPr>
        <w:t xml:space="preserve"> формуле:</w:t>
      </w:r>
    </w:p>
    <w:p w:rsidR="007D5EC6" w:rsidRDefault="007D5EC6" w:rsidP="007D5EC6">
      <w:pPr>
        <w:pStyle w:val="ConsPlusNormal"/>
        <w:ind w:left="540" w:firstLine="540"/>
      </w:pPr>
    </w:p>
    <w:p w:rsidR="007D5EC6" w:rsidRDefault="007D5EC6" w:rsidP="007D5EC6">
      <w:pPr>
        <w:pStyle w:val="ConsPlusNormal"/>
        <w:jc w:val="center"/>
      </w:pPr>
      <w:r>
        <w:rPr>
          <w:noProof/>
          <w:position w:val="-24"/>
        </w:rPr>
        <w:lastRenderedPageBreak/>
        <w:drawing>
          <wp:inline distT="0" distB="0" distL="0" distR="0" wp14:anchorId="3EB3A9BD" wp14:editId="0D839DF1">
            <wp:extent cx="1844040" cy="464820"/>
            <wp:effectExtent l="0" t="0" r="3810" b="0"/>
            <wp:docPr id="20" name="Рисунок 20" descr="base_23848_149346_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848_149346_47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EC6" w:rsidRDefault="007D5EC6" w:rsidP="007D5EC6">
      <w:pPr>
        <w:pStyle w:val="ConsPlusNormal"/>
        <w:ind w:firstLine="709"/>
      </w:pPr>
    </w:p>
    <w:p w:rsidR="007D5EC6" w:rsidRPr="007C0F4F" w:rsidRDefault="007D5EC6" w:rsidP="007C0F4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C0F4F">
        <w:rPr>
          <w:rFonts w:ascii="Times New Roman" w:hAnsi="Times New Roman" w:cs="Times New Roman"/>
          <w:sz w:val="28"/>
          <w:szCs w:val="28"/>
        </w:rPr>
        <w:t>где:</w:t>
      </w:r>
    </w:p>
    <w:p w:rsidR="007D5EC6" w:rsidRDefault="007D5EC6" w:rsidP="007C0F4F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0D4ED7B5" wp14:editId="24B5F43A">
            <wp:extent cx="365760" cy="243840"/>
            <wp:effectExtent l="0" t="0" r="0" b="3810"/>
            <wp:docPr id="21" name="Рисунок 21" descr="base_23848_149346_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848_149346_48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 xml:space="preserve">- эффективность реализации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рограммы;</w:t>
      </w:r>
    </w:p>
    <w:p w:rsidR="007D5EC6" w:rsidRDefault="007D5EC6" w:rsidP="007C0F4F">
      <w:pPr>
        <w:pStyle w:val="ConsPlusNormal"/>
        <w:ind w:firstLine="709"/>
      </w:pPr>
      <w:r>
        <w:rPr>
          <w:noProof/>
          <w:position w:val="-10"/>
        </w:rPr>
        <w:drawing>
          <wp:inline distT="0" distB="0" distL="0" distR="0" wp14:anchorId="736714C2" wp14:editId="54943F73">
            <wp:extent cx="365760" cy="243840"/>
            <wp:effectExtent l="0" t="0" r="0" b="3810"/>
            <wp:docPr id="22" name="Рисунок 22" descr="base_23848_149346_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848_149346_49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 xml:space="preserve">- степень реализации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рограммы;</w:t>
      </w:r>
    </w:p>
    <w:p w:rsidR="007D5EC6" w:rsidRPr="007C0F4F" w:rsidRDefault="007D5EC6" w:rsidP="007C0F4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4"/>
        </w:rPr>
        <w:drawing>
          <wp:inline distT="0" distB="0" distL="0" distR="0" wp14:anchorId="56530B0C" wp14:editId="4ADBB741">
            <wp:extent cx="381000" cy="259080"/>
            <wp:effectExtent l="0" t="0" r="0" b="7620"/>
            <wp:docPr id="23" name="Рисунок 23" descr="base_23848_149346_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848_149346_50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F4F">
        <w:rPr>
          <w:rFonts w:ascii="Times New Roman" w:hAnsi="Times New Roman" w:cs="Times New Roman"/>
          <w:sz w:val="28"/>
          <w:szCs w:val="28"/>
        </w:rPr>
        <w:t>-</w:t>
      </w:r>
      <w:r w:rsidR="007C0F4F">
        <w:rPr>
          <w:rFonts w:ascii="Times New Roman" w:hAnsi="Times New Roman" w:cs="Times New Roman"/>
          <w:sz w:val="28"/>
          <w:szCs w:val="28"/>
        </w:rP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расходов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</w:t>
      </w:r>
      <w:r w:rsidRPr="007C0F4F">
        <w:rPr>
          <w:rFonts w:ascii="Times New Roman" w:hAnsi="Times New Roman" w:cs="Times New Roman"/>
          <w:sz w:val="28"/>
          <w:szCs w:val="28"/>
        </w:rPr>
        <w:t>о</w:t>
      </w:r>
      <w:r w:rsidRPr="007C0F4F">
        <w:rPr>
          <w:rFonts w:ascii="Times New Roman" w:hAnsi="Times New Roman" w:cs="Times New Roman"/>
          <w:sz w:val="28"/>
          <w:szCs w:val="28"/>
        </w:rPr>
        <w:t>граммы;</w:t>
      </w:r>
    </w:p>
    <w:p w:rsidR="007D5EC6" w:rsidRDefault="007D5EC6" w:rsidP="007C0F4F">
      <w:pPr>
        <w:pStyle w:val="ConsPlusNormal"/>
        <w:ind w:firstLine="709"/>
      </w:pPr>
      <w:r>
        <w:rPr>
          <w:noProof/>
          <w:position w:val="-12"/>
        </w:rPr>
        <w:drawing>
          <wp:inline distT="0" distB="0" distL="0" distR="0" wp14:anchorId="6A122808" wp14:editId="55969891">
            <wp:extent cx="365760" cy="251460"/>
            <wp:effectExtent l="0" t="0" r="0" b="0"/>
            <wp:docPr id="38" name="Рисунок 38" descr="base_23848_149346_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3848_149346_51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 xml:space="preserve">- степень реализации контрольных событий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рограммы.</w:t>
      </w:r>
    </w:p>
    <w:p w:rsidR="007D5EC6" w:rsidRDefault="009B5C47" w:rsidP="007C0F4F">
      <w:pPr>
        <w:pStyle w:val="ConsPlusNormal"/>
        <w:ind w:firstLine="709"/>
      </w:pPr>
      <w:r>
        <w:rPr>
          <w:rFonts w:ascii="Times New Roman" w:hAnsi="Times New Roman" w:cs="Times New Roman"/>
          <w:sz w:val="28"/>
          <w:szCs w:val="28"/>
        </w:rPr>
        <w:t>3</w:t>
      </w:r>
      <w:r w:rsidR="007C0F4F">
        <w:rPr>
          <w:rFonts w:ascii="Times New Roman" w:hAnsi="Times New Roman" w:cs="Times New Roman"/>
          <w:sz w:val="28"/>
          <w:szCs w:val="28"/>
        </w:rPr>
        <w:t>.</w:t>
      </w:r>
      <w:r w:rsidR="007D5EC6" w:rsidRPr="007C0F4F">
        <w:rPr>
          <w:rFonts w:ascii="Times New Roman" w:hAnsi="Times New Roman" w:cs="Times New Roman"/>
          <w:sz w:val="28"/>
          <w:szCs w:val="28"/>
        </w:rPr>
        <w:t xml:space="preserve">9. Эффективность реализации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="007D5EC6" w:rsidRPr="007C0F4F">
        <w:rPr>
          <w:rFonts w:ascii="Times New Roman" w:hAnsi="Times New Roman" w:cs="Times New Roman"/>
          <w:sz w:val="28"/>
          <w:szCs w:val="28"/>
        </w:rPr>
        <w:t>рограммы признается высокой в случае</w:t>
      </w:r>
      <w:r w:rsidR="007C0F4F">
        <w:rPr>
          <w:rFonts w:ascii="Times New Roman" w:hAnsi="Times New Roman" w:cs="Times New Roman"/>
          <w:sz w:val="28"/>
          <w:szCs w:val="28"/>
        </w:rPr>
        <w:t>,</w:t>
      </w:r>
      <w:r w:rsidR="007D5EC6" w:rsidRPr="007C0F4F">
        <w:rPr>
          <w:rFonts w:ascii="Times New Roman" w:hAnsi="Times New Roman" w:cs="Times New Roman"/>
          <w:sz w:val="28"/>
          <w:szCs w:val="28"/>
        </w:rPr>
        <w:t xml:space="preserve"> если значение</w:t>
      </w:r>
      <w:r w:rsidR="007D5EC6">
        <w:t xml:space="preserve"> </w:t>
      </w:r>
      <w:r w:rsidR="007D5EC6">
        <w:rPr>
          <w:noProof/>
          <w:position w:val="-10"/>
        </w:rPr>
        <w:drawing>
          <wp:inline distT="0" distB="0" distL="0" distR="0" wp14:anchorId="0D67CE77" wp14:editId="62687243">
            <wp:extent cx="365760" cy="243840"/>
            <wp:effectExtent l="0" t="0" r="0" b="3810"/>
            <wp:docPr id="39" name="Рисунок 39" descr="base_23848_149346_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3848_149346_52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5EC6">
        <w:t xml:space="preserve"> </w:t>
      </w:r>
      <w:r w:rsidR="007D5EC6" w:rsidRPr="007C0F4F">
        <w:rPr>
          <w:rFonts w:ascii="Times New Roman" w:hAnsi="Times New Roman" w:cs="Times New Roman"/>
          <w:sz w:val="28"/>
          <w:szCs w:val="28"/>
        </w:rPr>
        <w:t>составляет не менее 0,95.</w:t>
      </w:r>
    </w:p>
    <w:p w:rsidR="007D5EC6" w:rsidRDefault="007D5EC6" w:rsidP="007C0F4F">
      <w:pPr>
        <w:pStyle w:val="ConsPlusNormal"/>
        <w:ind w:firstLine="709"/>
      </w:pPr>
      <w:r w:rsidRPr="007C0F4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рограммы признается средней в случае</w:t>
      </w:r>
      <w:r w:rsidR="007C0F4F">
        <w:rPr>
          <w:rFonts w:ascii="Times New Roman" w:hAnsi="Times New Roman" w:cs="Times New Roman"/>
          <w:sz w:val="28"/>
          <w:szCs w:val="28"/>
        </w:rPr>
        <w:t>,</w:t>
      </w:r>
      <w:r w:rsidRPr="007C0F4F">
        <w:rPr>
          <w:rFonts w:ascii="Times New Roman" w:hAnsi="Times New Roman" w:cs="Times New Roman"/>
          <w:sz w:val="28"/>
          <w:szCs w:val="28"/>
        </w:rPr>
        <w:t xml:space="preserve"> е</w:t>
      </w:r>
      <w:r w:rsidRPr="007C0F4F">
        <w:rPr>
          <w:rFonts w:ascii="Times New Roman" w:hAnsi="Times New Roman" w:cs="Times New Roman"/>
          <w:sz w:val="28"/>
          <w:szCs w:val="28"/>
        </w:rPr>
        <w:t>с</w:t>
      </w:r>
      <w:r w:rsidRPr="007C0F4F">
        <w:rPr>
          <w:rFonts w:ascii="Times New Roman" w:hAnsi="Times New Roman" w:cs="Times New Roman"/>
          <w:sz w:val="28"/>
          <w:szCs w:val="28"/>
        </w:rPr>
        <w:t xml:space="preserve">ли значение </w:t>
      </w:r>
      <w:r>
        <w:rPr>
          <w:noProof/>
          <w:position w:val="-10"/>
        </w:rPr>
        <w:drawing>
          <wp:inline distT="0" distB="0" distL="0" distR="0" wp14:anchorId="5BF455AC" wp14:editId="47877F73">
            <wp:extent cx="365760" cy="243840"/>
            <wp:effectExtent l="0" t="0" r="0" b="3810"/>
            <wp:docPr id="40" name="Рисунок 40" descr="base_23848_149346_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848_149346_53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>составляет не менее 0,90.</w:t>
      </w:r>
    </w:p>
    <w:p w:rsidR="007D5EC6" w:rsidRDefault="007D5EC6" w:rsidP="007C0F4F">
      <w:pPr>
        <w:pStyle w:val="ConsPlusNormal"/>
        <w:ind w:firstLine="709"/>
      </w:pPr>
      <w:r w:rsidRPr="007C0F4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7C0F4F">
        <w:rPr>
          <w:rFonts w:ascii="Times New Roman" w:hAnsi="Times New Roman" w:cs="Times New Roman"/>
          <w:sz w:val="28"/>
          <w:szCs w:val="28"/>
        </w:rPr>
        <w:t>П</w:t>
      </w:r>
      <w:r w:rsidRPr="007C0F4F">
        <w:rPr>
          <w:rFonts w:ascii="Times New Roman" w:hAnsi="Times New Roman" w:cs="Times New Roman"/>
          <w:sz w:val="28"/>
          <w:szCs w:val="28"/>
        </w:rPr>
        <w:t>рограммы признается удовлетворительной в случае</w:t>
      </w:r>
      <w:r w:rsidR="007C0F4F">
        <w:rPr>
          <w:rFonts w:ascii="Times New Roman" w:hAnsi="Times New Roman" w:cs="Times New Roman"/>
          <w:sz w:val="28"/>
          <w:szCs w:val="28"/>
        </w:rPr>
        <w:t>,</w:t>
      </w:r>
      <w:r w:rsidRPr="007C0F4F">
        <w:rPr>
          <w:rFonts w:ascii="Times New Roman" w:hAnsi="Times New Roman" w:cs="Times New Roman"/>
          <w:sz w:val="28"/>
          <w:szCs w:val="28"/>
        </w:rPr>
        <w:t xml:space="preserve"> если значение</w:t>
      </w:r>
      <w:r>
        <w:t xml:space="preserve"> </w:t>
      </w:r>
      <w:r>
        <w:rPr>
          <w:noProof/>
          <w:position w:val="-10"/>
        </w:rPr>
        <w:drawing>
          <wp:inline distT="0" distB="0" distL="0" distR="0" wp14:anchorId="3431420F" wp14:editId="60C006C6">
            <wp:extent cx="365760" cy="243840"/>
            <wp:effectExtent l="0" t="0" r="0" b="3810"/>
            <wp:docPr id="41" name="Рисунок 41" descr="base_23848_149346_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848_149346_54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rFonts w:ascii="Times New Roman" w:hAnsi="Times New Roman" w:cs="Times New Roman"/>
          <w:sz w:val="28"/>
          <w:szCs w:val="28"/>
        </w:rPr>
        <w:t>составляет не менее 0,80.</w:t>
      </w:r>
    </w:p>
    <w:p w:rsidR="00AF1D5F" w:rsidRPr="007C0F4F" w:rsidRDefault="007D5EC6" w:rsidP="007C0F4F">
      <w:pPr>
        <w:tabs>
          <w:tab w:val="left" w:pos="72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7C0F4F">
        <w:rPr>
          <w:sz w:val="28"/>
          <w:szCs w:val="28"/>
        </w:rPr>
        <w:t>В случае</w:t>
      </w:r>
      <w:proofErr w:type="gramStart"/>
      <w:r w:rsidR="007C0F4F">
        <w:rPr>
          <w:sz w:val="28"/>
          <w:szCs w:val="28"/>
        </w:rPr>
        <w:t>,</w:t>
      </w:r>
      <w:proofErr w:type="gramEnd"/>
      <w:r w:rsidRPr="007C0F4F">
        <w:rPr>
          <w:sz w:val="28"/>
          <w:szCs w:val="28"/>
        </w:rPr>
        <w:t xml:space="preserve"> если значение</w:t>
      </w:r>
      <w:r>
        <w:t xml:space="preserve"> </w:t>
      </w:r>
      <w:r>
        <w:rPr>
          <w:noProof/>
          <w:position w:val="-10"/>
        </w:rPr>
        <w:drawing>
          <wp:inline distT="0" distB="0" distL="0" distR="0" wp14:anchorId="41D0C527" wp14:editId="0128403D">
            <wp:extent cx="365760" cy="243840"/>
            <wp:effectExtent l="0" t="0" r="0" b="3810"/>
            <wp:docPr id="42" name="Рисунок 42" descr="base_23848_149346_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848_149346_55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C0F4F">
        <w:rPr>
          <w:sz w:val="28"/>
          <w:szCs w:val="28"/>
        </w:rPr>
        <w:t xml:space="preserve">составляет менее 0,80, реализация </w:t>
      </w:r>
      <w:r w:rsidR="007C0F4F">
        <w:rPr>
          <w:sz w:val="28"/>
          <w:szCs w:val="28"/>
        </w:rPr>
        <w:t>П</w:t>
      </w:r>
      <w:r w:rsidRPr="007C0F4F">
        <w:rPr>
          <w:sz w:val="28"/>
          <w:szCs w:val="28"/>
        </w:rPr>
        <w:t>р</w:t>
      </w:r>
      <w:r w:rsidRPr="007C0F4F">
        <w:rPr>
          <w:sz w:val="28"/>
          <w:szCs w:val="28"/>
        </w:rPr>
        <w:t>о</w:t>
      </w:r>
      <w:r w:rsidRPr="007C0F4F">
        <w:rPr>
          <w:sz w:val="28"/>
          <w:szCs w:val="28"/>
        </w:rPr>
        <w:t>граммы признается недостаточно эффективной.</w:t>
      </w:r>
    </w:p>
    <w:p w:rsidR="003F6794" w:rsidRDefault="003F6794" w:rsidP="003F6794">
      <w:pPr>
        <w:pStyle w:val="ConsPlusNormal"/>
      </w:pPr>
    </w:p>
    <w:p w:rsidR="00C02F39" w:rsidRDefault="00C02F39" w:rsidP="003F6794">
      <w:pPr>
        <w:pStyle w:val="ConsPlusNormal"/>
      </w:pPr>
    </w:p>
    <w:p w:rsidR="003F6794" w:rsidRPr="003F6794" w:rsidRDefault="003F6794" w:rsidP="003F679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6794">
        <w:rPr>
          <w:rFonts w:ascii="Times New Roman" w:hAnsi="Times New Roman" w:cs="Times New Roman"/>
          <w:sz w:val="28"/>
          <w:szCs w:val="28"/>
        </w:rPr>
        <w:t>Паспорт</w:t>
      </w:r>
    </w:p>
    <w:p w:rsidR="003F6794" w:rsidRPr="003F6794" w:rsidRDefault="003F6794" w:rsidP="003F679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6794">
        <w:rPr>
          <w:rFonts w:ascii="Times New Roman" w:hAnsi="Times New Roman" w:cs="Times New Roman"/>
          <w:sz w:val="28"/>
          <w:szCs w:val="28"/>
        </w:rPr>
        <w:t>подпрограммы 1 "Активная политика занятости</w:t>
      </w:r>
    </w:p>
    <w:p w:rsidR="003F6794" w:rsidRPr="003F6794" w:rsidRDefault="003F6794" w:rsidP="003F679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6794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</w:p>
    <w:p w:rsidR="003F6794" w:rsidRPr="003F6794" w:rsidRDefault="003F6794" w:rsidP="003F67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Агентство по занятости населения и мигр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ционной политике Камчатского края</w:t>
            </w:r>
          </w:p>
        </w:tc>
      </w:tr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Министерство спорта и молодежной полит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ки Камчатского края</w:t>
            </w:r>
          </w:p>
        </w:tc>
      </w:tr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Программно-целевые</w:t>
            </w:r>
          </w:p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ащита населения Камчатского края от безр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ботицы, обеспечение государственных гара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в сфере занятости населения</w:t>
            </w:r>
          </w:p>
        </w:tc>
      </w:tr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содействия трудоустройству безработных граждан, зан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тости высвобождаемых работников, в том числе из организаций (крупных компаний) с государственным участием;</w:t>
            </w:r>
          </w:p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социальной поддержки безработных граждан;</w:t>
            </w:r>
          </w:p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пред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ставления государственных услуг краевыми государственными казенными учреждениями центрами занятости населения;</w:t>
            </w:r>
          </w:p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бюджетных расходов при реализации подпрограммы</w:t>
            </w:r>
          </w:p>
        </w:tc>
      </w:tr>
      <w:tr w:rsidR="003F6794" w:rsidRPr="003F6794" w:rsidTr="003F67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индикат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безработных граждан, зарегистрированных в органах службы занятости населения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к общей чи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ленности безработных граждан (по методол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гии МОТ);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удельный вес трудоустроенных граждан в общей численности граждан, обратившихся за содействием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в поиске подходящей работы в органы службы занятости населения;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удельный вес безработных граждан, ищ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щих работу 12 и более месяцев, в общей чи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ленности безработных граждан, зарегистр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рованных в органах службы занятости нас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4125E5">
              <w:rPr>
                <w:rFonts w:ascii="Times New Roman" w:hAnsi="Times New Roman" w:cs="Times New Roman"/>
                <w:sz w:val="28"/>
                <w:szCs w:val="28"/>
              </w:rPr>
              <w:t> к</w:t>
            </w:r>
            <w:r w:rsidR="004125E5" w:rsidRPr="004125E5">
              <w:rPr>
                <w:rFonts w:ascii="Times New Roman" w:hAnsi="Times New Roman" w:cs="Times New Roman"/>
                <w:sz w:val="28"/>
                <w:szCs w:val="28"/>
              </w:rPr>
              <w:t>оличество оборудованных (оснащенных) рабочих мест для трудоустройства инвал</w:t>
            </w:r>
            <w:r w:rsidR="004125E5" w:rsidRPr="004125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125E5" w:rsidRPr="004125E5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доля безработных граждан, которым назначено пособие по безработице, от общего количества незанятых граждан, обративши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ся в органы службы занятости населения в поиске работы;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098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A0985" w:rsidRPr="000A0985">
              <w:rPr>
                <w:rFonts w:ascii="Times New Roman" w:hAnsi="Times New Roman" w:cs="Times New Roman"/>
                <w:sz w:val="28"/>
                <w:szCs w:val="28"/>
              </w:rPr>
              <w:t>дельный вес граждан, удовлетворенных полно</w:t>
            </w:r>
            <w:r w:rsidR="00A74F78">
              <w:rPr>
                <w:rFonts w:ascii="Times New Roman" w:hAnsi="Times New Roman" w:cs="Times New Roman"/>
                <w:sz w:val="28"/>
                <w:szCs w:val="28"/>
              </w:rPr>
              <w:t xml:space="preserve">той </w:t>
            </w:r>
            <w:r w:rsidR="000A0985" w:rsidRPr="000A0985">
              <w:rPr>
                <w:rFonts w:ascii="Times New Roman" w:hAnsi="Times New Roman" w:cs="Times New Roman"/>
                <w:sz w:val="28"/>
                <w:szCs w:val="28"/>
              </w:rPr>
              <w:t>и качеством государственных услуг в области содействия занятости населения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доля освоенных финансовых средств, в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деленных на обеспечение </w:t>
            </w:r>
            <w:proofErr w:type="gramStart"/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деятельности кра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вых государственных казенных учреждений центров занятости населения</w:t>
            </w:r>
            <w:proofErr w:type="gramEnd"/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для оказания государственных услуг в сфере занятости населения;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трудоустроенных инвалидов на оборудованные (оснащенные) для них рабочие места к общей численности инвалидов в трудоспособном возрасте;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численность инвалидов, использующих кресла-коляски, трудоустроенных на обор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дованные (оснащенные) для них рабочие м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уровень безработицы (по методологии МОТ);</w:t>
            </w:r>
          </w:p>
          <w:p w:rsidR="003F6794" w:rsidRPr="003F6794" w:rsidRDefault="003F6794" w:rsidP="003D0B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уровень регистрируемой безработицы</w:t>
            </w:r>
          </w:p>
        </w:tc>
      </w:tr>
      <w:tr w:rsidR="003F6794" w:rsidRPr="003F6794" w:rsidTr="002F6E50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3F6794" w:rsidRPr="003F6794" w:rsidRDefault="003D0B7B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3F6794" w:rsidRPr="003F6794" w:rsidRDefault="00A41AE0" w:rsidP="00E445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– 2014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E445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 не выделяются</w:t>
            </w:r>
          </w:p>
        </w:tc>
      </w:tr>
      <w:tr w:rsidR="003F6794" w:rsidRPr="003F6794" w:rsidTr="002F6E50">
        <w:tc>
          <w:tcPr>
            <w:tcW w:w="3969" w:type="dxa"/>
          </w:tcPr>
          <w:p w:rsidR="003F6794" w:rsidRPr="003F6794" w:rsidRDefault="003F6794" w:rsidP="003D0B7B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составляет 2 </w:t>
            </w:r>
            <w:r w:rsidR="00B72CB1" w:rsidRPr="00B72CB1">
              <w:rPr>
                <w:sz w:val="28"/>
                <w:szCs w:val="28"/>
              </w:rPr>
              <w:t>255</w:t>
            </w:r>
            <w:r w:rsidRPr="00112C65">
              <w:rPr>
                <w:sz w:val="28"/>
                <w:szCs w:val="28"/>
              </w:rPr>
              <w:t> </w:t>
            </w:r>
            <w:r w:rsidR="00B72CB1" w:rsidRPr="00B72CB1">
              <w:rPr>
                <w:sz w:val="28"/>
                <w:szCs w:val="28"/>
              </w:rPr>
              <w:t>742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B72CB1" w:rsidRPr="00B72C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E4459F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B72CB1" w:rsidRPr="00B72CB1">
              <w:rPr>
                <w:sz w:val="28"/>
                <w:szCs w:val="28"/>
              </w:rPr>
              <w:t>723</w:t>
            </w:r>
            <w:r>
              <w:rPr>
                <w:sz w:val="28"/>
                <w:szCs w:val="28"/>
              </w:rPr>
              <w:t> </w:t>
            </w:r>
            <w:r w:rsidR="00B72CB1" w:rsidRPr="00B72CB1">
              <w:rPr>
                <w:sz w:val="28"/>
                <w:szCs w:val="28"/>
              </w:rPr>
              <w:t>453</w:t>
            </w:r>
            <w:r w:rsidRPr="00112C65">
              <w:rPr>
                <w:sz w:val="28"/>
                <w:szCs w:val="28"/>
              </w:rPr>
              <w:t>,</w:t>
            </w:r>
            <w:r w:rsidR="00B72CB1" w:rsidRPr="00B72CB1"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E4459F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186 959,80000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128 812,20000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134 664,30000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</w:t>
            </w:r>
            <w:r w:rsidR="00B72CB1" w:rsidRPr="000746F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</w:t>
            </w:r>
            <w:r w:rsidR="00B72CB1" w:rsidRPr="000746FA">
              <w:rPr>
                <w:sz w:val="28"/>
                <w:szCs w:val="28"/>
              </w:rPr>
              <w:t>759</w:t>
            </w:r>
            <w:r>
              <w:rPr>
                <w:sz w:val="28"/>
                <w:szCs w:val="28"/>
              </w:rPr>
              <w:t>,</w:t>
            </w:r>
            <w:r w:rsidR="00B72CB1" w:rsidRPr="000746F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Pr="00AE0398" w:rsidRDefault="00E4459F" w:rsidP="00E4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B72CB1" w:rsidRPr="000746FA">
              <w:rPr>
                <w:sz w:val="28"/>
                <w:szCs w:val="28"/>
              </w:rPr>
              <w:t>137 257</w:t>
            </w:r>
            <w:r w:rsidRPr="00AE0398">
              <w:rPr>
                <w:sz w:val="28"/>
                <w:szCs w:val="28"/>
              </w:rPr>
              <w:t>,</w:t>
            </w:r>
            <w:r w:rsidR="00B72CB1" w:rsidRPr="000746FA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 xml:space="preserve">0000 тыс. рублей; </w:t>
            </w:r>
          </w:p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5</w:t>
            </w:r>
            <w:r w:rsidR="000746FA" w:rsidRPr="000746FA">
              <w:rPr>
                <w:sz w:val="28"/>
                <w:szCs w:val="28"/>
              </w:rPr>
              <w:t>32</w:t>
            </w:r>
            <w:r w:rsidRPr="00112C65">
              <w:rPr>
                <w:sz w:val="28"/>
                <w:szCs w:val="28"/>
              </w:rPr>
              <w:t> </w:t>
            </w:r>
            <w:r w:rsidR="000746FA" w:rsidRPr="000746FA">
              <w:rPr>
                <w:sz w:val="28"/>
                <w:szCs w:val="28"/>
              </w:rPr>
              <w:t>289</w:t>
            </w:r>
            <w:r w:rsidRPr="00112C65">
              <w:rPr>
                <w:sz w:val="28"/>
                <w:szCs w:val="28"/>
              </w:rPr>
              <w:t>,</w:t>
            </w:r>
            <w:r w:rsidR="000746FA" w:rsidRPr="000746FA">
              <w:rPr>
                <w:sz w:val="28"/>
                <w:szCs w:val="28"/>
              </w:rPr>
              <w:t>622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из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286</w:t>
            </w:r>
            <w:r w:rsidRPr="00112C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397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300</w:t>
            </w:r>
            <w:r w:rsidRPr="00112C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802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310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587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81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E4459F" w:rsidRPr="00112C65" w:rsidRDefault="00E4459F" w:rsidP="00E4459F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31</w:t>
            </w:r>
            <w:r w:rsidR="000746FA" w:rsidRPr="000746FA"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 </w:t>
            </w:r>
            <w:r w:rsidR="000746FA" w:rsidRPr="000746FA">
              <w:rPr>
                <w:sz w:val="28"/>
                <w:szCs w:val="28"/>
              </w:rPr>
              <w:t>283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0746FA" w:rsidRPr="000746FA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3F6794" w:rsidRPr="00E4459F" w:rsidRDefault="00E4459F" w:rsidP="000746F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4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315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4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218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4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000 тыс. рублей</w:t>
            </w:r>
          </w:p>
        </w:tc>
      </w:tr>
      <w:tr w:rsidR="003F6794" w:rsidRPr="003F6794" w:rsidTr="002F6E50">
        <w:tc>
          <w:tcPr>
            <w:tcW w:w="3969" w:type="dxa"/>
          </w:tcPr>
          <w:p w:rsidR="003F6794" w:rsidRPr="003F6794" w:rsidRDefault="003F6794" w:rsidP="003F679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Ожидаемые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  <w:p w:rsidR="003F6794" w:rsidRPr="003F6794" w:rsidRDefault="002F6E50" w:rsidP="003D0B7B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еализации</w:t>
            </w:r>
            <w:r w:rsidR="003D0B7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социальной стабильности в обществе; 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сокращение разрыва между уровнями о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щей и регистрируемой безработицы;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оборудование (оснащение)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F66">
              <w:rPr>
                <w:rFonts w:ascii="Times New Roman" w:hAnsi="Times New Roman" w:cs="Times New Roman"/>
                <w:sz w:val="28"/>
                <w:szCs w:val="28"/>
              </w:rPr>
              <w:t>в 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4F66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  <w:r w:rsidRPr="00304F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4F66">
              <w:rPr>
                <w:rFonts w:ascii="Times New Roman" w:hAnsi="Times New Roman" w:cs="Times New Roman"/>
                <w:sz w:val="28"/>
                <w:szCs w:val="28"/>
              </w:rPr>
              <w:t>дах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21 специального раб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чего места для лиц с ограниченными возмо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ностями здоровья и создание в 2014 году и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фраструктуры, необходимой для беспрепя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ственного доступа к одному рабочему месту инвалида, использующего кресло-коляску;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развитие государственной службы занят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сти населения как эффективного посредника между работодателями и гражданами, ищ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щими работу;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развитие трудовой мобильности населения;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адресности и повышение уровня 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поддержки, предоставляемой безработным гражданам;</w:t>
            </w:r>
          </w:p>
          <w:p w:rsidR="003F6794" w:rsidRPr="003F6794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 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финансовых средств, выделенных на обеспечение </w:t>
            </w:r>
            <w:proofErr w:type="gramStart"/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деятельности краевых гос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дарственных казенных учреждений центров занятости населения</w:t>
            </w:r>
            <w:proofErr w:type="gramEnd"/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для оказания госуда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F6794" w:rsidRPr="003F6794">
              <w:rPr>
                <w:rFonts w:ascii="Times New Roman" w:hAnsi="Times New Roman" w:cs="Times New Roman"/>
                <w:sz w:val="28"/>
                <w:szCs w:val="28"/>
              </w:rPr>
              <w:t>ственных услуг в сфере занятости населения</w:t>
            </w:r>
          </w:p>
        </w:tc>
      </w:tr>
    </w:tbl>
    <w:p w:rsidR="002F6E50" w:rsidRDefault="002F6E50" w:rsidP="002F6E5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2F6E50" w:rsidRPr="002F6E50" w:rsidRDefault="002F6E50" w:rsidP="002F6E5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6E50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F6E5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E50">
        <w:rPr>
          <w:rFonts w:ascii="Times New Roman" w:hAnsi="Times New Roman" w:cs="Times New Roman"/>
          <w:sz w:val="28"/>
          <w:szCs w:val="28"/>
        </w:rPr>
        <w:t>"Управление миграционными потоками в Камчатском крае"</w:t>
      </w:r>
    </w:p>
    <w:p w:rsidR="002F6E50" w:rsidRPr="002F6E50" w:rsidRDefault="002F6E50" w:rsidP="002F6E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2F6E50" w:rsidRPr="002F6E50" w:rsidTr="002F6E50">
        <w:tc>
          <w:tcPr>
            <w:tcW w:w="3969" w:type="dxa"/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Агентство по занятости населения и мигр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ционной политике Камчатского края</w:t>
            </w:r>
          </w:p>
        </w:tc>
      </w:tr>
      <w:tr w:rsidR="002F6E50" w:rsidRPr="002F6E50" w:rsidTr="002F6E50">
        <w:tc>
          <w:tcPr>
            <w:tcW w:w="3969" w:type="dxa"/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F6E50" w:rsidRPr="002F6E50" w:rsidTr="002F6E50"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Программно-целевые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инстр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 xml:space="preserve">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F6E50" w:rsidRPr="002F6E50" w:rsidTr="002F6E50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создание системы управления миграционн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ми потоками в Камчатском крае, нацеленной на увеличение демографического потенциала, необходимого для динамичного социально-экономического развития региона, защиту р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гионального рынка труда и повышение м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бильности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2F6E50" w:rsidRPr="002F6E50" w:rsidTr="002F6E50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управления миграционными потоками в Камчатском крае, рациональное использование реги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нальных трудовых ресурсов;</w:t>
            </w:r>
          </w:p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управл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ния внешней трудовой миграцией, против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действие незаконной миграции</w:t>
            </w:r>
          </w:p>
        </w:tc>
      </w:tr>
      <w:tr w:rsidR="002F6E50" w:rsidRPr="002F6E50" w:rsidTr="002F6E50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индикат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1) коэффициент миграционного прироста;</w:t>
            </w:r>
          </w:p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доля полученных уведомлений от работ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дателей о привлечении и использовании ин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странных работников от количества разреш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ний на работу, выданных иностранным гра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данам, прибывшим в Камчатский край в 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рядке, не требующем визы;</w:t>
            </w:r>
          </w:p>
          <w:p w:rsidR="002F6E50" w:rsidRPr="002F6E50" w:rsidRDefault="002F6E50" w:rsidP="002F6E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4C5BC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отношение количества выданных разреш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ний на работу по профессиям, требующим квалификации</w:t>
            </w:r>
            <w:r w:rsidR="004C5B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к количеству выданных разрешений на работу по профе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сиям, требующим квалификаци</w:t>
            </w:r>
            <w:r w:rsidR="001115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, в предыд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щем году;</w:t>
            </w:r>
          </w:p>
          <w:p w:rsidR="002F6E50" w:rsidRPr="002F6E50" w:rsidRDefault="002F6E50" w:rsidP="004C5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4C5BC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численность российских граждан, осущ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ствивших переезд в Камчатский край в ра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ках межрегиональной миграции для труд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устройства, в том числе на временные работы</w:t>
            </w:r>
          </w:p>
        </w:tc>
      </w:tr>
      <w:tr w:rsidR="002F6E50" w:rsidRPr="002F6E50" w:rsidTr="002F6E50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2F6E50" w:rsidP="00F5173A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F517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F6E50" w:rsidRPr="002F6E50" w:rsidRDefault="00A41AE0" w:rsidP="00E445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– 2014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E445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ды, э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 не выделяются</w:t>
            </w:r>
          </w:p>
        </w:tc>
      </w:tr>
      <w:tr w:rsidR="002F6E50" w:rsidRPr="002F6E50" w:rsidTr="009A6941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ваний подпрограммы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F5173A" w:rsidRDefault="00F5173A" w:rsidP="00F5173A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 w:rsidR="000746FA" w:rsidRPr="000746FA">
              <w:rPr>
                <w:sz w:val="28"/>
                <w:szCs w:val="28"/>
              </w:rPr>
              <w:t>4</w:t>
            </w:r>
            <w:r w:rsidR="00E4459F">
              <w:rPr>
                <w:sz w:val="28"/>
                <w:szCs w:val="28"/>
              </w:rPr>
              <w:t> </w:t>
            </w:r>
            <w:r w:rsidR="000746FA" w:rsidRPr="000746FA">
              <w:rPr>
                <w:sz w:val="28"/>
                <w:szCs w:val="28"/>
              </w:rPr>
              <w:t>273</w:t>
            </w:r>
            <w:r w:rsidR="00E4459F">
              <w:rPr>
                <w:sz w:val="28"/>
                <w:szCs w:val="28"/>
              </w:rPr>
              <w:t>,</w:t>
            </w:r>
            <w:r w:rsidR="000746FA" w:rsidRPr="000746FA">
              <w:rPr>
                <w:sz w:val="28"/>
                <w:szCs w:val="28"/>
              </w:rPr>
              <w:t>59</w:t>
            </w:r>
            <w:r w:rsidR="00E4459F">
              <w:rPr>
                <w:sz w:val="28"/>
                <w:szCs w:val="28"/>
              </w:rPr>
              <w:t>000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из них по годам:</w:t>
            </w:r>
          </w:p>
          <w:p w:rsidR="00F5173A" w:rsidRDefault="00F5173A" w:rsidP="00F51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238,80000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F5173A" w:rsidRDefault="00F5173A" w:rsidP="00F51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240,00000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F5173A" w:rsidRDefault="00F5173A" w:rsidP="00F51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240,00000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F5173A" w:rsidRDefault="00F5173A" w:rsidP="00F51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CF370F">
              <w:rPr>
                <w:sz w:val="28"/>
                <w:szCs w:val="28"/>
              </w:rPr>
              <w:t>240</w:t>
            </w:r>
            <w:r>
              <w:rPr>
                <w:sz w:val="28"/>
                <w:szCs w:val="28"/>
              </w:rPr>
              <w:t>,</w:t>
            </w:r>
            <w:r w:rsidR="00CF37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2F6E50" w:rsidRPr="00F5173A" w:rsidRDefault="00F5173A" w:rsidP="00074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0746FA">
              <w:rPr>
                <w:sz w:val="28"/>
                <w:szCs w:val="28"/>
                <w:lang w:val="en-US"/>
              </w:rPr>
              <w:t>3 314</w:t>
            </w:r>
            <w:r w:rsidR="00E4459F">
              <w:rPr>
                <w:sz w:val="28"/>
                <w:szCs w:val="28"/>
              </w:rPr>
              <w:t>,</w:t>
            </w:r>
            <w:r w:rsidR="000746FA">
              <w:rPr>
                <w:sz w:val="28"/>
                <w:szCs w:val="28"/>
                <w:lang w:val="en-US"/>
              </w:rPr>
              <w:t>79</w:t>
            </w:r>
            <w:r w:rsidR="00E4459F">
              <w:rPr>
                <w:sz w:val="28"/>
                <w:szCs w:val="28"/>
              </w:rPr>
              <w:t>0000 тыс. рублей</w:t>
            </w:r>
          </w:p>
        </w:tc>
      </w:tr>
      <w:tr w:rsidR="002F6E50" w:rsidRPr="002F6E50" w:rsidTr="009A6941">
        <w:tc>
          <w:tcPr>
            <w:tcW w:w="3969" w:type="dxa"/>
          </w:tcPr>
          <w:p w:rsidR="002F6E50" w:rsidRPr="002F6E50" w:rsidRDefault="002F6E50" w:rsidP="002F6E5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Ожидаемые</w:t>
            </w:r>
            <w:r w:rsidR="00F51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  <w:p w:rsidR="002F6E50" w:rsidRPr="002F6E50" w:rsidRDefault="002F6E50" w:rsidP="00F5173A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="00F517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6E50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2F6E50" w:rsidRPr="002F6E50" w:rsidRDefault="00F5173A" w:rsidP="00F5173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 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обеспечение миграционного прироста;</w:t>
            </w:r>
          </w:p>
          <w:p w:rsidR="002F6E50" w:rsidRPr="002F6E50" w:rsidRDefault="00F5173A" w:rsidP="00F5173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 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создание взаимоувязанной системы коо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динации и взаимодействия исполнительных органов государственной власти Камчатского края в сфере миграции;</w:t>
            </w:r>
          </w:p>
          <w:p w:rsidR="002F6E50" w:rsidRPr="002F6E50" w:rsidRDefault="00F5173A" w:rsidP="00F5173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 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привлечения в Ка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чатский край жителей из других регионов Российской Федерации для осуществления трудовой деятельности, в том числе на пост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янное место жительства;</w:t>
            </w:r>
          </w:p>
          <w:p w:rsidR="002F6E50" w:rsidRPr="002F6E50" w:rsidRDefault="00F5173A" w:rsidP="00F5173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 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повышение результативности привлечения и использования иностранной рабочей силы и формирование условий для скорой и эффе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тивной адаптации и интеграции различных категорий мигрантов;</w:t>
            </w:r>
          </w:p>
          <w:p w:rsidR="002F6E50" w:rsidRPr="002F6E50" w:rsidRDefault="00F5173A" w:rsidP="00C02F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 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снижение риска возникновения конфлик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F6E50" w:rsidRPr="002F6E50">
              <w:rPr>
                <w:rFonts w:ascii="Times New Roman" w:hAnsi="Times New Roman" w:cs="Times New Roman"/>
                <w:sz w:val="28"/>
                <w:szCs w:val="28"/>
              </w:rPr>
              <w:t>ных ситуаций, противодействие незаконной миграции</w:t>
            </w:r>
            <w:r w:rsidR="0034659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C02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A6941" w:rsidRDefault="009A6941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 Раздел "</w:t>
      </w:r>
      <w:r w:rsidRPr="008777D8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бюджетных ассигнований</w:t>
      </w:r>
      <w:r w:rsidRPr="008777D8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777D8">
        <w:rPr>
          <w:sz w:val="28"/>
          <w:szCs w:val="28"/>
        </w:rPr>
        <w:t>ы</w:t>
      </w:r>
      <w:r>
        <w:rPr>
          <w:sz w:val="28"/>
          <w:szCs w:val="28"/>
        </w:rPr>
        <w:t xml:space="preserve">" паспорта </w:t>
      </w:r>
      <w:r w:rsidRPr="007627EC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7627EC">
        <w:rPr>
          <w:sz w:val="28"/>
          <w:szCs w:val="28"/>
        </w:rPr>
        <w:t xml:space="preserve"> </w:t>
      </w:r>
      <w:r>
        <w:rPr>
          <w:sz w:val="28"/>
          <w:szCs w:val="28"/>
        </w:rPr>
        <w:t>3 "</w:t>
      </w:r>
      <w:r w:rsidRPr="00922842">
        <w:rPr>
          <w:sz w:val="28"/>
          <w:szCs w:val="28"/>
        </w:rPr>
        <w:t>Оказание содействия</w:t>
      </w:r>
      <w:r>
        <w:rPr>
          <w:sz w:val="28"/>
          <w:szCs w:val="28"/>
        </w:rPr>
        <w:t xml:space="preserve"> </w:t>
      </w:r>
      <w:r w:rsidRPr="00922842">
        <w:rPr>
          <w:sz w:val="28"/>
          <w:szCs w:val="28"/>
        </w:rPr>
        <w:t>добровольному переселению в Камча</w:t>
      </w:r>
      <w:r w:rsidRPr="00922842">
        <w:rPr>
          <w:sz w:val="28"/>
          <w:szCs w:val="28"/>
        </w:rPr>
        <w:t>т</w:t>
      </w:r>
      <w:r w:rsidRPr="00922842">
        <w:rPr>
          <w:sz w:val="28"/>
          <w:szCs w:val="28"/>
        </w:rPr>
        <w:t>ский</w:t>
      </w:r>
      <w:r>
        <w:rPr>
          <w:sz w:val="28"/>
          <w:szCs w:val="28"/>
        </w:rPr>
        <w:t xml:space="preserve"> </w:t>
      </w:r>
      <w:r w:rsidRPr="00922842">
        <w:rPr>
          <w:sz w:val="28"/>
          <w:szCs w:val="28"/>
        </w:rPr>
        <w:t>край соотечественников, проживающих</w:t>
      </w:r>
      <w:r>
        <w:rPr>
          <w:sz w:val="28"/>
          <w:szCs w:val="28"/>
        </w:rPr>
        <w:t xml:space="preserve"> за рубежом, на 2014</w:t>
      </w:r>
      <w:r w:rsidR="002872CB">
        <w:rPr>
          <w:sz w:val="28"/>
          <w:szCs w:val="28"/>
        </w:rPr>
        <w:t>-</w:t>
      </w:r>
      <w:r>
        <w:rPr>
          <w:sz w:val="28"/>
          <w:szCs w:val="28"/>
        </w:rPr>
        <w:t>2017 годы"</w:t>
      </w:r>
      <w:r w:rsidRPr="007627E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Pr="007627EC">
        <w:rPr>
          <w:sz w:val="28"/>
          <w:szCs w:val="28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9A6941" w:rsidRPr="00BA79BE" w:rsidTr="009A6941">
        <w:tc>
          <w:tcPr>
            <w:tcW w:w="3969" w:type="dxa"/>
            <w:shd w:val="clear" w:color="auto" w:fill="auto"/>
          </w:tcPr>
          <w:p w:rsidR="009A6941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"Объемы </w:t>
            </w:r>
            <w:proofErr w:type="gramStart"/>
            <w:r>
              <w:rPr>
                <w:sz w:val="28"/>
                <w:szCs w:val="28"/>
              </w:rPr>
              <w:t>бюджетных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6941" w:rsidRPr="00BA79BE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ассигнований п</w:t>
            </w:r>
            <w:r w:rsidRPr="00BA79BE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shd w:val="clear" w:color="auto" w:fill="auto"/>
          </w:tcPr>
          <w:p w:rsidR="009A6941" w:rsidRPr="00112C65" w:rsidRDefault="009A6941" w:rsidP="00A32B2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17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332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666</w:t>
            </w:r>
            <w:r w:rsidRPr="00112C65">
              <w:rPr>
                <w:sz w:val="28"/>
                <w:szCs w:val="28"/>
              </w:rPr>
              <w:t xml:space="preserve">00 </w:t>
            </w:r>
            <w:r w:rsidRPr="00112C65">
              <w:rPr>
                <w:sz w:val="28"/>
                <w:szCs w:val="28"/>
              </w:rPr>
              <w:lastRenderedPageBreak/>
              <w:t>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9A6941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5 059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9A6941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2 786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AE0398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1 625,10000 тыс. рублей;</w:t>
            </w:r>
          </w:p>
          <w:p w:rsidR="009A6941" w:rsidRPr="00AE0398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648</w:t>
            </w:r>
            <w:r w:rsidRPr="00AE03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AE0398">
              <w:rPr>
                <w:sz w:val="28"/>
                <w:szCs w:val="28"/>
              </w:rPr>
              <w:t>0000 тыс. рублей</w:t>
            </w:r>
            <w:r>
              <w:rPr>
                <w:sz w:val="28"/>
                <w:szCs w:val="28"/>
              </w:rPr>
              <w:t>;</w:t>
            </w:r>
          </w:p>
          <w:p w:rsidR="009A6941" w:rsidRPr="00AE0398" w:rsidRDefault="009A6941" w:rsidP="00A3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</w:t>
            </w:r>
            <w:r w:rsidRPr="00AE0398">
              <w:rPr>
                <w:sz w:val="28"/>
                <w:szCs w:val="28"/>
              </w:rPr>
              <w:t xml:space="preserve">,00000 тыс. рублей; </w:t>
            </w:r>
          </w:p>
          <w:p w:rsidR="009A6941" w:rsidRPr="00112C65" w:rsidRDefault="009A6941" w:rsidP="00A32B2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866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112C65">
              <w:rPr>
                <w:sz w:val="28"/>
                <w:szCs w:val="28"/>
              </w:rPr>
              <w:t>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9A6941" w:rsidRPr="00112C65" w:rsidRDefault="009A6941" w:rsidP="00A32B2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3 688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375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32B2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2 </w:t>
            </w:r>
            <w:r>
              <w:rPr>
                <w:sz w:val="28"/>
                <w:szCs w:val="28"/>
              </w:rPr>
              <w:t>647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311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32B2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EA3428" w:rsidRDefault="009A6941" w:rsidP="00A32B22">
            <w:pPr>
              <w:rPr>
                <w:sz w:val="28"/>
                <w:szCs w:val="28"/>
                <w:highlight w:val="lightGray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лей".</w:t>
            </w:r>
          </w:p>
        </w:tc>
      </w:tr>
    </w:tbl>
    <w:p w:rsidR="009A6941" w:rsidRDefault="009A6941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D5F" w:rsidRDefault="009A6941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2F39">
        <w:rPr>
          <w:rFonts w:ascii="Times New Roman" w:hAnsi="Times New Roman" w:cs="Times New Roman"/>
          <w:sz w:val="28"/>
          <w:szCs w:val="28"/>
        </w:rPr>
        <w:t>. </w:t>
      </w:r>
      <w:r w:rsidR="0034659F" w:rsidRPr="0034659F">
        <w:rPr>
          <w:rFonts w:ascii="Times New Roman" w:hAnsi="Times New Roman" w:cs="Times New Roman"/>
          <w:sz w:val="28"/>
          <w:szCs w:val="28"/>
        </w:rPr>
        <w:t>Подпрограмму 4 "Обеспечение реализации государственной програ</w:t>
      </w:r>
      <w:r w:rsidR="0034659F" w:rsidRPr="0034659F">
        <w:rPr>
          <w:rFonts w:ascii="Times New Roman" w:hAnsi="Times New Roman" w:cs="Times New Roman"/>
          <w:sz w:val="28"/>
          <w:szCs w:val="28"/>
        </w:rPr>
        <w:t>м</w:t>
      </w:r>
      <w:r w:rsidR="0034659F" w:rsidRPr="0034659F">
        <w:rPr>
          <w:rFonts w:ascii="Times New Roman" w:hAnsi="Times New Roman" w:cs="Times New Roman"/>
          <w:sz w:val="28"/>
          <w:szCs w:val="28"/>
        </w:rPr>
        <w:t>мы"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34659F">
        <w:rPr>
          <w:rFonts w:ascii="Times New Roman" w:hAnsi="Times New Roman" w:cs="Times New Roman"/>
          <w:sz w:val="28"/>
          <w:szCs w:val="28"/>
        </w:rPr>
        <w:t>одпрограмму 5 "Дополнительные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59F">
        <w:rPr>
          <w:rFonts w:ascii="Times New Roman" w:hAnsi="Times New Roman" w:cs="Times New Roman"/>
          <w:sz w:val="28"/>
          <w:szCs w:val="28"/>
        </w:rPr>
        <w:t>мероприятия в сфере занятости нас</w:t>
      </w:r>
      <w:r w:rsidRPr="0034659F">
        <w:rPr>
          <w:rFonts w:ascii="Times New Roman" w:hAnsi="Times New Roman" w:cs="Times New Roman"/>
          <w:sz w:val="28"/>
          <w:szCs w:val="28"/>
        </w:rPr>
        <w:t>е</w:t>
      </w:r>
      <w:r w:rsidRPr="0034659F">
        <w:rPr>
          <w:rFonts w:ascii="Times New Roman" w:hAnsi="Times New Roman" w:cs="Times New Roman"/>
          <w:sz w:val="28"/>
          <w:szCs w:val="28"/>
        </w:rPr>
        <w:t>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59F">
        <w:rPr>
          <w:rFonts w:ascii="Times New Roman" w:hAnsi="Times New Roman" w:cs="Times New Roman"/>
          <w:sz w:val="28"/>
          <w:szCs w:val="28"/>
        </w:rPr>
        <w:t>направленные на снижение напряженности на рынке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59F">
        <w:rPr>
          <w:rFonts w:ascii="Times New Roman" w:hAnsi="Times New Roman" w:cs="Times New Roman"/>
          <w:sz w:val="28"/>
          <w:szCs w:val="28"/>
        </w:rPr>
        <w:t>труда Камчатского края, на 2016 год"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34659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4659F" w:rsidRPr="0034659F" w:rsidRDefault="0034659F" w:rsidP="00346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"Паспорт п</w:t>
      </w:r>
      <w:r w:rsidRPr="0034659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4659F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4659F" w:rsidRPr="0034659F" w:rsidRDefault="0034659F" w:rsidP="00346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659F">
        <w:rPr>
          <w:rFonts w:ascii="Times New Roman" w:hAnsi="Times New Roman" w:cs="Times New Roman"/>
          <w:sz w:val="28"/>
          <w:szCs w:val="28"/>
        </w:rPr>
        <w:t>"Обеспечение реализации государственной программы"</w:t>
      </w:r>
    </w:p>
    <w:p w:rsidR="0034659F" w:rsidRPr="0034659F" w:rsidRDefault="0034659F" w:rsidP="003465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4659F" w:rsidRPr="0034659F" w:rsidTr="00944164">
        <w:tc>
          <w:tcPr>
            <w:tcW w:w="3969" w:type="dxa"/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34659F" w:rsidRPr="0034659F" w:rsidRDefault="0034659F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Агентство по занятости населения и мигр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ционной политике Камчатского края</w:t>
            </w:r>
          </w:p>
        </w:tc>
      </w:tr>
      <w:tr w:rsidR="0034659F" w:rsidRPr="0034659F" w:rsidTr="00944164"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4659F" w:rsidRPr="0034659F" w:rsidTr="0094416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Программно-целевые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инстр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менты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4659F" w:rsidRPr="0034659F" w:rsidTr="0094416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944164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инансово-хозяйственное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обеспечение Агентства по занятости населения и миграц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онной политике Камчатского края для реал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зации региональной политики занятости населения и миграционной политики</w:t>
            </w:r>
          </w:p>
        </w:tc>
      </w:tr>
      <w:tr w:rsidR="0034659F" w:rsidRPr="0034659F" w:rsidTr="0094416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944164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реализации осно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</w:tr>
      <w:tr w:rsidR="0034659F" w:rsidRPr="0034659F" w:rsidTr="0094416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944164" w:rsidRPr="0034659F">
              <w:rPr>
                <w:rFonts w:ascii="Times New Roman" w:hAnsi="Times New Roman" w:cs="Times New Roman"/>
                <w:sz w:val="28"/>
                <w:szCs w:val="28"/>
              </w:rPr>
              <w:t>оказатели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индикат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944164" w:rsidP="009441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34659F" w:rsidRPr="0034659F" w:rsidTr="0094416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34659F" w:rsidRPr="0034659F" w:rsidRDefault="00A41AE0" w:rsidP="00CC244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D5F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– 2014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C244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ды, э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 xml:space="preserve">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794">
              <w:rPr>
                <w:rFonts w:ascii="Times New Roman" w:hAnsi="Times New Roman" w:cs="Times New Roman"/>
                <w:sz w:val="28"/>
                <w:szCs w:val="28"/>
              </w:rPr>
              <w:t>одпрограммы не выделяются</w:t>
            </w:r>
          </w:p>
        </w:tc>
      </w:tr>
      <w:tr w:rsidR="0034659F" w:rsidRPr="0034659F" w:rsidTr="006E4CB6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CC244C" w:rsidRDefault="00CC244C" w:rsidP="00CC244C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>
              <w:rPr>
                <w:sz w:val="28"/>
                <w:szCs w:val="28"/>
              </w:rPr>
              <w:lastRenderedPageBreak/>
              <w:t xml:space="preserve">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2</w:t>
            </w:r>
            <w:r w:rsidR="009A6941"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 </w:t>
            </w:r>
            <w:r w:rsidR="009A6941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,</w:t>
            </w:r>
            <w:r w:rsidR="009A6941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CC244C" w:rsidRDefault="00CC244C" w:rsidP="00CC2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53 945,53200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CC244C" w:rsidRDefault="00CC244C" w:rsidP="00CC2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47 004,43200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CC244C" w:rsidRDefault="00CC244C" w:rsidP="00CC2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47 662,67000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CC244C" w:rsidRDefault="00CC244C" w:rsidP="00CC2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</w:t>
            </w:r>
            <w:r w:rsidR="009A694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9A6941">
              <w:rPr>
                <w:sz w:val="28"/>
                <w:szCs w:val="28"/>
              </w:rPr>
              <w:t>393</w:t>
            </w:r>
            <w:r>
              <w:rPr>
                <w:sz w:val="28"/>
                <w:szCs w:val="28"/>
              </w:rPr>
              <w:t>,</w:t>
            </w:r>
            <w:r w:rsidR="009A6941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34659F" w:rsidRPr="00CC244C" w:rsidRDefault="00CC244C" w:rsidP="00CC244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244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9A6941" w:rsidRPr="009A6941">
              <w:rPr>
                <w:rFonts w:ascii="Times New Roman" w:hAnsi="Times New Roman" w:cs="Times New Roman"/>
                <w:sz w:val="28"/>
                <w:szCs w:val="28"/>
              </w:rPr>
              <w:t>55 393,30000</w:t>
            </w:r>
            <w:r w:rsidRPr="00CC244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4659F" w:rsidRPr="0034659F" w:rsidTr="006E4CB6">
        <w:tc>
          <w:tcPr>
            <w:tcW w:w="3969" w:type="dxa"/>
          </w:tcPr>
          <w:p w:rsidR="0034659F" w:rsidRPr="0034659F" w:rsidRDefault="0034659F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465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 w:rsidR="009441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59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</w:tcPr>
          <w:p w:rsidR="0034659F" w:rsidRPr="000746FA" w:rsidRDefault="00944164" w:rsidP="008A22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34659F" w:rsidRPr="0034659F">
              <w:rPr>
                <w:rFonts w:ascii="Times New Roman" w:hAnsi="Times New Roman" w:cs="Times New Roman"/>
                <w:sz w:val="28"/>
                <w:szCs w:val="28"/>
              </w:rPr>
              <w:t>елевое, эффективное и в полном объеме освоение финансовых средств, направленных на осуществление деятельности Агентства</w:t>
            </w:r>
          </w:p>
        </w:tc>
      </w:tr>
    </w:tbl>
    <w:p w:rsidR="008A22E5" w:rsidRDefault="008A22E5" w:rsidP="006E4C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CB6" w:rsidRDefault="006E4CB6" w:rsidP="006E4C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E4CB6" w:rsidRDefault="006E4CB6" w:rsidP="009441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4164" w:rsidRPr="00944164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44164" w:rsidRPr="00944164">
        <w:rPr>
          <w:rFonts w:ascii="Times New Roman" w:hAnsi="Times New Roman" w:cs="Times New Roman"/>
          <w:sz w:val="28"/>
          <w:szCs w:val="28"/>
        </w:rPr>
        <w:t xml:space="preserve"> 5 "Дополнительные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164" w:rsidRPr="00944164">
        <w:rPr>
          <w:rFonts w:ascii="Times New Roman" w:hAnsi="Times New Roman" w:cs="Times New Roman"/>
          <w:sz w:val="28"/>
          <w:szCs w:val="28"/>
        </w:rPr>
        <w:t xml:space="preserve">мероприятия в сфере занятости </w:t>
      </w:r>
    </w:p>
    <w:p w:rsidR="00944164" w:rsidRPr="00944164" w:rsidRDefault="00944164" w:rsidP="009441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4164">
        <w:rPr>
          <w:rFonts w:ascii="Times New Roman" w:hAnsi="Times New Roman" w:cs="Times New Roman"/>
          <w:sz w:val="28"/>
          <w:szCs w:val="28"/>
        </w:rPr>
        <w:t>населения,</w:t>
      </w:r>
      <w:r w:rsidR="006E4CB6">
        <w:rPr>
          <w:rFonts w:ascii="Times New Roman" w:hAnsi="Times New Roman" w:cs="Times New Roman"/>
          <w:sz w:val="28"/>
          <w:szCs w:val="28"/>
        </w:rPr>
        <w:t xml:space="preserve"> </w:t>
      </w:r>
      <w:r w:rsidRPr="00944164">
        <w:rPr>
          <w:rFonts w:ascii="Times New Roman" w:hAnsi="Times New Roman" w:cs="Times New Roman"/>
          <w:sz w:val="28"/>
          <w:szCs w:val="28"/>
        </w:rPr>
        <w:t>направленные на снижение напряженности на рынке</w:t>
      </w:r>
    </w:p>
    <w:p w:rsidR="00944164" w:rsidRDefault="00944164" w:rsidP="009441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4164">
        <w:rPr>
          <w:rFonts w:ascii="Times New Roman" w:hAnsi="Times New Roman" w:cs="Times New Roman"/>
          <w:sz w:val="28"/>
          <w:szCs w:val="28"/>
        </w:rPr>
        <w:t>труда Камчатского края, на 2016 год"</w:t>
      </w:r>
    </w:p>
    <w:p w:rsidR="006E4CB6" w:rsidRPr="00944164" w:rsidRDefault="006E4CB6" w:rsidP="009441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Агентство по занятости населения и мигр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ционной политике Камчатского края</w:t>
            </w:r>
          </w:p>
        </w:tc>
      </w:tr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6E4CB6" w:rsidP="006E4C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менты Подпрограммы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6E4CB6" w:rsidP="006E4C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6E4C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6E4CB6" w:rsidP="006E4C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нижение напряженности на рынке труда Камчатского края и поддержка эффективной занятости населения</w:t>
            </w:r>
          </w:p>
        </w:tc>
      </w:tr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6E4CB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6E4C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6E4CB6" w:rsidP="006E4C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ринятие превентивных мер по снижению негативных социально-экономических п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следствий увольнения работников из орган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заций в связи с ликвидацией либо сокращ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нием численности или штата работников, предупреждение роста безработицы в Ка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чатском крае, обеспечение работой незащ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4164" w:rsidRPr="00944164">
              <w:rPr>
                <w:rFonts w:ascii="Times New Roman" w:hAnsi="Times New Roman" w:cs="Times New Roman"/>
                <w:sz w:val="28"/>
                <w:szCs w:val="28"/>
              </w:rPr>
              <w:t>щенных категорий граждан</w:t>
            </w:r>
          </w:p>
        </w:tc>
      </w:tr>
      <w:tr w:rsidR="00944164" w:rsidRPr="00944164" w:rsidTr="006E4CB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4164" w:rsidRPr="00944164" w:rsidRDefault="00944164" w:rsidP="00C819F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="00C81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9F3" w:rsidRPr="00944164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 w:rsidR="00C819F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индикат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 w:rsidR="00C819F3"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уровень регистрируемой безработицы не выше 1,9% от численности экономически а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 xml:space="preserve">тивного населения </w:t>
            </w:r>
            <w:proofErr w:type="gramStart"/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  <w:proofErr w:type="gramEnd"/>
            <w:r w:rsidRPr="009B5C47">
              <w:rPr>
                <w:rFonts w:ascii="Times New Roman" w:hAnsi="Times New Roman" w:cs="Times New Roman"/>
                <w:sz w:val="28"/>
                <w:szCs w:val="28"/>
              </w:rPr>
              <w:t xml:space="preserve"> 2016 года;</w:t>
            </w:r>
          </w:p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коэффициент напряженности на рынке труда не выше 1,2;</w:t>
            </w:r>
          </w:p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работников, находящихся под риском увольнения, направленных на опер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жающее профессиональное обучение, не м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нее 10 человек;</w:t>
            </w:r>
          </w:p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численность выпускников профессионал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ных образовательных организаций, за труд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устройство которых работодателям возм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щаются расходы на частичную оплату труда: в течение срока, не превышающего 6 месяцев, - при условии принятия на постоянную раб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ту и в течение срока, не превышающего 3 м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сяцев, - при условии принятия на временную работу, не менее 20 человек;</w:t>
            </w:r>
          </w:p>
          <w:p w:rsidR="00944164" w:rsidRPr="00944164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численность граждан из числа инвалидов, при трудоустройстве которых работодателям возмещаются затраты на наставничество, не менее 3 человек</w:t>
            </w:r>
          </w:p>
        </w:tc>
      </w:tr>
      <w:tr w:rsidR="00944164" w:rsidRPr="00944164" w:rsidTr="00064A4E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944164" w:rsidRPr="00944164" w:rsidRDefault="00944164" w:rsidP="00C819F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944164" w:rsidRPr="00944164" w:rsidRDefault="00944164" w:rsidP="00C819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Подпрограмма реализуется в 2016 году</w:t>
            </w:r>
          </w:p>
        </w:tc>
      </w:tr>
      <w:tr w:rsidR="00944164" w:rsidRPr="00944164" w:rsidTr="00A41AE0">
        <w:tc>
          <w:tcPr>
            <w:tcW w:w="3969" w:type="dxa"/>
          </w:tcPr>
          <w:p w:rsidR="00944164" w:rsidRPr="00944164" w:rsidRDefault="00944164" w:rsidP="00C819F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ваний Подпрограммы</w:t>
            </w:r>
          </w:p>
        </w:tc>
        <w:tc>
          <w:tcPr>
            <w:tcW w:w="5670" w:type="dxa"/>
          </w:tcPr>
          <w:p w:rsidR="00944164" w:rsidRPr="00944164" w:rsidRDefault="00C819F3" w:rsidP="00C819F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44164" w:rsidRPr="00944164" w:rsidTr="00A41AE0">
        <w:trPr>
          <w:trHeight w:val="601"/>
        </w:trPr>
        <w:tc>
          <w:tcPr>
            <w:tcW w:w="3969" w:type="dxa"/>
          </w:tcPr>
          <w:p w:rsidR="00944164" w:rsidRPr="00944164" w:rsidRDefault="00944164" w:rsidP="00C819F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зации Подпрограммы</w:t>
            </w:r>
          </w:p>
        </w:tc>
        <w:tc>
          <w:tcPr>
            <w:tcW w:w="5670" w:type="dxa"/>
          </w:tcPr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Численность граждан, принявших участие в Подпрограмме, - не менее 33 человек, в том числе:</w:t>
            </w:r>
          </w:p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10 работников, находящихся под риском увольнения, направленных на опережающее профессиональное обучение;</w:t>
            </w:r>
          </w:p>
          <w:p w:rsidR="009B5C47" w:rsidRPr="009B5C47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20 выпускников профессиональных образ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организаций, за трудоустройство которых возмещаются расходы работодат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лям на частичную оплату труда: в течение срока, не превышающего 6 месяцев, - при условии принятия на постоянную работу и в течение срока, не превышающего 3 месяцев, - при условии принятия на временную работу;</w:t>
            </w:r>
          </w:p>
          <w:p w:rsidR="00064A4E" w:rsidRPr="00944164" w:rsidRDefault="009B5C47" w:rsidP="009B5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3 гражданина из числа инвалидов, при тр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доустройстве которых работодателям возм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5C47">
              <w:rPr>
                <w:rFonts w:ascii="Times New Roman" w:hAnsi="Times New Roman" w:cs="Times New Roman"/>
                <w:sz w:val="28"/>
                <w:szCs w:val="28"/>
              </w:rPr>
              <w:t>щаются затраты на наставничество</w:t>
            </w:r>
            <w:r w:rsidR="00064A4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8A22E5" w:rsidRDefault="008A22E5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 Раздел "</w:t>
      </w:r>
      <w:r w:rsidRPr="008777D8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бюджетных ассигнований</w:t>
      </w:r>
      <w:r w:rsidRPr="008777D8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777D8">
        <w:rPr>
          <w:sz w:val="28"/>
          <w:szCs w:val="28"/>
        </w:rPr>
        <w:t>ы</w:t>
      </w:r>
      <w:r>
        <w:rPr>
          <w:sz w:val="28"/>
          <w:szCs w:val="28"/>
        </w:rPr>
        <w:t xml:space="preserve">" паспорта </w:t>
      </w:r>
      <w:r w:rsidRPr="007627EC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762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r w:rsidRPr="00AF2734">
        <w:rPr>
          <w:sz w:val="28"/>
          <w:szCs w:val="28"/>
        </w:rPr>
        <w:t>"Повышение мобильности трудовых ресурсов</w:t>
      </w:r>
      <w:r w:rsidR="002872CB">
        <w:rPr>
          <w:sz w:val="28"/>
          <w:szCs w:val="28"/>
        </w:rPr>
        <w:t xml:space="preserve"> Камчатского края на 2015-</w:t>
      </w:r>
      <w:r>
        <w:rPr>
          <w:sz w:val="28"/>
          <w:szCs w:val="28"/>
        </w:rPr>
        <w:t>2018 годы"</w:t>
      </w:r>
      <w:r w:rsidRPr="007627E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Pr="007627EC">
        <w:rPr>
          <w:sz w:val="28"/>
          <w:szCs w:val="28"/>
        </w:rPr>
        <w:t>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828"/>
        <w:gridCol w:w="5953"/>
      </w:tblGrid>
      <w:tr w:rsidR="008A22E5" w:rsidRPr="00BA79BE" w:rsidTr="00A32B22">
        <w:tc>
          <w:tcPr>
            <w:tcW w:w="3828" w:type="dxa"/>
            <w:shd w:val="clear" w:color="auto" w:fill="auto"/>
          </w:tcPr>
          <w:p w:rsidR="008A22E5" w:rsidRDefault="008A22E5" w:rsidP="00A32B22"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  <w:r w:rsidRPr="00BA79BE">
              <w:rPr>
                <w:color w:val="000000"/>
                <w:sz w:val="28"/>
                <w:szCs w:val="28"/>
              </w:rPr>
              <w:t>Объемы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A79BE">
              <w:rPr>
                <w:color w:val="000000"/>
                <w:sz w:val="28"/>
                <w:szCs w:val="28"/>
              </w:rPr>
              <w:t>бюджетных</w:t>
            </w:r>
            <w:proofErr w:type="gramEnd"/>
            <w:r w:rsidRPr="00BA79BE">
              <w:rPr>
                <w:color w:val="000000"/>
                <w:sz w:val="28"/>
                <w:szCs w:val="28"/>
              </w:rPr>
              <w:t xml:space="preserve"> </w:t>
            </w:r>
          </w:p>
          <w:p w:rsidR="008A22E5" w:rsidRPr="00BA79BE" w:rsidRDefault="008A22E5" w:rsidP="00A32B22">
            <w:pPr>
              <w:jc w:val="left"/>
              <w:rPr>
                <w:color w:val="000000"/>
                <w:sz w:val="28"/>
                <w:szCs w:val="28"/>
              </w:rPr>
            </w:pPr>
            <w:r w:rsidRPr="00BA79BE">
              <w:rPr>
                <w:color w:val="000000"/>
                <w:sz w:val="28"/>
                <w:szCs w:val="28"/>
              </w:rPr>
              <w:t>ассигнований</w:t>
            </w:r>
            <w:r>
              <w:rPr>
                <w:color w:val="000000"/>
                <w:sz w:val="28"/>
                <w:szCs w:val="28"/>
              </w:rPr>
              <w:t xml:space="preserve"> подп</w:t>
            </w:r>
            <w:r w:rsidRPr="00BA79BE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shd w:val="clear" w:color="auto" w:fill="auto"/>
          </w:tcPr>
          <w:p w:rsidR="008A22E5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Объем бюджетных ассигнований на реализ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 xml:space="preserve">цию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CD0583">
              <w:rPr>
                <w:color w:val="000000"/>
                <w:sz w:val="28"/>
                <w:szCs w:val="28"/>
              </w:rPr>
              <w:t>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составляет</w:t>
            </w:r>
            <w:r>
              <w:rPr>
                <w:color w:val="000000"/>
                <w:sz w:val="28"/>
                <w:szCs w:val="28"/>
              </w:rPr>
              <w:t xml:space="preserve"> 41 906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190</w:t>
            </w:r>
            <w:r w:rsidRPr="00993649"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>федерального бюджета (по согласованию)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lastRenderedPageBreak/>
              <w:t>5 343,75000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рублей, их них по годам: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 тыс. рублей;</w:t>
            </w:r>
            <w:r w:rsidRPr="00CD0583">
              <w:rPr>
                <w:color w:val="000000"/>
                <w:sz w:val="28"/>
                <w:szCs w:val="28"/>
              </w:rPr>
              <w:t xml:space="preserve">  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786D1A">
              <w:rPr>
                <w:color w:val="000000"/>
                <w:sz w:val="28"/>
                <w:szCs w:val="28"/>
              </w:rPr>
              <w:t>планируемый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18 810,00000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рублей, их них по годам: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8A22E5" w:rsidRPr="00B6455D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18 810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8A22E5" w:rsidRDefault="008A22E5" w:rsidP="00A32B22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 тыс. рублей;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6 277,44000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>2 250,000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281,25000 тыс. рублей;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990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8A22E5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2 756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внебюджетных источников (средства работ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дателей) (по согласованию) </w:t>
            </w:r>
            <w:r w:rsidRPr="00CD0583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>11 475,00000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  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>
              <w:rPr>
                <w:color w:val="000000"/>
                <w:sz w:val="28"/>
                <w:szCs w:val="28"/>
              </w:rPr>
              <w:t>– 3 000,000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1 875,00000 тыс. рублей;</w:t>
            </w:r>
          </w:p>
          <w:p w:rsidR="008A22E5" w:rsidRPr="00CD0583" w:rsidRDefault="008A22E5" w:rsidP="00A32B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6 600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8A22E5" w:rsidRPr="001C49EB" w:rsidRDefault="008A22E5" w:rsidP="008A22E5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6455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B6455D"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".</w:t>
            </w:r>
          </w:p>
        </w:tc>
      </w:tr>
    </w:tbl>
    <w:p w:rsidR="008A22E5" w:rsidRDefault="008A22E5" w:rsidP="009B5C47">
      <w:pPr>
        <w:ind w:firstLine="709"/>
        <w:rPr>
          <w:sz w:val="28"/>
          <w:szCs w:val="28"/>
        </w:rPr>
      </w:pPr>
    </w:p>
    <w:p w:rsidR="009702E2" w:rsidRDefault="008A22E5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02F39">
        <w:rPr>
          <w:sz w:val="28"/>
          <w:szCs w:val="28"/>
        </w:rPr>
        <w:t>. </w:t>
      </w:r>
      <w:r w:rsidR="009702E2">
        <w:rPr>
          <w:sz w:val="28"/>
          <w:szCs w:val="28"/>
        </w:rPr>
        <w:t>Приложени</w:t>
      </w:r>
      <w:r w:rsidR="00091061">
        <w:rPr>
          <w:sz w:val="28"/>
          <w:szCs w:val="28"/>
        </w:rPr>
        <w:t>я</w:t>
      </w:r>
      <w:r w:rsidR="009702E2">
        <w:rPr>
          <w:sz w:val="28"/>
          <w:szCs w:val="28"/>
        </w:rPr>
        <w:t xml:space="preserve"> 1</w:t>
      </w:r>
      <w:r w:rsidR="00091061">
        <w:rPr>
          <w:sz w:val="28"/>
          <w:szCs w:val="28"/>
        </w:rPr>
        <w:t>, 2</w:t>
      </w:r>
      <w:r w:rsidR="009702E2">
        <w:rPr>
          <w:sz w:val="28"/>
          <w:szCs w:val="28"/>
        </w:rPr>
        <w:t xml:space="preserve"> к Программе изложить в следующей редакции:</w:t>
      </w:r>
    </w:p>
    <w:p w:rsidR="00754B41" w:rsidRDefault="00754B41" w:rsidP="00083FEC">
      <w:pPr>
        <w:ind w:firstLine="709"/>
        <w:rPr>
          <w:sz w:val="28"/>
          <w:szCs w:val="28"/>
        </w:rPr>
      </w:pPr>
    </w:p>
    <w:p w:rsidR="00754B41" w:rsidRDefault="00754B41" w:rsidP="00083FEC">
      <w:pPr>
        <w:ind w:firstLine="709"/>
        <w:rPr>
          <w:sz w:val="28"/>
          <w:szCs w:val="28"/>
        </w:rPr>
      </w:pPr>
    </w:p>
    <w:p w:rsidR="00CB3073" w:rsidRDefault="00CB3073" w:rsidP="00083FEC">
      <w:pPr>
        <w:ind w:firstLine="709"/>
        <w:rPr>
          <w:sz w:val="28"/>
          <w:szCs w:val="28"/>
        </w:rPr>
        <w:sectPr w:rsidR="00CB3073" w:rsidSect="00AB61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F516C" w:rsidRPr="005D0AE5" w:rsidRDefault="00430EC8" w:rsidP="00430EC8">
      <w:pPr>
        <w:tabs>
          <w:tab w:val="left" w:pos="4111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AF516C" w:rsidRPr="005D0AE5">
        <w:rPr>
          <w:sz w:val="28"/>
          <w:szCs w:val="28"/>
        </w:rPr>
        <w:t xml:space="preserve">"Приложение 1 </w:t>
      </w:r>
    </w:p>
    <w:p w:rsidR="00AF516C" w:rsidRPr="005D0AE5" w:rsidRDefault="00AF516C" w:rsidP="00AF516C">
      <w:pPr>
        <w:tabs>
          <w:tab w:val="left" w:pos="4111"/>
        </w:tabs>
        <w:ind w:left="10065"/>
        <w:rPr>
          <w:sz w:val="28"/>
          <w:szCs w:val="28"/>
        </w:rPr>
      </w:pPr>
      <w:r w:rsidRPr="005D0AE5">
        <w:rPr>
          <w:sz w:val="28"/>
          <w:szCs w:val="28"/>
        </w:rPr>
        <w:t>к государственной программе Камча</w:t>
      </w:r>
      <w:r w:rsidRPr="005D0AE5">
        <w:rPr>
          <w:sz w:val="28"/>
          <w:szCs w:val="28"/>
        </w:rPr>
        <w:t>т</w:t>
      </w:r>
      <w:r w:rsidRPr="005D0AE5">
        <w:rPr>
          <w:sz w:val="28"/>
          <w:szCs w:val="28"/>
        </w:rPr>
        <w:t>ского края "Содействие занят</w:t>
      </w:r>
      <w:r w:rsidR="0003480C">
        <w:rPr>
          <w:sz w:val="28"/>
          <w:szCs w:val="28"/>
        </w:rPr>
        <w:t>ости населения Камчатского края</w:t>
      </w:r>
      <w:r w:rsidR="002E3A43">
        <w:rPr>
          <w:sz w:val="28"/>
          <w:szCs w:val="28"/>
        </w:rPr>
        <w:t xml:space="preserve"> на 2014-2018 годы</w:t>
      </w:r>
      <w:r w:rsidRPr="005D0AE5">
        <w:rPr>
          <w:sz w:val="28"/>
          <w:szCs w:val="28"/>
        </w:rPr>
        <w:t>"</w:t>
      </w:r>
    </w:p>
    <w:p w:rsidR="006D7A8C" w:rsidRPr="005D0AE5" w:rsidRDefault="006D7A8C" w:rsidP="0050171D">
      <w:pPr>
        <w:jc w:val="right"/>
        <w:rPr>
          <w:sz w:val="28"/>
          <w:szCs w:val="28"/>
        </w:rPr>
      </w:pPr>
    </w:p>
    <w:p w:rsidR="007277E9" w:rsidRPr="005D0AE5" w:rsidRDefault="00AF516C" w:rsidP="00AF516C">
      <w:pPr>
        <w:jc w:val="center"/>
        <w:rPr>
          <w:sz w:val="28"/>
          <w:szCs w:val="28"/>
        </w:rPr>
      </w:pPr>
      <w:r w:rsidRPr="005D0AE5">
        <w:rPr>
          <w:sz w:val="28"/>
          <w:szCs w:val="28"/>
        </w:rPr>
        <w:t>Сведения</w:t>
      </w:r>
      <w:r w:rsidR="00D0580B" w:rsidRPr="005D0AE5">
        <w:rPr>
          <w:sz w:val="28"/>
          <w:szCs w:val="28"/>
        </w:rPr>
        <w:t xml:space="preserve"> </w:t>
      </w:r>
      <w:r w:rsidRPr="005D0AE5">
        <w:rPr>
          <w:sz w:val="28"/>
          <w:szCs w:val="28"/>
        </w:rPr>
        <w:t xml:space="preserve">о показателях (индикаторах) государственной программы Камчатского края </w:t>
      </w:r>
    </w:p>
    <w:p w:rsidR="00AF516C" w:rsidRDefault="00AF516C" w:rsidP="00AF516C">
      <w:pPr>
        <w:jc w:val="center"/>
        <w:rPr>
          <w:sz w:val="28"/>
          <w:szCs w:val="28"/>
        </w:rPr>
      </w:pPr>
      <w:r w:rsidRPr="00AF516C">
        <w:rPr>
          <w:sz w:val="28"/>
          <w:szCs w:val="28"/>
        </w:rPr>
        <w:t xml:space="preserve">"Содействие занятости населения </w:t>
      </w:r>
      <w:r>
        <w:rPr>
          <w:sz w:val="28"/>
          <w:szCs w:val="28"/>
        </w:rPr>
        <w:t>К</w:t>
      </w:r>
      <w:r w:rsidR="0003480C">
        <w:rPr>
          <w:sz w:val="28"/>
          <w:szCs w:val="28"/>
        </w:rPr>
        <w:t>амчатского края</w:t>
      </w:r>
      <w:r w:rsidR="002E3A43">
        <w:rPr>
          <w:sz w:val="28"/>
          <w:szCs w:val="28"/>
        </w:rPr>
        <w:t xml:space="preserve"> на 2014-2018 годы</w:t>
      </w:r>
      <w:r w:rsidRPr="00AF516C">
        <w:rPr>
          <w:sz w:val="28"/>
          <w:szCs w:val="28"/>
        </w:rPr>
        <w:t>" и подпрограмм Программы и их значениях</w:t>
      </w:r>
    </w:p>
    <w:p w:rsidR="002E3A43" w:rsidRDefault="002E3A43" w:rsidP="00AF516C">
      <w:pPr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134"/>
        <w:gridCol w:w="992"/>
        <w:gridCol w:w="992"/>
        <w:gridCol w:w="992"/>
        <w:gridCol w:w="993"/>
        <w:gridCol w:w="992"/>
        <w:gridCol w:w="992"/>
        <w:gridCol w:w="993"/>
      </w:tblGrid>
      <w:tr w:rsidR="002E3A43" w:rsidRPr="006D7A8C" w:rsidTr="009B5C47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F77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0C6E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Ед. изм.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Default="002E3A43" w:rsidP="00730F35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Значения показателей</w:t>
            </w:r>
          </w:p>
        </w:tc>
      </w:tr>
      <w:tr w:rsidR="002E3A43" w:rsidRPr="006D7A8C" w:rsidTr="009B5C47">
        <w:trPr>
          <w:trHeight w:val="4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F77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0C6E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F77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BB053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2018 год</w:t>
            </w:r>
          </w:p>
        </w:tc>
      </w:tr>
      <w:tr w:rsidR="002E3A43" w:rsidRPr="006D7A8C" w:rsidTr="002E3A43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BB053F" w:rsidRDefault="002E3A43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</w:t>
            </w:r>
          </w:p>
        </w:tc>
      </w:tr>
      <w:tr w:rsidR="002E3A43" w:rsidRPr="006D7A8C" w:rsidTr="009B5C47">
        <w:trPr>
          <w:trHeight w:val="421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43" w:rsidRPr="009B5C47" w:rsidRDefault="002E3A43" w:rsidP="00730F35">
            <w:pPr>
              <w:jc w:val="center"/>
              <w:rPr>
                <w:sz w:val="22"/>
                <w:szCs w:val="22"/>
              </w:rPr>
            </w:pPr>
            <w:r w:rsidRPr="009B5C47">
              <w:rPr>
                <w:sz w:val="22"/>
                <w:szCs w:val="22"/>
              </w:rPr>
              <w:t>Государственная программа Камчатского края "Содействие занятости населения Камчатского края на 2014-2018 годы"</w:t>
            </w:r>
          </w:p>
        </w:tc>
      </w:tr>
      <w:tr w:rsidR="009B5C47" w:rsidRPr="006D7A8C" w:rsidTr="009B5C47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9F65C1" w:rsidRDefault="009B5C47" w:rsidP="009B5C47">
            <w:pPr>
              <w:jc w:val="center"/>
              <w:rPr>
                <w:sz w:val="22"/>
                <w:szCs w:val="22"/>
              </w:rPr>
            </w:pPr>
            <w:r w:rsidRPr="009F65C1">
              <w:rPr>
                <w:sz w:val="22"/>
                <w:szCs w:val="22"/>
              </w:rPr>
              <w:t>Подпрограмма 1 "Активная политика занятости населения и социальная поддержка безработных граждан"</w:t>
            </w:r>
          </w:p>
        </w:tc>
      </w:tr>
      <w:tr w:rsidR="009B5C47" w:rsidRPr="006D7A8C" w:rsidTr="002E3A4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Уровень безработицы (по методологии МОТ)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9B5C47" w:rsidRPr="006D7A8C" w:rsidTr="002E3A43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Уровень регистрируемой безработицы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B244CC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34EA3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730F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730F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9B5C47" w:rsidRPr="006D7A8C" w:rsidTr="002E3A43">
        <w:trPr>
          <w:trHeight w:val="9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Отношение численности безработных граждан, зарегистрир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ванных в органах службы занятости, к численности безрабо</w:t>
            </w:r>
            <w:r w:rsidRPr="00BB053F">
              <w:rPr>
                <w:sz w:val="22"/>
                <w:szCs w:val="22"/>
              </w:rPr>
              <w:t>т</w:t>
            </w:r>
            <w:r w:rsidRPr="00BB053F">
              <w:rPr>
                <w:sz w:val="22"/>
                <w:szCs w:val="22"/>
              </w:rPr>
              <w:t>ных граждан (по методологии МОТ)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32,0</w:t>
            </w:r>
          </w:p>
        </w:tc>
      </w:tr>
      <w:tr w:rsidR="009B5C47" w:rsidRPr="006D7A8C" w:rsidTr="002E3A43">
        <w:trPr>
          <w:trHeight w:val="9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Удельный вес трудоустроенных граждан в общей численн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сти граждан, обратившихся за содействием в поиске подх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дящей работы в органы службы занятости</w:t>
            </w:r>
            <w:r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730F35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BB053F">
              <w:rPr>
                <w:sz w:val="22"/>
                <w:szCs w:val="22"/>
              </w:rPr>
              <w:t>,0</w:t>
            </w:r>
          </w:p>
        </w:tc>
      </w:tr>
      <w:tr w:rsidR="009B5C47" w:rsidRPr="006D7A8C" w:rsidTr="002E3A4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Удельный вес безработных граждан, ищущих работу 12 и б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лее месяцев</w:t>
            </w:r>
            <w:r>
              <w:rPr>
                <w:sz w:val="22"/>
                <w:szCs w:val="22"/>
              </w:rPr>
              <w:t>,</w:t>
            </w:r>
            <w:r w:rsidRPr="00BB053F">
              <w:rPr>
                <w:sz w:val="22"/>
                <w:szCs w:val="22"/>
              </w:rPr>
              <w:t xml:space="preserve"> в общей численности безработных граждан, з</w:t>
            </w:r>
            <w:r w:rsidRPr="00BB053F">
              <w:rPr>
                <w:sz w:val="22"/>
                <w:szCs w:val="22"/>
              </w:rPr>
              <w:t>а</w:t>
            </w:r>
            <w:r w:rsidRPr="00BB053F">
              <w:rPr>
                <w:sz w:val="22"/>
                <w:szCs w:val="22"/>
              </w:rPr>
              <w:t>регистрированных в органах службы занятости</w:t>
            </w:r>
            <w:r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34EA3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8,8</w:t>
            </w:r>
          </w:p>
        </w:tc>
      </w:tr>
      <w:tr w:rsidR="009B5C47" w:rsidRPr="006D7A8C" w:rsidTr="002E3A43">
        <w:trPr>
          <w:trHeight w:val="8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Количество оборудованных (оснащенных) рабочих мест для трудоустройства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4A41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4A41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4A41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B5C47" w:rsidRPr="006D7A8C" w:rsidTr="002E3A43">
        <w:trPr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lastRenderedPageBreak/>
              <w:t>1.7.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Доля безработных граждан, которым назначено пособие по безработице, от общего количества незанятых граждан, обр</w:t>
            </w:r>
            <w:r w:rsidRPr="00BB053F">
              <w:rPr>
                <w:sz w:val="22"/>
                <w:szCs w:val="22"/>
              </w:rPr>
              <w:t>а</w:t>
            </w:r>
            <w:r w:rsidRPr="00BB053F">
              <w:rPr>
                <w:sz w:val="22"/>
                <w:szCs w:val="22"/>
              </w:rPr>
              <w:t>тившихся в органы службы занятости</w:t>
            </w:r>
            <w:r>
              <w:rPr>
                <w:sz w:val="22"/>
                <w:szCs w:val="22"/>
              </w:rPr>
              <w:t xml:space="preserve"> населения</w:t>
            </w:r>
            <w:r w:rsidRPr="00BB053F">
              <w:rPr>
                <w:sz w:val="22"/>
                <w:szCs w:val="22"/>
              </w:rPr>
              <w:t xml:space="preserve"> в поиске р</w:t>
            </w:r>
            <w:r w:rsidRPr="00BB053F">
              <w:rPr>
                <w:sz w:val="22"/>
                <w:szCs w:val="22"/>
              </w:rPr>
              <w:t>а</w:t>
            </w:r>
            <w:r w:rsidRPr="00BB053F">
              <w:rPr>
                <w:sz w:val="22"/>
                <w:szCs w:val="22"/>
              </w:rPr>
              <w:t>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76,5</w:t>
            </w:r>
          </w:p>
        </w:tc>
      </w:tr>
      <w:tr w:rsidR="009B5C47" w:rsidRPr="006D7A8C" w:rsidTr="002E3A43">
        <w:trPr>
          <w:trHeight w:val="9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A74F78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Удельный вес граждан, удовлетворенных полно</w:t>
            </w:r>
            <w:r>
              <w:rPr>
                <w:sz w:val="22"/>
                <w:szCs w:val="22"/>
              </w:rPr>
              <w:t xml:space="preserve">той </w:t>
            </w:r>
            <w:r w:rsidRPr="00BB053F">
              <w:rPr>
                <w:sz w:val="22"/>
                <w:szCs w:val="22"/>
              </w:rPr>
              <w:t>и кач</w:t>
            </w:r>
            <w:r w:rsidRPr="00BB053F">
              <w:rPr>
                <w:sz w:val="22"/>
                <w:szCs w:val="22"/>
              </w:rPr>
              <w:t>е</w:t>
            </w:r>
            <w:r w:rsidRPr="00BB053F">
              <w:rPr>
                <w:sz w:val="22"/>
                <w:szCs w:val="22"/>
              </w:rPr>
              <w:t>ством государственных услуг в области содействия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34EA3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96,7</w:t>
            </w:r>
          </w:p>
        </w:tc>
      </w:tr>
      <w:tr w:rsidR="009B5C47" w:rsidRPr="006D7A8C" w:rsidTr="002E3A43">
        <w:trPr>
          <w:trHeight w:val="9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0C6E50" w:rsidRDefault="009B5C47" w:rsidP="000C6E50">
            <w:pPr>
              <w:rPr>
                <w:sz w:val="22"/>
                <w:szCs w:val="22"/>
              </w:rPr>
            </w:pPr>
            <w:r w:rsidRPr="000C6E50">
              <w:rPr>
                <w:sz w:val="22"/>
                <w:szCs w:val="22"/>
              </w:rPr>
              <w:t>Доля освоенных финансовых средств, выделенных на обесп</w:t>
            </w:r>
            <w:r w:rsidRPr="000C6E50">
              <w:rPr>
                <w:sz w:val="22"/>
                <w:szCs w:val="22"/>
              </w:rPr>
              <w:t>е</w:t>
            </w:r>
            <w:r w:rsidRPr="000C6E50">
              <w:rPr>
                <w:sz w:val="22"/>
                <w:szCs w:val="22"/>
              </w:rPr>
              <w:t xml:space="preserve">чение </w:t>
            </w:r>
            <w:proofErr w:type="gramStart"/>
            <w:r w:rsidRPr="000C6E50">
              <w:rPr>
                <w:sz w:val="22"/>
                <w:szCs w:val="22"/>
              </w:rPr>
              <w:t>деятельности краевых государственных казенных учреждений центров занятости населения</w:t>
            </w:r>
            <w:proofErr w:type="gramEnd"/>
            <w:r w:rsidRPr="000C6E50">
              <w:rPr>
                <w:sz w:val="22"/>
                <w:szCs w:val="22"/>
              </w:rPr>
              <w:t xml:space="preserve"> для оказания гос</w:t>
            </w:r>
            <w:r w:rsidRPr="000C6E50">
              <w:rPr>
                <w:sz w:val="22"/>
                <w:szCs w:val="22"/>
              </w:rPr>
              <w:t>у</w:t>
            </w:r>
            <w:r w:rsidRPr="000C6E50">
              <w:rPr>
                <w:sz w:val="22"/>
                <w:szCs w:val="22"/>
              </w:rPr>
              <w:t>дарственных услуг в сфере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100,0</w:t>
            </w:r>
          </w:p>
        </w:tc>
      </w:tr>
      <w:tr w:rsidR="009B5C47" w:rsidRPr="006D7A8C" w:rsidTr="002E3A43">
        <w:trPr>
          <w:trHeight w:val="9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Отношение численности трудоустроенных инвалидов на об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рудованные (оснащенные) для них рабочие места к общей численности инвалидов в трудоспособном возрасте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4A41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E97FBC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E97FBC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</w:tr>
      <w:tr w:rsidR="009B5C47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1.11.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0C6E50">
            <w:pPr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Численность инвалидов, использующих кресла-коляски, тр</w:t>
            </w:r>
            <w:r w:rsidRPr="00BB053F">
              <w:rPr>
                <w:sz w:val="22"/>
                <w:szCs w:val="22"/>
              </w:rPr>
              <w:t>у</w:t>
            </w:r>
            <w:r w:rsidRPr="00BB053F">
              <w:rPr>
                <w:sz w:val="22"/>
                <w:szCs w:val="22"/>
              </w:rPr>
              <w:t>доустроенных на оборудованные (оснащенные) для них раб</w:t>
            </w:r>
            <w:r w:rsidRPr="00BB053F">
              <w:rPr>
                <w:sz w:val="22"/>
                <w:szCs w:val="22"/>
              </w:rPr>
              <w:t>о</w:t>
            </w:r>
            <w:r w:rsidRPr="00BB053F">
              <w:rPr>
                <w:sz w:val="22"/>
                <w:szCs w:val="22"/>
              </w:rPr>
              <w:t>чие места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47" w:rsidRPr="00BB053F" w:rsidRDefault="009B5C47" w:rsidP="00F77B07">
            <w:pPr>
              <w:jc w:val="center"/>
              <w:rPr>
                <w:sz w:val="22"/>
                <w:szCs w:val="22"/>
              </w:rPr>
            </w:pPr>
            <w:r w:rsidRPr="00BB053F">
              <w:rPr>
                <w:sz w:val="22"/>
                <w:szCs w:val="22"/>
              </w:rPr>
              <w:t>-</w:t>
            </w:r>
          </w:p>
        </w:tc>
      </w:tr>
      <w:tr w:rsidR="009B5C47" w:rsidRPr="006D7A8C" w:rsidTr="009B5C47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BB053F" w:rsidRDefault="009B5C47" w:rsidP="009B5C47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Подпрограмма 2 "Управление миграционными потоками в Камчатском крае"</w:t>
            </w:r>
          </w:p>
        </w:tc>
      </w:tr>
      <w:tr w:rsidR="009B5C47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left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Коэффициент миграционного прироста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на 10000 человек насел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-1,81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-37,57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-1,58</w:t>
            </w:r>
          </w:p>
        </w:tc>
      </w:tr>
      <w:tr w:rsidR="009B5C47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полученных уведомлений от работодателей о привлеч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нии и использовании иностранных работников от количества разрешений на работу, выданных иностранным гражданам, прибывшим в Камчатский край в порядке, не требующем в</w:t>
            </w:r>
            <w:r w:rsidRPr="00EF5E09">
              <w:rPr>
                <w:sz w:val="22"/>
                <w:szCs w:val="22"/>
              </w:rPr>
              <w:t>и</w:t>
            </w:r>
            <w:r w:rsidRPr="00EF5E09">
              <w:rPr>
                <w:sz w:val="22"/>
                <w:szCs w:val="22"/>
              </w:rPr>
              <w:t>зы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9B5C47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191F4A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Отношение количества выданных разрешений на работу по профессиям, требующим квалификаци</w:t>
            </w:r>
            <w:r>
              <w:rPr>
                <w:sz w:val="22"/>
                <w:szCs w:val="22"/>
              </w:rPr>
              <w:t>и,</w:t>
            </w:r>
            <w:r w:rsidRPr="00EF5E09">
              <w:rPr>
                <w:sz w:val="22"/>
                <w:szCs w:val="22"/>
              </w:rPr>
              <w:t xml:space="preserve"> в текущем году, к количеству выданных разрешений на работу по профессиям, требующим квалификаци</w:t>
            </w:r>
            <w:r>
              <w:rPr>
                <w:sz w:val="22"/>
                <w:szCs w:val="22"/>
              </w:rPr>
              <w:t>и,</w:t>
            </w:r>
            <w:r w:rsidRPr="00EF5E09">
              <w:rPr>
                <w:sz w:val="22"/>
                <w:szCs w:val="22"/>
              </w:rPr>
              <w:t xml:space="preserve"> в предыдущем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9B5C47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Численность российских граждан, осуществивших переезд в Камчатский край в рамках межрегиональной миграции для трудоустройства, в том числе на временные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 xml:space="preserve">не </w:t>
            </w:r>
          </w:p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менее 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 xml:space="preserve">не </w:t>
            </w:r>
          </w:p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менее 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C47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 xml:space="preserve">не </w:t>
            </w:r>
          </w:p>
          <w:p w:rsidR="009B5C47" w:rsidRPr="00EF5E09" w:rsidRDefault="009B5C47" w:rsidP="00430EC8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менее 1000</w:t>
            </w:r>
          </w:p>
        </w:tc>
      </w:tr>
      <w:tr w:rsidR="00755E84" w:rsidRPr="006D7A8C" w:rsidTr="00755E84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Default="00755E84" w:rsidP="00B72C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Default="00755E84" w:rsidP="00B72CB1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 xml:space="preserve">Подпрограмма 3 "Оказание содействия добровольному переселению в Камчатский край соотечественников, проживающих за рубежом, </w:t>
            </w:r>
          </w:p>
          <w:p w:rsidR="00755E84" w:rsidRPr="00EF5E09" w:rsidRDefault="00755E84" w:rsidP="00B72CB1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на 2014-2017 годы"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рассмотренных Уполномоченным органом заявлений об участии в Госпрограмме переселения</w:t>
            </w:r>
            <w:r>
              <w:rPr>
                <w:sz w:val="22"/>
                <w:szCs w:val="22"/>
              </w:rPr>
              <w:t xml:space="preserve"> соотечественников</w:t>
            </w:r>
            <w:r w:rsidRPr="00EF5E09">
              <w:rPr>
                <w:sz w:val="22"/>
                <w:szCs w:val="22"/>
              </w:rPr>
              <w:t xml:space="preserve"> (п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тенциальных участников) от общего числа заявлений об уч</w:t>
            </w:r>
            <w:r w:rsidRPr="00EF5E09">
              <w:rPr>
                <w:sz w:val="22"/>
                <w:szCs w:val="22"/>
              </w:rPr>
              <w:t>а</w:t>
            </w:r>
            <w:r w:rsidRPr="00EF5E09">
              <w:rPr>
                <w:sz w:val="22"/>
                <w:szCs w:val="22"/>
              </w:rPr>
              <w:t>стии в Госпрограмме переселения, поступивших в Уполн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моченный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Количество проведенных презентаций Подпрограммы в стр</w:t>
            </w:r>
            <w:r w:rsidRPr="00EF5E09">
              <w:rPr>
                <w:sz w:val="22"/>
                <w:szCs w:val="22"/>
              </w:rPr>
              <w:t>а</w:t>
            </w:r>
            <w:r w:rsidRPr="00EF5E09">
              <w:rPr>
                <w:sz w:val="22"/>
                <w:szCs w:val="22"/>
              </w:rPr>
              <w:t>нах проживания соотечественников (потенциальных участн</w:t>
            </w:r>
            <w:r w:rsidRPr="00EF5E09">
              <w:rPr>
                <w:sz w:val="22"/>
                <w:szCs w:val="22"/>
              </w:rPr>
              <w:t>и</w:t>
            </w:r>
            <w:r w:rsidRPr="00EF5E09">
              <w:rPr>
                <w:sz w:val="22"/>
                <w:szCs w:val="22"/>
              </w:rPr>
              <w:t>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191F4A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Количество соотечественников и членов их семей, прибы</w:t>
            </w:r>
            <w:r w:rsidRPr="00EF5E09">
              <w:rPr>
                <w:sz w:val="22"/>
                <w:szCs w:val="22"/>
              </w:rPr>
              <w:t>в</w:t>
            </w:r>
            <w:r w:rsidRPr="00EF5E09">
              <w:rPr>
                <w:sz w:val="22"/>
                <w:szCs w:val="22"/>
              </w:rPr>
              <w:t xml:space="preserve">ших в Камчатский край и зарегистрированных </w:t>
            </w:r>
            <w:r>
              <w:rPr>
                <w:sz w:val="22"/>
                <w:szCs w:val="22"/>
              </w:rPr>
              <w:t>УМВД РФ</w:t>
            </w:r>
            <w:r w:rsidRPr="00EF5E09">
              <w:rPr>
                <w:sz w:val="22"/>
                <w:szCs w:val="22"/>
              </w:rPr>
              <w:t xml:space="preserve"> по Камчатскому краю на территории вселения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расходов краевого бюджета на реализацию меропри</w:t>
            </w:r>
            <w:r w:rsidRPr="00EF5E09">
              <w:rPr>
                <w:sz w:val="22"/>
                <w:szCs w:val="22"/>
              </w:rPr>
              <w:t>я</w:t>
            </w:r>
            <w:r w:rsidRPr="00EF5E09">
              <w:rPr>
                <w:sz w:val="22"/>
                <w:szCs w:val="22"/>
              </w:rPr>
              <w:t xml:space="preserve">тий, связанных с предоставлением дополнительных гарантий и мер социальной поддержки участникам Подпрограммы и членам их семей, в том числе оказанием помощи в жилищном обустройстве, в общем размере расходов краевого </w:t>
            </w:r>
            <w:proofErr w:type="gramStart"/>
            <w:r w:rsidRPr="00EF5E09">
              <w:rPr>
                <w:sz w:val="22"/>
                <w:szCs w:val="22"/>
              </w:rPr>
              <w:t>бюджета</w:t>
            </w:r>
            <w:proofErr w:type="gramEnd"/>
            <w:r w:rsidRPr="00EF5E09">
              <w:rPr>
                <w:sz w:val="22"/>
                <w:szCs w:val="22"/>
              </w:rPr>
              <w:t xml:space="preserve"> на реализацию предусмотренных Подпрограммой меропри</w:t>
            </w:r>
            <w:r w:rsidRPr="00EF5E09">
              <w:rPr>
                <w:sz w:val="22"/>
                <w:szCs w:val="22"/>
              </w:rPr>
              <w:t>я</w:t>
            </w:r>
            <w:r w:rsidRPr="00EF5E09">
              <w:rPr>
                <w:sz w:val="22"/>
                <w:szCs w:val="22"/>
              </w:rPr>
              <w:t>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участников Подпрограммы и членов их семей, пол</w:t>
            </w:r>
            <w:r w:rsidRPr="00EF5E09">
              <w:rPr>
                <w:sz w:val="22"/>
                <w:szCs w:val="22"/>
              </w:rPr>
              <w:t>у</w:t>
            </w:r>
            <w:r w:rsidRPr="00EF5E09">
              <w:rPr>
                <w:sz w:val="22"/>
                <w:szCs w:val="22"/>
              </w:rPr>
              <w:t>чивших гарантированное медицинское обслуживание в пер</w:t>
            </w:r>
            <w:r w:rsidRPr="00EF5E09">
              <w:rPr>
                <w:sz w:val="22"/>
                <w:szCs w:val="22"/>
              </w:rPr>
              <w:t>и</w:t>
            </w:r>
            <w:r w:rsidRPr="00EF5E09">
              <w:rPr>
                <w:sz w:val="22"/>
                <w:szCs w:val="22"/>
              </w:rPr>
              <w:t>од адаптации, от общего числа участников Подпрограммы и членов их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участников Подпрограммы и членов их семей, пол</w:t>
            </w:r>
            <w:r w:rsidRPr="00EF5E09">
              <w:rPr>
                <w:sz w:val="22"/>
                <w:szCs w:val="22"/>
              </w:rPr>
              <w:t>у</w:t>
            </w:r>
            <w:r w:rsidRPr="00EF5E09">
              <w:rPr>
                <w:sz w:val="22"/>
                <w:szCs w:val="22"/>
              </w:rPr>
              <w:t xml:space="preserve">чивших компенсацию расходов за </w:t>
            </w:r>
            <w:proofErr w:type="spellStart"/>
            <w:r w:rsidRPr="00EF5E09">
              <w:rPr>
                <w:sz w:val="22"/>
                <w:szCs w:val="22"/>
              </w:rPr>
              <w:t>найм</w:t>
            </w:r>
            <w:proofErr w:type="spellEnd"/>
            <w:r w:rsidRPr="00EF5E09">
              <w:rPr>
                <w:sz w:val="22"/>
                <w:szCs w:val="22"/>
              </w:rPr>
              <w:t xml:space="preserve"> (</w:t>
            </w:r>
            <w:proofErr w:type="spellStart"/>
            <w:r w:rsidRPr="00EF5E09">
              <w:rPr>
                <w:sz w:val="22"/>
                <w:szCs w:val="22"/>
              </w:rPr>
              <w:t>поднайм</w:t>
            </w:r>
            <w:proofErr w:type="spellEnd"/>
            <w:r w:rsidRPr="00EF5E09">
              <w:rPr>
                <w:sz w:val="22"/>
                <w:szCs w:val="22"/>
              </w:rPr>
              <w:t>) жилого помещения в период адаптации на территории вселения, от общего числа участников Подпрограммы и членов их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proofErr w:type="gramStart"/>
            <w:r w:rsidRPr="00EF5E09">
              <w:rPr>
                <w:sz w:val="22"/>
                <w:szCs w:val="22"/>
              </w:rPr>
              <w:t>Доля участников Подпрограммы, получивших медицинскую и фармацевтическую подготовку в иностранных госуда</w:t>
            </w:r>
            <w:r w:rsidRPr="00EF5E09">
              <w:rPr>
                <w:sz w:val="22"/>
                <w:szCs w:val="22"/>
              </w:rPr>
              <w:t>р</w:t>
            </w:r>
            <w:r w:rsidRPr="00EF5E09">
              <w:rPr>
                <w:sz w:val="22"/>
                <w:szCs w:val="22"/>
              </w:rPr>
              <w:t>ствах, в том числе имеющих высшее и среднее професси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нальное образование, прошедших обучение на допуск к м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 xml:space="preserve">дицинской и фармацевтической деятельности в Российской Федерации, а также участников Подпрограммы, прошедших переаттестацию ученых степеней и </w:t>
            </w:r>
            <w:proofErr w:type="spellStart"/>
            <w:r w:rsidRPr="00EF5E09">
              <w:rPr>
                <w:sz w:val="22"/>
                <w:szCs w:val="22"/>
              </w:rPr>
              <w:t>нострификацию</w:t>
            </w:r>
            <w:proofErr w:type="spellEnd"/>
            <w:r w:rsidRPr="00EF5E09">
              <w:rPr>
                <w:sz w:val="22"/>
                <w:szCs w:val="22"/>
              </w:rPr>
              <w:t xml:space="preserve"> дипл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мов, аттестатов, других документов об образовании, и ос</w:t>
            </w:r>
            <w:r w:rsidRPr="00EF5E09">
              <w:rPr>
                <w:sz w:val="22"/>
                <w:szCs w:val="22"/>
              </w:rPr>
              <w:t>у</w:t>
            </w:r>
            <w:r w:rsidRPr="00EF5E09">
              <w:rPr>
                <w:sz w:val="22"/>
                <w:szCs w:val="22"/>
              </w:rPr>
              <w:t>ществляющих трудовую деятельность, от общего числа участников Подпрограммы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lastRenderedPageBreak/>
              <w:t>3.8.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участников Подпрограммы, занятых трудовой деятел</w:t>
            </w:r>
            <w:r w:rsidRPr="00EF5E09">
              <w:rPr>
                <w:sz w:val="22"/>
                <w:szCs w:val="22"/>
              </w:rPr>
              <w:t>ь</w:t>
            </w:r>
            <w:r w:rsidRPr="00EF5E09">
              <w:rPr>
                <w:sz w:val="22"/>
                <w:szCs w:val="22"/>
              </w:rPr>
              <w:t>ностью, включая открывших собственный бизнес, от общего числа участников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Pr="00EF5E09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3.9.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участников Подпрограммы и членов их семей, пол</w:t>
            </w:r>
            <w:r w:rsidRPr="00EF5E09">
              <w:rPr>
                <w:sz w:val="22"/>
                <w:szCs w:val="22"/>
              </w:rPr>
              <w:t>у</w:t>
            </w:r>
            <w:r w:rsidRPr="00EF5E09">
              <w:rPr>
                <w:sz w:val="22"/>
                <w:szCs w:val="22"/>
              </w:rPr>
              <w:t>чивших дополнительное профессиональное образование (п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вышение квалификации или переподготовку), от общего чи</w:t>
            </w:r>
            <w:r w:rsidRPr="00EF5E09">
              <w:rPr>
                <w:sz w:val="22"/>
                <w:szCs w:val="22"/>
              </w:rPr>
              <w:t>с</w:t>
            </w:r>
            <w:r w:rsidRPr="00EF5E09">
              <w:rPr>
                <w:sz w:val="22"/>
                <w:szCs w:val="22"/>
              </w:rPr>
              <w:t>ла участников Подпрограммы и членов их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</w:tr>
      <w:tr w:rsidR="00755E84" w:rsidRPr="006D7A8C" w:rsidTr="00755E84">
        <w:trPr>
          <w:trHeight w:val="6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F4CB6" w:rsidRDefault="00755E84" w:rsidP="00B72C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Default="00755E84" w:rsidP="00B72CB1">
            <w:pPr>
              <w:jc w:val="center"/>
              <w:rPr>
                <w:sz w:val="22"/>
                <w:szCs w:val="22"/>
              </w:rPr>
            </w:pPr>
            <w:r w:rsidRPr="003F4CB6">
              <w:rPr>
                <w:sz w:val="22"/>
                <w:szCs w:val="22"/>
              </w:rPr>
              <w:t xml:space="preserve">Подпрограмма 5 "Дополнительные мероприятия в сфере занятости населения, направленные на снижение напряженности на рынке труда </w:t>
            </w:r>
          </w:p>
          <w:p w:rsidR="00755E84" w:rsidRPr="003F4CB6" w:rsidRDefault="00755E84" w:rsidP="00B72CB1">
            <w:pPr>
              <w:jc w:val="center"/>
              <w:rPr>
                <w:sz w:val="22"/>
                <w:szCs w:val="22"/>
              </w:rPr>
            </w:pPr>
            <w:r w:rsidRPr="003F4CB6">
              <w:rPr>
                <w:sz w:val="22"/>
                <w:szCs w:val="22"/>
              </w:rPr>
              <w:t>Камчатского края, на 2016 год"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 xml:space="preserve">Уровень регистрируемой безработицы </w:t>
            </w:r>
            <w:proofErr w:type="gramStart"/>
            <w:r w:rsidRPr="003103F8">
              <w:rPr>
                <w:sz w:val="22"/>
                <w:szCs w:val="22"/>
              </w:rPr>
              <w:t>на конец</w:t>
            </w:r>
            <w:proofErr w:type="gramEnd"/>
            <w:r w:rsidRPr="003103F8">
              <w:rPr>
                <w:sz w:val="22"/>
                <w:szCs w:val="22"/>
              </w:rPr>
              <w:t xml:space="preserve"> 2016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3103F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не в</w:t>
            </w:r>
            <w:r w:rsidRPr="003103F8">
              <w:rPr>
                <w:sz w:val="22"/>
                <w:szCs w:val="22"/>
              </w:rPr>
              <w:t>ы</w:t>
            </w:r>
            <w:r w:rsidRPr="003103F8">
              <w:rPr>
                <w:sz w:val="22"/>
                <w:szCs w:val="22"/>
              </w:rPr>
              <w:t>ше      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4.</w:t>
            </w:r>
            <w:r w:rsidRPr="003103F8">
              <w:rPr>
                <w:sz w:val="22"/>
                <w:szCs w:val="22"/>
                <w:lang w:val="en-US"/>
              </w:rPr>
              <w:t>2</w:t>
            </w:r>
            <w:r w:rsidRPr="003103F8"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 xml:space="preserve">Коэффициент напряженности на рынке труда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человек на одну вакансию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не в</w:t>
            </w:r>
            <w:r w:rsidRPr="003103F8">
              <w:rPr>
                <w:sz w:val="22"/>
                <w:szCs w:val="22"/>
              </w:rPr>
              <w:t>ы</w:t>
            </w:r>
            <w:r w:rsidRPr="003103F8">
              <w:rPr>
                <w:sz w:val="22"/>
                <w:szCs w:val="22"/>
              </w:rPr>
              <w:t>ше 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4.3.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Численность работников, находящихся под риском увольн</w:t>
            </w:r>
            <w:r w:rsidRPr="003103F8">
              <w:rPr>
                <w:sz w:val="22"/>
                <w:szCs w:val="22"/>
              </w:rPr>
              <w:t>е</w:t>
            </w:r>
            <w:r w:rsidRPr="003103F8">
              <w:rPr>
                <w:sz w:val="22"/>
                <w:szCs w:val="22"/>
              </w:rPr>
              <w:t>ния, направленных на опережающее профессиональное об</w:t>
            </w:r>
            <w:r w:rsidRPr="003103F8">
              <w:rPr>
                <w:sz w:val="22"/>
                <w:szCs w:val="22"/>
              </w:rPr>
              <w:t>у</w:t>
            </w:r>
            <w:r w:rsidRPr="003103F8">
              <w:rPr>
                <w:sz w:val="22"/>
                <w:szCs w:val="22"/>
              </w:rPr>
              <w:t>чение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не м</w:t>
            </w:r>
            <w:r w:rsidRPr="003103F8">
              <w:rPr>
                <w:sz w:val="22"/>
                <w:szCs w:val="22"/>
              </w:rPr>
              <w:t>е</w:t>
            </w:r>
            <w:r w:rsidRPr="003103F8">
              <w:rPr>
                <w:sz w:val="22"/>
                <w:szCs w:val="22"/>
              </w:rPr>
              <w:t>нее                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4.4.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Численность выпускников профессиональных образовател</w:t>
            </w:r>
            <w:r w:rsidRPr="003103F8">
              <w:rPr>
                <w:sz w:val="22"/>
                <w:szCs w:val="22"/>
              </w:rPr>
              <w:t>ь</w:t>
            </w:r>
            <w:r w:rsidRPr="003103F8">
              <w:rPr>
                <w:sz w:val="22"/>
                <w:szCs w:val="22"/>
              </w:rPr>
              <w:t>ных организаций, за трудоустройство которых работодателям возмещаются расходы на частичную оплату труда: в течение срока, не превышающего 6 месяцев, – при условии принятия на постоянную работу и в течение срока, не превышающего 3 месяцев, – при условии принятия на временную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не м</w:t>
            </w:r>
            <w:r w:rsidRPr="003103F8">
              <w:rPr>
                <w:sz w:val="22"/>
                <w:szCs w:val="22"/>
              </w:rPr>
              <w:t>е</w:t>
            </w:r>
            <w:r w:rsidRPr="003103F8">
              <w:rPr>
                <w:sz w:val="22"/>
                <w:szCs w:val="22"/>
              </w:rPr>
              <w:t>нее                 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4.5.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Численность граждан из числа инвалидов, при трудоустро</w:t>
            </w:r>
            <w:r w:rsidRPr="003103F8">
              <w:rPr>
                <w:sz w:val="22"/>
                <w:szCs w:val="22"/>
              </w:rPr>
              <w:t>й</w:t>
            </w:r>
            <w:r w:rsidRPr="003103F8">
              <w:rPr>
                <w:sz w:val="22"/>
                <w:szCs w:val="22"/>
              </w:rPr>
              <w:t>стве которых работодателям возмещаются затраты на наста</w:t>
            </w:r>
            <w:r w:rsidRPr="003103F8">
              <w:rPr>
                <w:sz w:val="22"/>
                <w:szCs w:val="22"/>
              </w:rPr>
              <w:t>в</w:t>
            </w:r>
            <w:r w:rsidRPr="003103F8">
              <w:rPr>
                <w:sz w:val="22"/>
                <w:szCs w:val="22"/>
              </w:rPr>
              <w:t>ничество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widowControl w:val="0"/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-</w:t>
            </w:r>
          </w:p>
        </w:tc>
      </w:tr>
      <w:tr w:rsidR="00755E84" w:rsidRPr="006D7A8C" w:rsidTr="00755E84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Подпрограмма 6 "Повышение мобильности трудовых ресурсов Камчатского края</w:t>
            </w:r>
            <w:r w:rsidR="002872CB">
              <w:rPr>
                <w:sz w:val="22"/>
                <w:szCs w:val="22"/>
              </w:rPr>
              <w:t xml:space="preserve"> </w:t>
            </w:r>
            <w:r w:rsidR="002872CB" w:rsidRPr="002872CB">
              <w:rPr>
                <w:sz w:val="22"/>
                <w:szCs w:val="22"/>
              </w:rPr>
              <w:t>на 2015-2018 годы</w:t>
            </w:r>
            <w:r w:rsidR="002872CB" w:rsidRPr="003103F8">
              <w:rPr>
                <w:sz w:val="22"/>
                <w:szCs w:val="22"/>
              </w:rPr>
              <w:t xml:space="preserve"> </w:t>
            </w:r>
            <w:r w:rsidRPr="003103F8">
              <w:rPr>
                <w:sz w:val="22"/>
                <w:szCs w:val="22"/>
              </w:rPr>
              <w:t>"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5.1.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Количество отобранных инвестиционных проектов, соотве</w:t>
            </w:r>
            <w:r w:rsidRPr="00EF5E09">
              <w:rPr>
                <w:sz w:val="22"/>
                <w:szCs w:val="22"/>
              </w:rPr>
              <w:t>т</w:t>
            </w:r>
            <w:r w:rsidRPr="00EF5E09">
              <w:rPr>
                <w:sz w:val="22"/>
                <w:szCs w:val="22"/>
              </w:rPr>
              <w:t>ствующих установленным критериям, для включения в По</w:t>
            </w:r>
            <w:r w:rsidRPr="00EF5E09">
              <w:rPr>
                <w:sz w:val="22"/>
                <w:szCs w:val="22"/>
              </w:rPr>
              <w:t>д</w:t>
            </w:r>
            <w:r w:rsidRPr="00EF5E09">
              <w:rPr>
                <w:sz w:val="22"/>
                <w:szCs w:val="22"/>
              </w:rPr>
              <w:t>программу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не м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нее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не м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нее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5.2.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Число созданных при реализации инвестиционных проектов, включенных в Подпрограмму, новых рабочих мест, включая высокопроизводительные рабочие места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Численность работников, привлеченных работодателями из других субъектов Российской Федерации для реализации и</w:t>
            </w:r>
            <w:r w:rsidRPr="00EF5E09">
              <w:rPr>
                <w:sz w:val="22"/>
                <w:szCs w:val="22"/>
              </w:rPr>
              <w:t>н</w:t>
            </w:r>
            <w:r w:rsidRPr="00EF5E09">
              <w:rPr>
                <w:sz w:val="22"/>
                <w:szCs w:val="22"/>
              </w:rPr>
              <w:t xml:space="preserve">вестиционных проектов, включенных в Подпрограмму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5.4.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работников, продолжающих осуществлять трудовую деятельность на конец отчетного периода, в общей численн</w:t>
            </w:r>
            <w:r w:rsidRPr="00EF5E09">
              <w:rPr>
                <w:sz w:val="22"/>
                <w:szCs w:val="22"/>
              </w:rPr>
              <w:t>о</w:t>
            </w:r>
            <w:r w:rsidRPr="00EF5E09">
              <w:rPr>
                <w:sz w:val="22"/>
                <w:szCs w:val="22"/>
              </w:rPr>
              <w:t>сти работников, привлеченных работодателями из других субъектов Российской Федерации для реализации инвестиц</w:t>
            </w:r>
            <w:r w:rsidRPr="00EF5E09">
              <w:rPr>
                <w:sz w:val="22"/>
                <w:szCs w:val="22"/>
              </w:rPr>
              <w:t>и</w:t>
            </w:r>
            <w:r w:rsidRPr="00EF5E09">
              <w:rPr>
                <w:sz w:val="22"/>
                <w:szCs w:val="22"/>
              </w:rPr>
              <w:t xml:space="preserve">онных проектов, включенных в Подпрограмму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F5E09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5.5.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Доля высококвалифицированных специалистов в общей чи</w:t>
            </w:r>
            <w:r w:rsidRPr="00EF5E09">
              <w:rPr>
                <w:sz w:val="22"/>
                <w:szCs w:val="22"/>
              </w:rPr>
              <w:t>с</w:t>
            </w:r>
            <w:r w:rsidRPr="00EF5E09">
              <w:rPr>
                <w:sz w:val="22"/>
                <w:szCs w:val="22"/>
              </w:rPr>
              <w:t>ленности работников, привлеченных работодателями из др</w:t>
            </w:r>
            <w:r w:rsidRPr="00EF5E09">
              <w:rPr>
                <w:sz w:val="22"/>
                <w:szCs w:val="22"/>
              </w:rPr>
              <w:t>у</w:t>
            </w:r>
            <w:r w:rsidRPr="00EF5E09">
              <w:rPr>
                <w:sz w:val="22"/>
                <w:szCs w:val="22"/>
              </w:rPr>
              <w:t>гих субъектов Российской Федерации для реализации инв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стиционных проектов, включенных в Подпрограмму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5E84" w:rsidRPr="006D7A8C" w:rsidTr="002E3A43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3103F8" w:rsidRDefault="00755E84" w:rsidP="00B72CB1">
            <w:pPr>
              <w:jc w:val="center"/>
              <w:rPr>
                <w:sz w:val="22"/>
                <w:szCs w:val="22"/>
              </w:rPr>
            </w:pPr>
            <w:r w:rsidRPr="003103F8">
              <w:rPr>
                <w:sz w:val="22"/>
                <w:szCs w:val="22"/>
              </w:rPr>
              <w:t>5.6.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Количество работодателей, получивших финансовую по</w:t>
            </w:r>
            <w:r w:rsidRPr="00EF5E09">
              <w:rPr>
                <w:sz w:val="22"/>
                <w:szCs w:val="22"/>
              </w:rPr>
              <w:t>д</w:t>
            </w:r>
            <w:r w:rsidRPr="00EF5E09">
              <w:rPr>
                <w:sz w:val="22"/>
                <w:szCs w:val="22"/>
              </w:rPr>
              <w:t>держку на привлечение трудовых ресурсов из других субъе</w:t>
            </w:r>
            <w:r w:rsidRPr="00EF5E09">
              <w:rPr>
                <w:sz w:val="22"/>
                <w:szCs w:val="22"/>
              </w:rPr>
              <w:t>к</w:t>
            </w:r>
            <w:r w:rsidRPr="00EF5E09">
              <w:rPr>
                <w:sz w:val="22"/>
                <w:szCs w:val="22"/>
              </w:rPr>
              <w:t>тов Российской Федерации для реализации инвестиционных проектов, включенных в Подпрограмму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 w:rsidRPr="00EF5E09">
              <w:rPr>
                <w:sz w:val="22"/>
                <w:szCs w:val="22"/>
              </w:rPr>
              <w:t>не м</w:t>
            </w:r>
            <w:r w:rsidRPr="00EF5E09">
              <w:rPr>
                <w:sz w:val="22"/>
                <w:szCs w:val="22"/>
              </w:rPr>
              <w:t>е</w:t>
            </w:r>
            <w:r w:rsidRPr="00EF5E09">
              <w:rPr>
                <w:sz w:val="22"/>
                <w:szCs w:val="22"/>
              </w:rPr>
              <w:t>нее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84" w:rsidRPr="00EF5E09" w:rsidRDefault="00755E84" w:rsidP="0066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3480C" w:rsidRDefault="0003480C"/>
    <w:p w:rsidR="00601AB6" w:rsidRPr="005D0AE5" w:rsidRDefault="00601AB6" w:rsidP="00601AB6">
      <w:pPr>
        <w:tabs>
          <w:tab w:val="left" w:pos="4111"/>
        </w:tabs>
        <w:ind w:left="10065"/>
        <w:jc w:val="left"/>
        <w:rPr>
          <w:sz w:val="28"/>
          <w:szCs w:val="28"/>
        </w:rPr>
      </w:pPr>
      <w:r w:rsidRPr="005D0AE5">
        <w:rPr>
          <w:sz w:val="28"/>
          <w:szCs w:val="28"/>
        </w:rPr>
        <w:t xml:space="preserve">Приложение 2 </w:t>
      </w:r>
    </w:p>
    <w:p w:rsidR="00601AB6" w:rsidRPr="005D0AE5" w:rsidRDefault="00601AB6" w:rsidP="00601AB6">
      <w:pPr>
        <w:tabs>
          <w:tab w:val="left" w:pos="4111"/>
        </w:tabs>
        <w:ind w:left="10065"/>
        <w:rPr>
          <w:sz w:val="28"/>
          <w:szCs w:val="28"/>
        </w:rPr>
      </w:pPr>
      <w:r w:rsidRPr="005D0AE5">
        <w:rPr>
          <w:sz w:val="28"/>
          <w:szCs w:val="28"/>
        </w:rPr>
        <w:t>к государственной программе Камча</w:t>
      </w:r>
      <w:r w:rsidRPr="005D0AE5">
        <w:rPr>
          <w:sz w:val="28"/>
          <w:szCs w:val="28"/>
        </w:rPr>
        <w:t>т</w:t>
      </w:r>
      <w:r w:rsidRPr="005D0AE5">
        <w:rPr>
          <w:sz w:val="28"/>
          <w:szCs w:val="28"/>
        </w:rPr>
        <w:t>ского края "Содействие занятости населения Камчатско</w:t>
      </w:r>
      <w:r w:rsidR="008E4D04">
        <w:rPr>
          <w:sz w:val="28"/>
          <w:szCs w:val="28"/>
        </w:rPr>
        <w:t>го края</w:t>
      </w:r>
      <w:r w:rsidR="00006B53">
        <w:rPr>
          <w:sz w:val="28"/>
          <w:szCs w:val="28"/>
        </w:rPr>
        <w:t xml:space="preserve"> на 2014-2018 годы</w:t>
      </w:r>
      <w:r w:rsidRPr="005D0AE5">
        <w:rPr>
          <w:sz w:val="28"/>
          <w:szCs w:val="28"/>
        </w:rPr>
        <w:t>"</w:t>
      </w:r>
    </w:p>
    <w:p w:rsidR="00601AB6" w:rsidRPr="004C7DF5" w:rsidRDefault="00601AB6" w:rsidP="00601AB6">
      <w:pPr>
        <w:jc w:val="right"/>
        <w:rPr>
          <w:sz w:val="20"/>
          <w:szCs w:val="20"/>
        </w:rPr>
      </w:pPr>
    </w:p>
    <w:p w:rsidR="00601AB6" w:rsidRDefault="00601AB6" w:rsidP="00601AB6">
      <w:pPr>
        <w:jc w:val="center"/>
        <w:rPr>
          <w:sz w:val="28"/>
          <w:szCs w:val="28"/>
        </w:rPr>
      </w:pPr>
      <w:r w:rsidRPr="00601AB6">
        <w:rPr>
          <w:sz w:val="28"/>
          <w:szCs w:val="28"/>
        </w:rPr>
        <w:t xml:space="preserve">Перечень основных мероприятий государственной программы Камчатского края </w:t>
      </w:r>
    </w:p>
    <w:p w:rsidR="00601AB6" w:rsidRPr="00601AB6" w:rsidRDefault="00601AB6" w:rsidP="00601AB6">
      <w:pPr>
        <w:jc w:val="center"/>
        <w:rPr>
          <w:sz w:val="28"/>
          <w:szCs w:val="28"/>
        </w:rPr>
      </w:pPr>
      <w:r w:rsidRPr="00601AB6">
        <w:rPr>
          <w:sz w:val="28"/>
          <w:szCs w:val="28"/>
        </w:rPr>
        <w:t>"Содействие занят</w:t>
      </w:r>
      <w:r w:rsidR="00A74F78">
        <w:rPr>
          <w:sz w:val="28"/>
          <w:szCs w:val="28"/>
        </w:rPr>
        <w:t>ости населения Камчатского края</w:t>
      </w:r>
      <w:r w:rsidR="00006B53">
        <w:rPr>
          <w:sz w:val="28"/>
          <w:szCs w:val="28"/>
        </w:rPr>
        <w:t xml:space="preserve"> на 2014-2018 годы</w:t>
      </w:r>
      <w:r w:rsidRPr="00601AB6">
        <w:rPr>
          <w:sz w:val="28"/>
          <w:szCs w:val="28"/>
        </w:rPr>
        <w:t xml:space="preserve">" </w:t>
      </w:r>
    </w:p>
    <w:p w:rsidR="00601AB6" w:rsidRPr="004C7DF5" w:rsidRDefault="00601AB6" w:rsidP="00D414B1">
      <w:pPr>
        <w:jc w:val="left"/>
        <w:rPr>
          <w:sz w:val="20"/>
          <w:szCs w:val="20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1701"/>
        <w:gridCol w:w="709"/>
        <w:gridCol w:w="709"/>
        <w:gridCol w:w="3189"/>
        <w:gridCol w:w="3190"/>
        <w:gridCol w:w="2409"/>
      </w:tblGrid>
      <w:tr w:rsidR="00700230" w:rsidRPr="00700230" w:rsidTr="00E75633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01AB6" w:rsidRPr="00601AB6" w:rsidRDefault="00700230" w:rsidP="00700230">
            <w:pPr>
              <w:jc w:val="center"/>
              <w:rPr>
                <w:sz w:val="22"/>
                <w:szCs w:val="22"/>
              </w:rPr>
            </w:pPr>
            <w:bookmarkStart w:id="2" w:name="RANGE!A1:H23"/>
            <w:bookmarkEnd w:id="2"/>
            <w:r w:rsidRPr="00601AB6">
              <w:rPr>
                <w:sz w:val="22"/>
                <w:szCs w:val="22"/>
              </w:rPr>
              <w:t>№</w:t>
            </w:r>
          </w:p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 </w:t>
            </w:r>
            <w:proofErr w:type="gramStart"/>
            <w:r w:rsidRPr="00601AB6">
              <w:rPr>
                <w:sz w:val="22"/>
                <w:szCs w:val="22"/>
              </w:rPr>
              <w:t>п</w:t>
            </w:r>
            <w:proofErr w:type="gramEnd"/>
            <w:r w:rsidRPr="00601AB6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Номер и наименов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 xml:space="preserve">ние </w:t>
            </w:r>
            <w:r w:rsidR="00726DE1">
              <w:rPr>
                <w:sz w:val="22"/>
                <w:szCs w:val="22"/>
              </w:rPr>
              <w:t>под</w:t>
            </w:r>
            <w:r w:rsidRPr="00601AB6">
              <w:rPr>
                <w:sz w:val="22"/>
                <w:szCs w:val="22"/>
              </w:rPr>
              <w:t>программы, основного меропри</w:t>
            </w:r>
            <w:r w:rsidRPr="00601AB6">
              <w:rPr>
                <w:sz w:val="22"/>
                <w:szCs w:val="22"/>
              </w:rPr>
              <w:t>я</w:t>
            </w:r>
            <w:r w:rsidRPr="00601AB6">
              <w:rPr>
                <w:sz w:val="22"/>
                <w:szCs w:val="22"/>
              </w:rPr>
              <w:t>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Срок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230" w:rsidRPr="00601AB6" w:rsidRDefault="00700230" w:rsidP="00726DE1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Ожидаемый непосредственный результат</w:t>
            </w:r>
            <w:r w:rsidR="00726DE1"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(краткое описание)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26DE1" w:rsidRDefault="00700230" w:rsidP="00726DE1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01AB6">
              <w:rPr>
                <w:sz w:val="22"/>
                <w:szCs w:val="22"/>
              </w:rPr>
              <w:t>нереализации</w:t>
            </w:r>
            <w:proofErr w:type="spellEnd"/>
            <w:r w:rsidRPr="00601AB6">
              <w:rPr>
                <w:sz w:val="22"/>
                <w:szCs w:val="22"/>
              </w:rPr>
              <w:t xml:space="preserve"> </w:t>
            </w:r>
          </w:p>
          <w:p w:rsidR="00700230" w:rsidRPr="00601AB6" w:rsidRDefault="00700230" w:rsidP="00726DE1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230" w:rsidRPr="00601AB6" w:rsidRDefault="00700230" w:rsidP="00726DE1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Связь с показателями </w:t>
            </w:r>
            <w:r w:rsidR="00726DE1"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>рограммы (подпр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граммы)</w:t>
            </w:r>
          </w:p>
        </w:tc>
      </w:tr>
      <w:tr w:rsidR="00700230" w:rsidRPr="00700230" w:rsidTr="00E75633">
        <w:trPr>
          <w:trHeight w:val="20"/>
        </w:trPr>
        <w:tc>
          <w:tcPr>
            <w:tcW w:w="582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начала ре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л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з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оконч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ния ре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л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з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ции</w:t>
            </w:r>
          </w:p>
        </w:tc>
        <w:tc>
          <w:tcPr>
            <w:tcW w:w="3189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700230" w:rsidRPr="00601AB6" w:rsidRDefault="00700230" w:rsidP="00700230">
            <w:pPr>
              <w:jc w:val="left"/>
              <w:rPr>
                <w:sz w:val="22"/>
                <w:szCs w:val="22"/>
              </w:rPr>
            </w:pPr>
          </w:p>
        </w:tc>
      </w:tr>
      <w:tr w:rsidR="00700230" w:rsidRPr="00700230" w:rsidTr="00E75633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5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6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00230" w:rsidRPr="00601AB6" w:rsidRDefault="007002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8</w:t>
            </w:r>
          </w:p>
        </w:tc>
      </w:tr>
      <w:tr w:rsidR="00024730" w:rsidRPr="00700230" w:rsidTr="00024730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024730" w:rsidRPr="00601AB6" w:rsidRDefault="00024730" w:rsidP="007002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7"/>
            <w:shd w:val="clear" w:color="auto" w:fill="auto"/>
            <w:vAlign w:val="center"/>
          </w:tcPr>
          <w:p w:rsidR="00024730" w:rsidRPr="00601AB6" w:rsidRDefault="00024730" w:rsidP="00700230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Подпрограмма 1  "Активная политика занятости населения и социальная поддержка безработных граждан"</w:t>
            </w:r>
          </w:p>
        </w:tc>
      </w:tr>
      <w:tr w:rsidR="00726DE1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726DE1" w:rsidRPr="00601AB6" w:rsidRDefault="00726DE1" w:rsidP="00E7563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1.</w:t>
            </w:r>
            <w:r w:rsidR="00024730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726DE1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lastRenderedPageBreak/>
              <w:t>тие 1.1 "</w:t>
            </w:r>
            <w:r w:rsidR="00726DE1" w:rsidRPr="00601AB6">
              <w:rPr>
                <w:sz w:val="22"/>
                <w:szCs w:val="22"/>
              </w:rPr>
              <w:t>Реализация мероприятий акти</w:t>
            </w:r>
            <w:r w:rsidR="00726DE1" w:rsidRPr="00601AB6">
              <w:rPr>
                <w:sz w:val="22"/>
                <w:szCs w:val="22"/>
              </w:rPr>
              <w:t>в</w:t>
            </w:r>
            <w:r w:rsidR="00726DE1" w:rsidRPr="00601AB6">
              <w:rPr>
                <w:sz w:val="22"/>
                <w:szCs w:val="22"/>
              </w:rPr>
              <w:t>ной политики зан</w:t>
            </w:r>
            <w:r w:rsidR="00726DE1" w:rsidRPr="00601AB6">
              <w:rPr>
                <w:sz w:val="22"/>
                <w:szCs w:val="22"/>
              </w:rPr>
              <w:t>я</w:t>
            </w:r>
            <w:r w:rsidR="00726DE1" w:rsidRPr="00601AB6">
              <w:rPr>
                <w:sz w:val="22"/>
                <w:szCs w:val="22"/>
              </w:rPr>
              <w:t>тости насе</w:t>
            </w:r>
            <w:r w:rsidR="00726DE1">
              <w:rPr>
                <w:sz w:val="22"/>
                <w:szCs w:val="22"/>
              </w:rPr>
              <w:t xml:space="preserve">ления </w:t>
            </w:r>
            <w:r w:rsidR="00726DE1" w:rsidRPr="00601AB6">
              <w:rPr>
                <w:sz w:val="22"/>
                <w:szCs w:val="22"/>
              </w:rPr>
              <w:t>и дополнительных м</w:t>
            </w:r>
            <w:r w:rsidR="00726DE1" w:rsidRPr="00601AB6">
              <w:rPr>
                <w:sz w:val="22"/>
                <w:szCs w:val="22"/>
              </w:rPr>
              <w:t>е</w:t>
            </w:r>
            <w:r w:rsidR="00726DE1" w:rsidRPr="00601AB6">
              <w:rPr>
                <w:sz w:val="22"/>
                <w:szCs w:val="22"/>
              </w:rPr>
              <w:t>роприятий в сфере занятости населения</w:t>
            </w:r>
            <w:r>
              <w:rPr>
                <w:sz w:val="22"/>
                <w:szCs w:val="22"/>
              </w:rPr>
              <w:t>"</w:t>
            </w:r>
          </w:p>
          <w:p w:rsidR="00A74F78" w:rsidRPr="00601AB6" w:rsidRDefault="00A74F78" w:rsidP="00E7563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26DE1" w:rsidRPr="00601AB6" w:rsidRDefault="00726DE1" w:rsidP="00E75633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 xml:space="preserve">Агентство по </w:t>
            </w:r>
            <w:r w:rsidRPr="00601AB6">
              <w:rPr>
                <w:sz w:val="22"/>
                <w:szCs w:val="22"/>
              </w:rPr>
              <w:lastRenderedPageBreak/>
              <w:t>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726DE1" w:rsidRPr="00601AB6" w:rsidRDefault="00726DE1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726DE1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Минимизация уровней общей </w:t>
            </w:r>
            <w:r w:rsidRPr="00601AB6">
              <w:rPr>
                <w:sz w:val="22"/>
                <w:szCs w:val="22"/>
              </w:rPr>
              <w:lastRenderedPageBreak/>
              <w:t>и регистрируемой безработ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цы;</w:t>
            </w:r>
          </w:p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Развитие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государственной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службы занятости населения как эффективного посредника между работодателями и гра</w:t>
            </w:r>
            <w:r w:rsidRPr="00601AB6">
              <w:rPr>
                <w:sz w:val="22"/>
                <w:szCs w:val="22"/>
              </w:rPr>
              <w:t>ж</w:t>
            </w:r>
            <w:r w:rsidRPr="00601AB6">
              <w:rPr>
                <w:sz w:val="22"/>
                <w:szCs w:val="22"/>
              </w:rPr>
              <w:t xml:space="preserve">данами, ищущими работу </w:t>
            </w:r>
          </w:p>
        </w:tc>
        <w:tc>
          <w:tcPr>
            <w:tcW w:w="3190" w:type="dxa"/>
            <w:shd w:val="clear" w:color="auto" w:fill="auto"/>
            <w:hideMark/>
          </w:tcPr>
          <w:p w:rsidR="00726DE1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Рост безработицы и социал</w:t>
            </w:r>
            <w:r w:rsidRPr="00601AB6">
              <w:rPr>
                <w:sz w:val="22"/>
                <w:szCs w:val="22"/>
              </w:rPr>
              <w:t>ь</w:t>
            </w:r>
            <w:r w:rsidRPr="00601AB6">
              <w:rPr>
                <w:sz w:val="22"/>
                <w:szCs w:val="22"/>
              </w:rPr>
              <w:lastRenderedPageBreak/>
              <w:t>ной напряженности в общ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стве</w:t>
            </w:r>
            <w:r>
              <w:rPr>
                <w:sz w:val="22"/>
                <w:szCs w:val="22"/>
              </w:rPr>
              <w:t>;</w:t>
            </w:r>
          </w:p>
          <w:p w:rsidR="00726DE1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возможностей для трудоустрой</w:t>
            </w:r>
            <w:r>
              <w:rPr>
                <w:sz w:val="22"/>
                <w:szCs w:val="22"/>
              </w:rPr>
              <w:t xml:space="preserve">ства </w:t>
            </w:r>
            <w:r w:rsidRPr="00601AB6">
              <w:rPr>
                <w:sz w:val="22"/>
                <w:szCs w:val="22"/>
              </w:rPr>
              <w:t>граждан,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ищущих работу, и безработных граждан</w:t>
            </w:r>
            <w:r>
              <w:rPr>
                <w:sz w:val="22"/>
                <w:szCs w:val="22"/>
              </w:rPr>
              <w:t>;</w:t>
            </w:r>
          </w:p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 рост застойной безработицы</w:t>
            </w:r>
          </w:p>
        </w:tc>
        <w:tc>
          <w:tcPr>
            <w:tcW w:w="2409" w:type="dxa"/>
            <w:shd w:val="clear" w:color="auto" w:fill="auto"/>
          </w:tcPr>
          <w:p w:rsidR="008E0748" w:rsidRDefault="00726DE1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Показатели 1.1 - 1.</w:t>
            </w:r>
            <w:r w:rsidR="008E0748">
              <w:rPr>
                <w:sz w:val="22"/>
                <w:szCs w:val="22"/>
              </w:rPr>
              <w:t xml:space="preserve">6, </w:t>
            </w:r>
            <w:r w:rsidR="008E0748">
              <w:rPr>
                <w:sz w:val="22"/>
                <w:szCs w:val="22"/>
              </w:rPr>
              <w:lastRenderedPageBreak/>
              <w:t xml:space="preserve">1.10, 1.11 </w:t>
            </w:r>
            <w:r>
              <w:rPr>
                <w:sz w:val="22"/>
                <w:szCs w:val="22"/>
              </w:rPr>
              <w:t xml:space="preserve">таблицы приложения 1 </w:t>
            </w:r>
          </w:p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726DE1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726DE1" w:rsidRPr="00601AB6" w:rsidRDefault="00024730" w:rsidP="0002473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726DE1" w:rsidRPr="00601AB6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726DE1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1.2 "</w:t>
            </w:r>
            <w:r w:rsidR="00726DE1" w:rsidRPr="00601AB6">
              <w:rPr>
                <w:sz w:val="22"/>
                <w:szCs w:val="22"/>
              </w:rPr>
              <w:t>Социальные выплаты безрабо</w:t>
            </w:r>
            <w:r w:rsidR="00726DE1" w:rsidRPr="00601AB6">
              <w:rPr>
                <w:sz w:val="22"/>
                <w:szCs w:val="22"/>
              </w:rPr>
              <w:t>т</w:t>
            </w:r>
            <w:r w:rsidR="00726DE1" w:rsidRPr="00601AB6">
              <w:rPr>
                <w:sz w:val="22"/>
                <w:szCs w:val="22"/>
              </w:rPr>
              <w:t>ным гражданам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726DE1" w:rsidRPr="00601AB6" w:rsidRDefault="00726DE1" w:rsidP="00E75633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726DE1" w:rsidRPr="00601AB6" w:rsidRDefault="00726DE1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Поддержание уровня жизни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безработных граждан на м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нимальном  уровне, позвол</w:t>
            </w:r>
            <w:r w:rsidRPr="00601AB6">
              <w:rPr>
                <w:sz w:val="22"/>
                <w:szCs w:val="22"/>
              </w:rPr>
              <w:t>я</w:t>
            </w:r>
            <w:r w:rsidRPr="00601AB6">
              <w:rPr>
                <w:sz w:val="22"/>
                <w:szCs w:val="22"/>
              </w:rPr>
              <w:t>ющем сосредоточиться на а</w:t>
            </w:r>
            <w:r w:rsidRPr="00601AB6">
              <w:rPr>
                <w:sz w:val="22"/>
                <w:szCs w:val="22"/>
              </w:rPr>
              <w:t>к</w:t>
            </w:r>
            <w:r w:rsidRPr="00601AB6">
              <w:rPr>
                <w:sz w:val="22"/>
                <w:szCs w:val="22"/>
              </w:rPr>
              <w:t>тивном поиске работы, соц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альной стабильности в общ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стве</w:t>
            </w:r>
          </w:p>
        </w:tc>
        <w:tc>
          <w:tcPr>
            <w:tcW w:w="3190" w:type="dxa"/>
            <w:shd w:val="clear" w:color="auto" w:fill="auto"/>
            <w:hideMark/>
          </w:tcPr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реального уровня материальной  поддержки бе</w:t>
            </w:r>
            <w:r w:rsidRPr="00601AB6">
              <w:rPr>
                <w:sz w:val="22"/>
                <w:szCs w:val="22"/>
              </w:rPr>
              <w:t>з</w:t>
            </w:r>
            <w:r w:rsidRPr="00601AB6">
              <w:rPr>
                <w:sz w:val="22"/>
                <w:szCs w:val="22"/>
              </w:rPr>
              <w:t>работных граждан, рост  соц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альной напряженности в общ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стве</w:t>
            </w:r>
          </w:p>
        </w:tc>
        <w:tc>
          <w:tcPr>
            <w:tcW w:w="2409" w:type="dxa"/>
            <w:shd w:val="clear" w:color="auto" w:fill="auto"/>
          </w:tcPr>
          <w:p w:rsidR="00726DE1" w:rsidRDefault="00726DE1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1.</w:t>
            </w:r>
            <w:r w:rsidR="008E074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726DE1" w:rsidRPr="00601AB6" w:rsidRDefault="00726DE1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E0748" w:rsidRPr="00601AB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1.3 "</w:t>
            </w:r>
            <w:r w:rsidR="008E0748" w:rsidRPr="00601AB6">
              <w:rPr>
                <w:sz w:val="22"/>
                <w:szCs w:val="22"/>
              </w:rPr>
              <w:t>Повышение уровня удовлетв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ренности получат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лей полнотой и кач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ством оказываемых государственных услуг, в том числе за счет развития и</w:t>
            </w:r>
            <w:r w:rsidR="008E0748" w:rsidRPr="00601AB6">
              <w:rPr>
                <w:sz w:val="22"/>
                <w:szCs w:val="22"/>
              </w:rPr>
              <w:t>н</w:t>
            </w:r>
            <w:r w:rsidR="008E0748" w:rsidRPr="00601AB6">
              <w:rPr>
                <w:sz w:val="22"/>
                <w:szCs w:val="22"/>
              </w:rPr>
              <w:t>формационно-</w:t>
            </w:r>
            <w:r w:rsidR="008E0748">
              <w:rPr>
                <w:sz w:val="22"/>
                <w:szCs w:val="22"/>
              </w:rPr>
              <w:t>т</w:t>
            </w:r>
            <w:r w:rsidR="008E0748" w:rsidRPr="00601AB6">
              <w:rPr>
                <w:sz w:val="22"/>
                <w:szCs w:val="22"/>
              </w:rPr>
              <w:t>елекоммуникацио</w:t>
            </w:r>
            <w:r w:rsidR="008E0748" w:rsidRPr="00601AB6">
              <w:rPr>
                <w:sz w:val="22"/>
                <w:szCs w:val="22"/>
              </w:rPr>
              <w:t>н</w:t>
            </w:r>
            <w:r w:rsidR="008E0748" w:rsidRPr="00601AB6">
              <w:rPr>
                <w:sz w:val="22"/>
                <w:szCs w:val="22"/>
              </w:rPr>
              <w:t>ных систем управл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ния, в сфере занят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сти населения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E75633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Повышение уровня занятости населения, обеспечение п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требности экономики в раб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чей силе, снижение безработ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цы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Приток иностранной рабочей силы на регистрируемом ры</w:t>
            </w:r>
            <w:r w:rsidRPr="00601AB6">
              <w:rPr>
                <w:sz w:val="22"/>
                <w:szCs w:val="22"/>
              </w:rPr>
              <w:t>н</w:t>
            </w:r>
            <w:r w:rsidRPr="00601AB6">
              <w:rPr>
                <w:sz w:val="22"/>
                <w:szCs w:val="22"/>
              </w:rPr>
              <w:t>ке труда</w:t>
            </w:r>
          </w:p>
        </w:tc>
        <w:tc>
          <w:tcPr>
            <w:tcW w:w="2409" w:type="dxa"/>
            <w:shd w:val="clear" w:color="auto" w:fill="auto"/>
          </w:tcPr>
          <w:p w:rsidR="008E0748" w:rsidRDefault="008E0748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1.8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E0748" w:rsidRPr="00601AB6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1.4 "</w:t>
            </w:r>
            <w:r w:rsidR="008E0748" w:rsidRPr="00601AB6">
              <w:rPr>
                <w:sz w:val="22"/>
                <w:szCs w:val="22"/>
              </w:rPr>
              <w:t>Финансовое обеспечение де</w:t>
            </w:r>
            <w:r w:rsidR="008E0748" w:rsidRPr="00601AB6">
              <w:rPr>
                <w:sz w:val="22"/>
                <w:szCs w:val="22"/>
              </w:rPr>
              <w:t>я</w:t>
            </w:r>
            <w:r w:rsidR="008E0748" w:rsidRPr="00601AB6">
              <w:rPr>
                <w:sz w:val="22"/>
                <w:szCs w:val="22"/>
              </w:rPr>
              <w:t>тельности центров занятости населения для оказания гос</w:t>
            </w:r>
            <w:r w:rsidR="008E0748" w:rsidRPr="00601AB6">
              <w:rPr>
                <w:sz w:val="22"/>
                <w:szCs w:val="22"/>
              </w:rPr>
              <w:t>у</w:t>
            </w:r>
            <w:r w:rsidR="008E0748" w:rsidRPr="00601AB6">
              <w:rPr>
                <w:sz w:val="22"/>
                <w:szCs w:val="22"/>
              </w:rPr>
              <w:t>дарственных</w:t>
            </w:r>
            <w:r w:rsidR="008E0748">
              <w:rPr>
                <w:sz w:val="22"/>
                <w:szCs w:val="22"/>
              </w:rPr>
              <w:t xml:space="preserve"> </w:t>
            </w:r>
            <w:r w:rsidR="008E0748" w:rsidRPr="00601AB6">
              <w:rPr>
                <w:sz w:val="22"/>
                <w:szCs w:val="22"/>
              </w:rPr>
              <w:t>услуг в сфере занятости населения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E75633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Финансовое обеспечение де</w:t>
            </w:r>
            <w:r w:rsidRPr="00601AB6">
              <w:rPr>
                <w:sz w:val="22"/>
                <w:szCs w:val="22"/>
              </w:rPr>
              <w:t>я</w:t>
            </w:r>
            <w:r w:rsidRPr="00601AB6">
              <w:rPr>
                <w:sz w:val="22"/>
                <w:szCs w:val="22"/>
              </w:rPr>
              <w:t>тельности центров занятости населения для оказания гос</w:t>
            </w:r>
            <w:r w:rsidRPr="00601AB6">
              <w:rPr>
                <w:sz w:val="22"/>
                <w:szCs w:val="22"/>
              </w:rPr>
              <w:t>у</w:t>
            </w:r>
            <w:r w:rsidRPr="00601AB6">
              <w:rPr>
                <w:sz w:val="22"/>
                <w:szCs w:val="22"/>
              </w:rPr>
              <w:t>дарственных услуг в сфере з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 xml:space="preserve">нятости населения 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Освоение финансовых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средств, выделенных на содержание и хозяйственную деятельность центров занятости населения</w:t>
            </w:r>
          </w:p>
        </w:tc>
        <w:tc>
          <w:tcPr>
            <w:tcW w:w="2409" w:type="dxa"/>
            <w:shd w:val="clear" w:color="auto" w:fill="auto"/>
          </w:tcPr>
          <w:p w:rsidR="008E0748" w:rsidRDefault="008E0748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1.9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024730" w:rsidRPr="00700230" w:rsidTr="00024730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024730" w:rsidRPr="00601AB6" w:rsidRDefault="00024730" w:rsidP="00E75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7"/>
            <w:shd w:val="clear" w:color="auto" w:fill="auto"/>
          </w:tcPr>
          <w:p w:rsidR="00024730" w:rsidRPr="00601AB6" w:rsidRDefault="00024730" w:rsidP="00E75633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Подпрограмма 2 "Управление миграционными потоками в Камчатском крае"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lastRenderedPageBreak/>
              <w:t>тие 2.1 "</w:t>
            </w:r>
            <w:r w:rsidR="008E0748" w:rsidRPr="00601AB6">
              <w:rPr>
                <w:sz w:val="22"/>
                <w:szCs w:val="22"/>
              </w:rPr>
              <w:t>Разработка ко</w:t>
            </w:r>
            <w:r w:rsidR="008E0748">
              <w:rPr>
                <w:sz w:val="22"/>
                <w:szCs w:val="22"/>
              </w:rPr>
              <w:t>м</w:t>
            </w:r>
            <w:r w:rsidR="008E0748" w:rsidRPr="00601AB6">
              <w:rPr>
                <w:sz w:val="22"/>
                <w:szCs w:val="22"/>
              </w:rPr>
              <w:t>плексного подх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да к управлению м</w:t>
            </w:r>
            <w:r w:rsidR="008E0748" w:rsidRPr="00601AB6">
              <w:rPr>
                <w:sz w:val="22"/>
                <w:szCs w:val="22"/>
              </w:rPr>
              <w:t>и</w:t>
            </w:r>
            <w:r w:rsidR="008E0748" w:rsidRPr="00601AB6">
              <w:rPr>
                <w:sz w:val="22"/>
                <w:szCs w:val="22"/>
              </w:rPr>
              <w:t>грационными пот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ками в Камчатском крае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 xml:space="preserve">Агентство по </w:t>
            </w:r>
            <w:r w:rsidRPr="00601AB6">
              <w:rPr>
                <w:sz w:val="22"/>
                <w:szCs w:val="22"/>
              </w:rPr>
              <w:lastRenderedPageBreak/>
              <w:t>занятости населения 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края,  исполнител</w:t>
            </w:r>
            <w:r w:rsidRPr="00601AB6">
              <w:rPr>
                <w:sz w:val="22"/>
                <w:szCs w:val="22"/>
              </w:rPr>
              <w:t>ь</w:t>
            </w:r>
            <w:r w:rsidRPr="00601AB6">
              <w:rPr>
                <w:sz w:val="22"/>
                <w:szCs w:val="22"/>
              </w:rPr>
              <w:t>ные органы государстве</w:t>
            </w:r>
            <w:r w:rsidRPr="00601AB6">
              <w:rPr>
                <w:sz w:val="22"/>
                <w:szCs w:val="22"/>
              </w:rPr>
              <w:t>н</w:t>
            </w:r>
            <w:r w:rsidRPr="00601AB6">
              <w:rPr>
                <w:sz w:val="22"/>
                <w:szCs w:val="22"/>
              </w:rPr>
              <w:t>ной власти Камчатского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E75633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2014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Повышение эффективности </w:t>
            </w:r>
            <w:r w:rsidRPr="00601AB6">
              <w:rPr>
                <w:sz w:val="22"/>
                <w:szCs w:val="22"/>
              </w:rPr>
              <w:lastRenderedPageBreak/>
              <w:t>государственного управления миграционными потоками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 xml:space="preserve">Неконтролируемый приток </w:t>
            </w:r>
            <w:r w:rsidRPr="00601AB6">
              <w:rPr>
                <w:sz w:val="22"/>
                <w:szCs w:val="22"/>
              </w:rPr>
              <w:lastRenderedPageBreak/>
              <w:t>иностранной рабочей силы на регистрируемом рынке труда</w:t>
            </w:r>
          </w:p>
        </w:tc>
        <w:tc>
          <w:tcPr>
            <w:tcW w:w="2409" w:type="dxa"/>
            <w:shd w:val="clear" w:color="auto" w:fill="auto"/>
          </w:tcPr>
          <w:p w:rsidR="004C7DF5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2.1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2.2 "</w:t>
            </w:r>
            <w:r w:rsidR="008E0748" w:rsidRPr="00601AB6">
              <w:rPr>
                <w:sz w:val="22"/>
                <w:szCs w:val="22"/>
              </w:rPr>
              <w:t>Обеспечение принципа приор</w:t>
            </w:r>
            <w:r w:rsidR="008E0748" w:rsidRPr="00601AB6">
              <w:rPr>
                <w:sz w:val="22"/>
                <w:szCs w:val="22"/>
              </w:rPr>
              <w:t>и</w:t>
            </w:r>
            <w:r w:rsidR="008E0748" w:rsidRPr="00601AB6">
              <w:rPr>
                <w:sz w:val="22"/>
                <w:szCs w:val="22"/>
              </w:rPr>
              <w:t>тетного использов</w:t>
            </w:r>
            <w:r w:rsidR="008E0748" w:rsidRPr="00601AB6">
              <w:rPr>
                <w:sz w:val="22"/>
                <w:szCs w:val="22"/>
              </w:rPr>
              <w:t>а</w:t>
            </w:r>
            <w:r w:rsidR="008E0748" w:rsidRPr="00601AB6">
              <w:rPr>
                <w:sz w:val="22"/>
                <w:szCs w:val="22"/>
              </w:rPr>
              <w:t>ния региональных трудовых ресурсов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4C7DF5" w:rsidRPr="00601AB6" w:rsidRDefault="008E0748" w:rsidP="00E75633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доли привлечения иностранных работников, п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вышение занятости и качества жизни местного населения в соответствии с потребностью экономики Камчатского края, повышение численности кв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лифицированных работников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5D0AE5" w:rsidP="008E07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</w:t>
            </w:r>
            <w:r w:rsidR="008E0748" w:rsidRPr="00601AB6">
              <w:rPr>
                <w:sz w:val="22"/>
                <w:szCs w:val="22"/>
              </w:rPr>
              <w:t xml:space="preserve"> безработицы и снижение качества жизни местного нас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ления</w:t>
            </w:r>
          </w:p>
        </w:tc>
        <w:tc>
          <w:tcPr>
            <w:tcW w:w="2409" w:type="dxa"/>
            <w:shd w:val="clear" w:color="auto" w:fill="auto"/>
          </w:tcPr>
          <w:p w:rsidR="004C7DF5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2.4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2.3 "</w:t>
            </w:r>
            <w:r w:rsidR="008E0748" w:rsidRPr="00601AB6">
              <w:rPr>
                <w:sz w:val="22"/>
                <w:szCs w:val="22"/>
              </w:rPr>
              <w:t>Повышение эффективности пр</w:t>
            </w:r>
            <w:r w:rsidR="008E0748" w:rsidRPr="00601AB6">
              <w:rPr>
                <w:sz w:val="22"/>
                <w:szCs w:val="22"/>
              </w:rPr>
              <w:t>и</w:t>
            </w:r>
            <w:r w:rsidR="008E0748" w:rsidRPr="00601AB6">
              <w:rPr>
                <w:sz w:val="22"/>
                <w:szCs w:val="22"/>
              </w:rPr>
              <w:t>влечения и использ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вания иностранной рабочей силы в Ка</w:t>
            </w:r>
            <w:r w:rsidR="008E0748" w:rsidRPr="00601AB6">
              <w:rPr>
                <w:sz w:val="22"/>
                <w:szCs w:val="22"/>
              </w:rPr>
              <w:t>м</w:t>
            </w:r>
            <w:r w:rsidR="008E0748" w:rsidRPr="00601AB6">
              <w:rPr>
                <w:sz w:val="22"/>
                <w:szCs w:val="22"/>
              </w:rPr>
              <w:t>чатском крае,</w:t>
            </w:r>
            <w:r w:rsidR="004C7DF5">
              <w:rPr>
                <w:sz w:val="22"/>
                <w:szCs w:val="22"/>
              </w:rPr>
              <w:t xml:space="preserve"> </w:t>
            </w:r>
            <w:r w:rsidR="008E0748" w:rsidRPr="00601AB6">
              <w:rPr>
                <w:sz w:val="22"/>
                <w:szCs w:val="22"/>
              </w:rPr>
              <w:t>прот</w:t>
            </w:r>
            <w:r w:rsidR="008E0748" w:rsidRPr="00601AB6">
              <w:rPr>
                <w:sz w:val="22"/>
                <w:szCs w:val="22"/>
              </w:rPr>
              <w:t>и</w:t>
            </w:r>
            <w:r w:rsidR="008E0748" w:rsidRPr="00601AB6">
              <w:rPr>
                <w:sz w:val="22"/>
                <w:szCs w:val="22"/>
              </w:rPr>
              <w:t>водействие незако</w:t>
            </w:r>
            <w:r w:rsidR="008E0748" w:rsidRPr="00601AB6">
              <w:rPr>
                <w:sz w:val="22"/>
                <w:szCs w:val="22"/>
              </w:rPr>
              <w:t>н</w:t>
            </w:r>
            <w:r w:rsidR="008E0748" w:rsidRPr="00601AB6">
              <w:rPr>
                <w:sz w:val="22"/>
                <w:szCs w:val="22"/>
              </w:rPr>
              <w:t>ной миграции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E0748" w:rsidRPr="00601AB6" w:rsidRDefault="008E0748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численности нез</w:t>
            </w:r>
            <w:r w:rsidRPr="00601AB6">
              <w:rPr>
                <w:sz w:val="22"/>
                <w:szCs w:val="22"/>
              </w:rPr>
              <w:t>а</w:t>
            </w:r>
            <w:r w:rsidRPr="00601AB6">
              <w:rPr>
                <w:sz w:val="22"/>
                <w:szCs w:val="22"/>
              </w:rPr>
              <w:t>конных трудовых мигрантов в Камчатском крае; повышение качества привлекаемой ин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странной рабочей силы</w:t>
            </w:r>
          </w:p>
        </w:tc>
        <w:tc>
          <w:tcPr>
            <w:tcW w:w="3190" w:type="dxa"/>
            <w:shd w:val="clear" w:color="auto" w:fill="auto"/>
            <w:hideMark/>
          </w:tcPr>
          <w:p w:rsidR="004C7DF5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Увеличение численности нел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гальных мигрантов;</w:t>
            </w:r>
          </w:p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ухудшение </w:t>
            </w:r>
            <w:proofErr w:type="gramStart"/>
            <w:r w:rsidRPr="00601AB6">
              <w:rPr>
                <w:sz w:val="22"/>
                <w:szCs w:val="22"/>
              </w:rPr>
              <w:t>криминогенной обстановки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4C7DF5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2.2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024730" w:rsidRPr="00700230" w:rsidTr="00024730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024730" w:rsidRDefault="00024730" w:rsidP="004C7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75" w:type="dxa"/>
            <w:gridSpan w:val="7"/>
            <w:shd w:val="clear" w:color="auto" w:fill="auto"/>
          </w:tcPr>
          <w:p w:rsidR="00024730" w:rsidRPr="00601AB6" w:rsidRDefault="00024730" w:rsidP="004C7DF5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Подпрограмма 3 "Оказание содействия добровольному переселению в Камчатский край соотечественников, проживающих за рубежом, на 2014-2017 годы"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3.1 "</w:t>
            </w:r>
            <w:r w:rsidR="008E0748" w:rsidRPr="00601AB6">
              <w:rPr>
                <w:sz w:val="22"/>
                <w:szCs w:val="22"/>
              </w:rPr>
              <w:t>Создание условий, спосо</w:t>
            </w:r>
            <w:r w:rsidR="008E0748" w:rsidRPr="00601AB6">
              <w:rPr>
                <w:sz w:val="22"/>
                <w:szCs w:val="22"/>
              </w:rPr>
              <w:t>б</w:t>
            </w:r>
            <w:r w:rsidR="008E0748" w:rsidRPr="00601AB6">
              <w:rPr>
                <w:sz w:val="22"/>
                <w:szCs w:val="22"/>
              </w:rPr>
              <w:t>ствующих добр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вольному пересел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нию в Камчатский край соотечестве</w:t>
            </w:r>
            <w:r w:rsidR="008E0748" w:rsidRPr="00601AB6">
              <w:rPr>
                <w:sz w:val="22"/>
                <w:szCs w:val="22"/>
              </w:rPr>
              <w:t>н</w:t>
            </w:r>
            <w:r w:rsidR="008E0748" w:rsidRPr="00601AB6">
              <w:rPr>
                <w:sz w:val="22"/>
                <w:szCs w:val="22"/>
              </w:rPr>
              <w:t>ников, проживающих за рубежом</w:t>
            </w:r>
            <w:r>
              <w:rPr>
                <w:sz w:val="22"/>
                <w:szCs w:val="22"/>
              </w:rPr>
              <w:t>"</w:t>
            </w:r>
            <w:r w:rsidR="008E0748" w:rsidRPr="00601A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2017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Успешная интеграция труд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 xml:space="preserve">вых мигрантов в российское общество, повышение качества оказываемых государственных и муниципальных услуг 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привлекательности Камчатского края с целью п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 xml:space="preserve">реселения, рост </w:t>
            </w:r>
            <w:proofErr w:type="spellStart"/>
            <w:r w:rsidRPr="00601AB6">
              <w:rPr>
                <w:sz w:val="22"/>
                <w:szCs w:val="22"/>
              </w:rPr>
              <w:t>этноконфесс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ональных</w:t>
            </w:r>
            <w:proofErr w:type="spellEnd"/>
            <w:r w:rsidRPr="00601AB6">
              <w:rPr>
                <w:sz w:val="22"/>
                <w:szCs w:val="22"/>
              </w:rPr>
              <w:t xml:space="preserve"> конфликтов и соц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ального напряжения</w:t>
            </w:r>
          </w:p>
        </w:tc>
        <w:tc>
          <w:tcPr>
            <w:tcW w:w="2409" w:type="dxa"/>
            <w:shd w:val="clear" w:color="auto" w:fill="auto"/>
          </w:tcPr>
          <w:p w:rsidR="004C7DF5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3.1 – 3.6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8E0748" w:rsidRPr="00700230" w:rsidTr="00E75633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8E0748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2268" w:type="dxa"/>
            <w:shd w:val="clear" w:color="auto" w:fill="auto"/>
            <w:hideMark/>
          </w:tcPr>
          <w:p w:rsidR="008E0748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lastRenderedPageBreak/>
              <w:t>тие 3.2 "</w:t>
            </w:r>
            <w:r w:rsidR="008E0748" w:rsidRPr="00601AB6">
              <w:rPr>
                <w:sz w:val="22"/>
                <w:szCs w:val="22"/>
              </w:rPr>
              <w:t>Содействие обеспечению п</w:t>
            </w:r>
            <w:r w:rsidR="008E0748" w:rsidRPr="00601AB6">
              <w:rPr>
                <w:sz w:val="22"/>
                <w:szCs w:val="22"/>
              </w:rPr>
              <w:t>о</w:t>
            </w:r>
            <w:r w:rsidR="008E0748" w:rsidRPr="00601AB6">
              <w:rPr>
                <w:sz w:val="22"/>
                <w:szCs w:val="22"/>
              </w:rPr>
              <w:t>требности экономики Камчатского края в квалифицированных кадрах, дальнейшему развитию малого и среднего предприн</w:t>
            </w:r>
            <w:r w:rsidR="008E0748" w:rsidRPr="00601AB6">
              <w:rPr>
                <w:sz w:val="22"/>
                <w:szCs w:val="22"/>
              </w:rPr>
              <w:t>и</w:t>
            </w:r>
            <w:r w:rsidR="008E0748" w:rsidRPr="00601AB6">
              <w:rPr>
                <w:sz w:val="22"/>
                <w:szCs w:val="22"/>
              </w:rPr>
              <w:t>мательства. Привл</w:t>
            </w:r>
            <w:r w:rsidR="008E0748" w:rsidRPr="00601AB6">
              <w:rPr>
                <w:sz w:val="22"/>
                <w:szCs w:val="22"/>
              </w:rPr>
              <w:t>е</w:t>
            </w:r>
            <w:r w:rsidR="008E0748" w:rsidRPr="00601AB6">
              <w:rPr>
                <w:sz w:val="22"/>
                <w:szCs w:val="22"/>
              </w:rPr>
              <w:t>чение талантливой молодежи для пол</w:t>
            </w:r>
            <w:r w:rsidR="008E0748" w:rsidRPr="00601AB6">
              <w:rPr>
                <w:sz w:val="22"/>
                <w:szCs w:val="22"/>
              </w:rPr>
              <w:t>у</w:t>
            </w:r>
            <w:r w:rsidR="008E0748" w:rsidRPr="00601AB6">
              <w:rPr>
                <w:sz w:val="22"/>
                <w:szCs w:val="22"/>
              </w:rPr>
              <w:t>чения образования в образовательных о</w:t>
            </w:r>
            <w:r w:rsidR="008E0748" w:rsidRPr="00601AB6">
              <w:rPr>
                <w:sz w:val="22"/>
                <w:szCs w:val="22"/>
              </w:rPr>
              <w:t>р</w:t>
            </w:r>
            <w:r w:rsidR="008E0748" w:rsidRPr="00601AB6">
              <w:rPr>
                <w:sz w:val="22"/>
                <w:szCs w:val="22"/>
              </w:rPr>
              <w:t>ганизациях в Ка</w:t>
            </w:r>
            <w:r w:rsidR="008E0748" w:rsidRPr="00601AB6">
              <w:rPr>
                <w:sz w:val="22"/>
                <w:szCs w:val="22"/>
              </w:rPr>
              <w:t>м</w:t>
            </w:r>
            <w:r w:rsidR="008E0748" w:rsidRPr="00601AB6">
              <w:rPr>
                <w:sz w:val="22"/>
                <w:szCs w:val="22"/>
              </w:rPr>
              <w:t>чатском крае</w:t>
            </w:r>
            <w:r w:rsidR="008E0748" w:rsidRPr="00601AB6"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8E0748" w:rsidRPr="00601AB6" w:rsidRDefault="008E0748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 xml:space="preserve">Агентство по </w:t>
            </w:r>
            <w:r w:rsidRPr="00601AB6">
              <w:rPr>
                <w:sz w:val="22"/>
                <w:szCs w:val="22"/>
              </w:rPr>
              <w:lastRenderedPageBreak/>
              <w:t>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8E0748" w:rsidRPr="00601AB6" w:rsidRDefault="008E0748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2017</w:t>
            </w:r>
          </w:p>
        </w:tc>
        <w:tc>
          <w:tcPr>
            <w:tcW w:w="3189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Привлечение  квалифицир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lastRenderedPageBreak/>
              <w:t xml:space="preserve">ванных специалистов </w:t>
            </w:r>
          </w:p>
        </w:tc>
        <w:tc>
          <w:tcPr>
            <w:tcW w:w="3190" w:type="dxa"/>
            <w:shd w:val="clear" w:color="auto" w:fill="auto"/>
            <w:hideMark/>
          </w:tcPr>
          <w:p w:rsidR="008E0748" w:rsidRPr="00601AB6" w:rsidRDefault="008E0748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 xml:space="preserve">Отток квалифицированных </w:t>
            </w:r>
            <w:r w:rsidRPr="00601AB6">
              <w:rPr>
                <w:sz w:val="22"/>
                <w:szCs w:val="22"/>
              </w:rPr>
              <w:lastRenderedPageBreak/>
              <w:t xml:space="preserve">специалистов </w:t>
            </w:r>
          </w:p>
        </w:tc>
        <w:tc>
          <w:tcPr>
            <w:tcW w:w="2409" w:type="dxa"/>
            <w:shd w:val="clear" w:color="auto" w:fill="auto"/>
          </w:tcPr>
          <w:p w:rsidR="004C7DF5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Показатели 3.7 – 3.9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8E0748" w:rsidRPr="00601AB6" w:rsidRDefault="004C7DF5" w:rsidP="004C7DF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024730" w:rsidRPr="00700230" w:rsidTr="00902CFF">
        <w:trPr>
          <w:trHeight w:val="367"/>
        </w:trPr>
        <w:tc>
          <w:tcPr>
            <w:tcW w:w="582" w:type="dxa"/>
            <w:shd w:val="clear" w:color="auto" w:fill="auto"/>
            <w:vAlign w:val="center"/>
            <w:hideMark/>
          </w:tcPr>
          <w:p w:rsidR="00024730" w:rsidRPr="00601AB6" w:rsidRDefault="00024730" w:rsidP="004C7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4175" w:type="dxa"/>
            <w:gridSpan w:val="7"/>
            <w:shd w:val="clear" w:color="auto" w:fill="auto"/>
            <w:vAlign w:val="center"/>
          </w:tcPr>
          <w:p w:rsidR="00024730" w:rsidRPr="00601AB6" w:rsidRDefault="00024730" w:rsidP="004C7DF5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Подпрограмма 4 "Обеспечение реализации Государственной программы "</w:t>
            </w:r>
          </w:p>
        </w:tc>
      </w:tr>
      <w:tr w:rsidR="004C7DF5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4C7DF5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2268" w:type="dxa"/>
            <w:shd w:val="clear" w:color="auto" w:fill="auto"/>
            <w:hideMark/>
          </w:tcPr>
          <w:p w:rsidR="004C7DF5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4.1 "</w:t>
            </w:r>
            <w:r w:rsidR="004C7DF5" w:rsidRPr="00601AB6">
              <w:rPr>
                <w:sz w:val="22"/>
                <w:szCs w:val="22"/>
              </w:rPr>
              <w:t>Освоение финансовых средств, направленных на оплату труда  и д</w:t>
            </w:r>
            <w:r w:rsidR="004C7DF5" w:rsidRPr="00601AB6">
              <w:rPr>
                <w:sz w:val="22"/>
                <w:szCs w:val="22"/>
              </w:rPr>
              <w:t>о</w:t>
            </w:r>
            <w:r w:rsidR="004C7DF5" w:rsidRPr="00601AB6">
              <w:rPr>
                <w:sz w:val="22"/>
                <w:szCs w:val="22"/>
              </w:rPr>
              <w:t>полнительных в</w:t>
            </w:r>
            <w:r w:rsidR="004C7DF5" w:rsidRPr="00601AB6">
              <w:rPr>
                <w:sz w:val="22"/>
                <w:szCs w:val="22"/>
              </w:rPr>
              <w:t>ы</w:t>
            </w:r>
            <w:r w:rsidR="004C7DF5" w:rsidRPr="00601AB6">
              <w:rPr>
                <w:sz w:val="22"/>
                <w:szCs w:val="22"/>
              </w:rPr>
              <w:t>плат и компенсаций с учетом страховых взносов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4C7DF5" w:rsidRPr="00601AB6" w:rsidRDefault="004C7DF5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4C7DF5" w:rsidRPr="00601AB6" w:rsidRDefault="004C7DF5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4C7DF5" w:rsidRPr="00601AB6" w:rsidRDefault="004C7DF5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4C7DF5" w:rsidRPr="00601AB6" w:rsidRDefault="004C7DF5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Обеспечение деятельности Агентства по занятости нас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ления и миграционной полит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ке Камчатского края</w:t>
            </w:r>
          </w:p>
        </w:tc>
        <w:tc>
          <w:tcPr>
            <w:tcW w:w="3190" w:type="dxa"/>
            <w:shd w:val="clear" w:color="auto" w:fill="auto"/>
            <w:hideMark/>
          </w:tcPr>
          <w:p w:rsidR="004C7DF5" w:rsidRPr="00601AB6" w:rsidRDefault="004C7DF5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Невыполнение основных м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 xml:space="preserve">роприятий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 xml:space="preserve">рограммы </w:t>
            </w:r>
            <w:r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, как следствие</w:t>
            </w:r>
            <w:r>
              <w:rPr>
                <w:sz w:val="22"/>
                <w:szCs w:val="22"/>
              </w:rPr>
              <w:t>,</w:t>
            </w:r>
            <w:r w:rsidRPr="00601AB6">
              <w:rPr>
                <w:sz w:val="22"/>
                <w:szCs w:val="22"/>
              </w:rPr>
              <w:t xml:space="preserve"> </w:t>
            </w:r>
            <w:proofErr w:type="spellStart"/>
            <w:r w:rsidRPr="00601AB6">
              <w:rPr>
                <w:sz w:val="22"/>
                <w:szCs w:val="22"/>
              </w:rPr>
              <w:t>недостижение</w:t>
            </w:r>
            <w:proofErr w:type="spellEnd"/>
            <w:r w:rsidRPr="00601AB6">
              <w:rPr>
                <w:sz w:val="22"/>
                <w:szCs w:val="22"/>
              </w:rPr>
              <w:t xml:space="preserve"> п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ставленной цели</w:t>
            </w:r>
          </w:p>
        </w:tc>
        <w:tc>
          <w:tcPr>
            <w:tcW w:w="2409" w:type="dxa"/>
            <w:shd w:val="clear" w:color="auto" w:fill="auto"/>
          </w:tcPr>
          <w:p w:rsidR="004C7DF5" w:rsidRPr="00601AB6" w:rsidRDefault="004C7DF5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Непосредственно вл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яет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на достижение значений показателей, отражающих состо</w:t>
            </w:r>
            <w:r w:rsidRPr="00601AB6">
              <w:rPr>
                <w:sz w:val="22"/>
                <w:szCs w:val="22"/>
              </w:rPr>
              <w:t>я</w:t>
            </w:r>
            <w:r w:rsidRPr="00601AB6">
              <w:rPr>
                <w:sz w:val="22"/>
                <w:szCs w:val="22"/>
              </w:rPr>
              <w:t>ние рынка труда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</w:tr>
      <w:tr w:rsidR="004C7DF5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4C7DF5" w:rsidRPr="00601AB6" w:rsidRDefault="00024730" w:rsidP="008E07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2268" w:type="dxa"/>
            <w:shd w:val="clear" w:color="auto" w:fill="auto"/>
            <w:hideMark/>
          </w:tcPr>
          <w:p w:rsidR="004C7DF5" w:rsidRPr="00601AB6" w:rsidRDefault="00E75633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4.2 "</w:t>
            </w:r>
            <w:r w:rsidR="004C7DF5" w:rsidRPr="00601AB6">
              <w:rPr>
                <w:sz w:val="22"/>
                <w:szCs w:val="22"/>
              </w:rPr>
              <w:t>Освоение финансовых средств, направленных на обеспечение  гос</w:t>
            </w:r>
            <w:r w:rsidR="004C7DF5" w:rsidRPr="00601AB6">
              <w:rPr>
                <w:sz w:val="22"/>
                <w:szCs w:val="22"/>
              </w:rPr>
              <w:t>у</w:t>
            </w:r>
            <w:r w:rsidR="004C7DF5" w:rsidRPr="00601AB6">
              <w:rPr>
                <w:sz w:val="22"/>
                <w:szCs w:val="22"/>
              </w:rPr>
              <w:t>дарственных нужд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4C7DF5" w:rsidRPr="00601AB6" w:rsidRDefault="004C7DF5" w:rsidP="008E0748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4C7DF5" w:rsidRPr="00601AB6" w:rsidRDefault="004C7DF5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shd w:val="clear" w:color="auto" w:fill="auto"/>
            <w:hideMark/>
          </w:tcPr>
          <w:p w:rsidR="004C7DF5" w:rsidRPr="00601AB6" w:rsidRDefault="004C7DF5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 w:rsidR="00006B53"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4C7DF5" w:rsidRPr="00601AB6" w:rsidRDefault="004C7DF5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Обеспечение качественного выполнения основных</w:t>
            </w:r>
            <w:r w:rsidRPr="00601AB6"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мер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 xml:space="preserve">приятий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 xml:space="preserve">рограммы </w:t>
            </w:r>
          </w:p>
        </w:tc>
        <w:tc>
          <w:tcPr>
            <w:tcW w:w="3190" w:type="dxa"/>
            <w:shd w:val="clear" w:color="auto" w:fill="auto"/>
            <w:hideMark/>
          </w:tcPr>
          <w:p w:rsidR="004C7DF5" w:rsidRPr="00601AB6" w:rsidRDefault="004C7DF5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Невыполнение основных м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 xml:space="preserve">роприятий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 xml:space="preserve">рограммы </w:t>
            </w:r>
            <w:r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, как следствие</w:t>
            </w:r>
            <w:r>
              <w:rPr>
                <w:sz w:val="22"/>
                <w:szCs w:val="22"/>
              </w:rPr>
              <w:t>,</w:t>
            </w:r>
            <w:r w:rsidRPr="00601AB6">
              <w:rPr>
                <w:sz w:val="22"/>
                <w:szCs w:val="22"/>
              </w:rPr>
              <w:t xml:space="preserve"> </w:t>
            </w:r>
            <w:proofErr w:type="gramStart"/>
            <w:r w:rsidRPr="00601AB6">
              <w:rPr>
                <w:sz w:val="22"/>
                <w:szCs w:val="22"/>
              </w:rPr>
              <w:t>не</w:t>
            </w:r>
            <w:r w:rsidRPr="00601AB6">
              <w:rPr>
                <w:sz w:val="22"/>
                <w:szCs w:val="22"/>
              </w:rPr>
              <w:br w:type="page"/>
              <w:t>достижение</w:t>
            </w:r>
            <w:proofErr w:type="gramEnd"/>
            <w:r w:rsidRPr="00601AB6">
              <w:rPr>
                <w:sz w:val="22"/>
                <w:szCs w:val="22"/>
              </w:rPr>
              <w:t xml:space="preserve"> п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ставленной цели</w:t>
            </w:r>
            <w:r w:rsidRPr="00601AB6">
              <w:rPr>
                <w:sz w:val="22"/>
                <w:szCs w:val="22"/>
              </w:rPr>
              <w:br w:type="page"/>
            </w:r>
          </w:p>
        </w:tc>
        <w:tc>
          <w:tcPr>
            <w:tcW w:w="2409" w:type="dxa"/>
            <w:shd w:val="clear" w:color="auto" w:fill="auto"/>
          </w:tcPr>
          <w:p w:rsidR="004C7DF5" w:rsidRPr="00601AB6" w:rsidRDefault="004C7DF5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Непосредственно вл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яет на достижение значений показателей, отражающих состо</w:t>
            </w:r>
            <w:r w:rsidRPr="00601AB6">
              <w:rPr>
                <w:sz w:val="22"/>
                <w:szCs w:val="22"/>
              </w:rPr>
              <w:t>я</w:t>
            </w:r>
            <w:r w:rsidRPr="00601AB6">
              <w:rPr>
                <w:sz w:val="22"/>
                <w:szCs w:val="22"/>
              </w:rPr>
              <w:t>ние рынка труда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Ка</w:t>
            </w:r>
            <w:r w:rsidRPr="00601AB6">
              <w:rPr>
                <w:sz w:val="22"/>
                <w:szCs w:val="22"/>
              </w:rPr>
              <w:t>м</w:t>
            </w:r>
            <w:r w:rsidRPr="00601AB6">
              <w:rPr>
                <w:sz w:val="22"/>
                <w:szCs w:val="22"/>
              </w:rPr>
              <w:t>чатского края</w:t>
            </w:r>
          </w:p>
        </w:tc>
      </w:tr>
      <w:tr w:rsidR="00DC41FB" w:rsidRPr="00700230" w:rsidTr="00B72CB1">
        <w:trPr>
          <w:trHeight w:val="20"/>
        </w:trPr>
        <w:tc>
          <w:tcPr>
            <w:tcW w:w="582" w:type="dxa"/>
            <w:shd w:val="clear" w:color="auto" w:fill="auto"/>
          </w:tcPr>
          <w:p w:rsidR="00DC41FB" w:rsidRDefault="00DC41FB" w:rsidP="00B72C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75" w:type="dxa"/>
            <w:gridSpan w:val="7"/>
            <w:shd w:val="clear" w:color="auto" w:fill="auto"/>
          </w:tcPr>
          <w:p w:rsidR="00DC41FB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 xml:space="preserve">Подпрограмма 5 </w:t>
            </w:r>
            <w:r w:rsidRPr="00601AB6">
              <w:rPr>
                <w:sz w:val="22"/>
                <w:szCs w:val="22"/>
              </w:rPr>
              <w:t>"</w:t>
            </w:r>
            <w:r w:rsidRPr="00052F91">
              <w:rPr>
                <w:sz w:val="22"/>
                <w:szCs w:val="22"/>
              </w:rPr>
              <w:t xml:space="preserve">Дополнительные мероприятия в сфере занятости населения, направленные на снижение напряженности на рынке труда </w:t>
            </w:r>
          </w:p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Камчатского края, на 2016 год</w:t>
            </w:r>
            <w:r w:rsidRPr="00601AB6">
              <w:rPr>
                <w:sz w:val="22"/>
                <w:szCs w:val="22"/>
              </w:rPr>
              <w:t>"</w:t>
            </w:r>
          </w:p>
        </w:tc>
      </w:tr>
      <w:tr w:rsidR="00DC41FB" w:rsidRPr="00700230" w:rsidTr="00E75633">
        <w:trPr>
          <w:trHeight w:val="20"/>
        </w:trPr>
        <w:tc>
          <w:tcPr>
            <w:tcW w:w="582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5.1</w:t>
            </w:r>
          </w:p>
        </w:tc>
        <w:tc>
          <w:tcPr>
            <w:tcW w:w="2268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Основное меропри</w:t>
            </w:r>
            <w:r w:rsidRPr="00052F91">
              <w:rPr>
                <w:sz w:val="22"/>
                <w:szCs w:val="22"/>
              </w:rPr>
              <w:t>я</w:t>
            </w:r>
            <w:r w:rsidRPr="00052F91">
              <w:rPr>
                <w:sz w:val="22"/>
                <w:szCs w:val="22"/>
              </w:rPr>
              <w:t>тие 5.1 «Опережа</w:t>
            </w:r>
            <w:r w:rsidRPr="00052F91">
              <w:rPr>
                <w:sz w:val="22"/>
                <w:szCs w:val="22"/>
              </w:rPr>
              <w:t>ю</w:t>
            </w:r>
            <w:r w:rsidRPr="00052F91">
              <w:rPr>
                <w:sz w:val="22"/>
                <w:szCs w:val="22"/>
              </w:rPr>
              <w:t>щее профессионал</w:t>
            </w:r>
            <w:r w:rsidRPr="00052F91">
              <w:rPr>
                <w:sz w:val="22"/>
                <w:szCs w:val="22"/>
              </w:rPr>
              <w:t>ь</w:t>
            </w:r>
            <w:r w:rsidRPr="00052F91">
              <w:rPr>
                <w:sz w:val="22"/>
                <w:szCs w:val="22"/>
              </w:rPr>
              <w:t>ное обучение рабо</w:t>
            </w:r>
            <w:r w:rsidRPr="00052F91">
              <w:rPr>
                <w:sz w:val="22"/>
                <w:szCs w:val="22"/>
              </w:rPr>
              <w:t>т</w:t>
            </w:r>
            <w:r w:rsidRPr="00052F91">
              <w:rPr>
                <w:sz w:val="22"/>
                <w:szCs w:val="22"/>
              </w:rPr>
              <w:t xml:space="preserve">ников организаций, находящихся под </w:t>
            </w:r>
            <w:r w:rsidRPr="00052F91">
              <w:rPr>
                <w:sz w:val="22"/>
                <w:szCs w:val="22"/>
              </w:rPr>
              <w:lastRenderedPageBreak/>
              <w:t>риском увольнения»</w:t>
            </w:r>
          </w:p>
        </w:tc>
        <w:tc>
          <w:tcPr>
            <w:tcW w:w="1701" w:type="dxa"/>
            <w:shd w:val="clear" w:color="auto" w:fill="auto"/>
          </w:tcPr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lastRenderedPageBreak/>
              <w:t>Агентство по занятости населения и миграционной политике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3189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Обеспечение качественного выполнения Подпрограммы</w:t>
            </w:r>
          </w:p>
        </w:tc>
        <w:tc>
          <w:tcPr>
            <w:tcW w:w="3190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Рост безработицы и социал</w:t>
            </w:r>
            <w:r w:rsidRPr="00052F91">
              <w:rPr>
                <w:sz w:val="22"/>
                <w:szCs w:val="22"/>
              </w:rPr>
              <w:t>ь</w:t>
            </w:r>
            <w:r w:rsidRPr="00052F91">
              <w:rPr>
                <w:sz w:val="22"/>
                <w:szCs w:val="22"/>
              </w:rPr>
              <w:t>ной напряженности в общ</w:t>
            </w:r>
            <w:r w:rsidRPr="00052F91">
              <w:rPr>
                <w:sz w:val="22"/>
                <w:szCs w:val="22"/>
              </w:rPr>
              <w:t>е</w:t>
            </w:r>
            <w:r w:rsidRPr="00052F91">
              <w:rPr>
                <w:sz w:val="22"/>
                <w:szCs w:val="22"/>
              </w:rPr>
              <w:t>стве;</w:t>
            </w:r>
          </w:p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 xml:space="preserve">снижение возможностей для трудоустройства граждан, находящихся под риском </w:t>
            </w:r>
            <w:r w:rsidRPr="00052F91">
              <w:rPr>
                <w:sz w:val="22"/>
                <w:szCs w:val="22"/>
              </w:rPr>
              <w:lastRenderedPageBreak/>
              <w:t>увольнения</w:t>
            </w:r>
          </w:p>
        </w:tc>
        <w:tc>
          <w:tcPr>
            <w:tcW w:w="24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lastRenderedPageBreak/>
              <w:t xml:space="preserve">Показатели 4.1 – 4.3 таблицы приложения 1 к Программе                                                            </w:t>
            </w:r>
          </w:p>
        </w:tc>
      </w:tr>
      <w:tr w:rsidR="00DC41FB" w:rsidRPr="00700230" w:rsidTr="00E75633">
        <w:trPr>
          <w:trHeight w:val="20"/>
        </w:trPr>
        <w:tc>
          <w:tcPr>
            <w:tcW w:w="582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2268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Основное меропри</w:t>
            </w:r>
            <w:r w:rsidRPr="00052F91">
              <w:rPr>
                <w:sz w:val="22"/>
                <w:szCs w:val="22"/>
              </w:rPr>
              <w:t>я</w:t>
            </w:r>
            <w:r w:rsidRPr="00052F91">
              <w:rPr>
                <w:sz w:val="22"/>
                <w:szCs w:val="22"/>
              </w:rPr>
              <w:t>тие 5.2 «Возмещение работодателям, ре</w:t>
            </w:r>
            <w:r w:rsidRPr="00052F91">
              <w:rPr>
                <w:sz w:val="22"/>
                <w:szCs w:val="22"/>
              </w:rPr>
              <w:t>а</w:t>
            </w:r>
            <w:r w:rsidRPr="00052F91">
              <w:rPr>
                <w:sz w:val="22"/>
                <w:szCs w:val="22"/>
              </w:rPr>
              <w:t>лизующим програ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мы развития орган</w:t>
            </w:r>
            <w:r w:rsidRPr="00052F91">
              <w:rPr>
                <w:sz w:val="22"/>
                <w:szCs w:val="22"/>
              </w:rPr>
              <w:t>и</w:t>
            </w:r>
            <w:r w:rsidRPr="00052F91">
              <w:rPr>
                <w:sz w:val="22"/>
                <w:szCs w:val="22"/>
              </w:rPr>
              <w:t>зации (в том числе программы, напра</w:t>
            </w:r>
            <w:r w:rsidRPr="00052F91">
              <w:rPr>
                <w:sz w:val="22"/>
                <w:szCs w:val="22"/>
              </w:rPr>
              <w:t>в</w:t>
            </w:r>
            <w:r w:rsidRPr="00052F91">
              <w:rPr>
                <w:sz w:val="22"/>
                <w:szCs w:val="22"/>
              </w:rPr>
              <w:t xml:space="preserve">ленные на </w:t>
            </w:r>
            <w:proofErr w:type="spellStart"/>
            <w:r w:rsidRPr="00052F91">
              <w:rPr>
                <w:sz w:val="22"/>
                <w:szCs w:val="22"/>
              </w:rPr>
              <w:t>импорт</w:t>
            </w:r>
            <w:r w:rsidRPr="00052F91">
              <w:rPr>
                <w:sz w:val="22"/>
                <w:szCs w:val="22"/>
              </w:rPr>
              <w:t>о</w:t>
            </w:r>
            <w:r w:rsidRPr="00052F91">
              <w:rPr>
                <w:sz w:val="22"/>
                <w:szCs w:val="22"/>
              </w:rPr>
              <w:t>замещение</w:t>
            </w:r>
            <w:proofErr w:type="spellEnd"/>
            <w:r w:rsidRPr="00052F91">
              <w:rPr>
                <w:sz w:val="22"/>
                <w:szCs w:val="22"/>
              </w:rPr>
              <w:t>, иннов</w:t>
            </w:r>
            <w:r w:rsidRPr="00052F91">
              <w:rPr>
                <w:sz w:val="22"/>
                <w:szCs w:val="22"/>
              </w:rPr>
              <w:t>а</w:t>
            </w:r>
            <w:r w:rsidRPr="00052F91">
              <w:rPr>
                <w:sz w:val="22"/>
                <w:szCs w:val="22"/>
              </w:rPr>
              <w:t>ции, развитие перс</w:t>
            </w:r>
            <w:r w:rsidRPr="00052F91">
              <w:rPr>
                <w:sz w:val="22"/>
                <w:szCs w:val="22"/>
              </w:rPr>
              <w:t>о</w:t>
            </w:r>
            <w:r w:rsidRPr="00052F91">
              <w:rPr>
                <w:sz w:val="22"/>
                <w:szCs w:val="22"/>
              </w:rPr>
              <w:t>нала), расходов на частичную оплату труда трудоустрое</w:t>
            </w:r>
            <w:r w:rsidRPr="00052F91">
              <w:rPr>
                <w:sz w:val="22"/>
                <w:szCs w:val="22"/>
              </w:rPr>
              <w:t>н</w:t>
            </w:r>
            <w:r w:rsidRPr="00052F91">
              <w:rPr>
                <w:sz w:val="22"/>
                <w:szCs w:val="22"/>
              </w:rPr>
              <w:t>ных выпускников профессиональных образовательных о</w:t>
            </w:r>
            <w:r w:rsidRPr="00052F91">
              <w:rPr>
                <w:sz w:val="22"/>
                <w:szCs w:val="22"/>
              </w:rPr>
              <w:t>р</w:t>
            </w:r>
            <w:r w:rsidRPr="00052F91">
              <w:rPr>
                <w:sz w:val="22"/>
                <w:szCs w:val="22"/>
              </w:rPr>
              <w:t>ганизаций»</w:t>
            </w:r>
          </w:p>
        </w:tc>
        <w:tc>
          <w:tcPr>
            <w:tcW w:w="1701" w:type="dxa"/>
            <w:shd w:val="clear" w:color="auto" w:fill="auto"/>
          </w:tcPr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3189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Обеспечение качественного выполнения Подпрограммы</w:t>
            </w:r>
          </w:p>
        </w:tc>
        <w:tc>
          <w:tcPr>
            <w:tcW w:w="3190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Рост безработицы и социал</w:t>
            </w:r>
            <w:r w:rsidRPr="00052F91">
              <w:rPr>
                <w:sz w:val="22"/>
                <w:szCs w:val="22"/>
              </w:rPr>
              <w:t>ь</w:t>
            </w:r>
            <w:r w:rsidRPr="00052F91">
              <w:rPr>
                <w:sz w:val="22"/>
                <w:szCs w:val="22"/>
              </w:rPr>
              <w:t>ной напряженности в общ</w:t>
            </w:r>
            <w:r w:rsidRPr="00052F91">
              <w:rPr>
                <w:sz w:val="22"/>
                <w:szCs w:val="22"/>
              </w:rPr>
              <w:t>е</w:t>
            </w:r>
            <w:r w:rsidRPr="00052F91">
              <w:rPr>
                <w:sz w:val="22"/>
                <w:szCs w:val="22"/>
              </w:rPr>
              <w:t>стве;</w:t>
            </w:r>
          </w:p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снижение возможностей для трудоустройства граждан, и</w:t>
            </w:r>
            <w:r w:rsidRPr="00052F91">
              <w:rPr>
                <w:sz w:val="22"/>
                <w:szCs w:val="22"/>
              </w:rPr>
              <w:t>с</w:t>
            </w:r>
            <w:r w:rsidRPr="00052F91">
              <w:rPr>
                <w:sz w:val="22"/>
                <w:szCs w:val="22"/>
              </w:rPr>
              <w:t>пытывающих трудности в п</w:t>
            </w:r>
            <w:r w:rsidRPr="00052F91">
              <w:rPr>
                <w:sz w:val="22"/>
                <w:szCs w:val="22"/>
              </w:rPr>
              <w:t>о</w:t>
            </w:r>
            <w:r w:rsidRPr="00052F91">
              <w:rPr>
                <w:sz w:val="22"/>
                <w:szCs w:val="22"/>
              </w:rPr>
              <w:t>иске работы</w:t>
            </w:r>
          </w:p>
        </w:tc>
        <w:tc>
          <w:tcPr>
            <w:tcW w:w="2409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 xml:space="preserve">Показатели 4.1, 4.2, 4.4 таблицы приложения 1 к Программе                                                            </w:t>
            </w:r>
          </w:p>
        </w:tc>
      </w:tr>
      <w:tr w:rsidR="00DC41FB" w:rsidRPr="00700230" w:rsidTr="00E75633">
        <w:trPr>
          <w:trHeight w:val="20"/>
        </w:trPr>
        <w:tc>
          <w:tcPr>
            <w:tcW w:w="582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Основное меропри</w:t>
            </w:r>
            <w:r w:rsidRPr="00052F91">
              <w:rPr>
                <w:sz w:val="22"/>
                <w:szCs w:val="22"/>
              </w:rPr>
              <w:t>я</w:t>
            </w:r>
            <w:r w:rsidRPr="00052F91">
              <w:rPr>
                <w:sz w:val="22"/>
                <w:szCs w:val="22"/>
              </w:rPr>
              <w:t>тие 5.3 «Возмещение работодателям затрат на наставничество при трудоустройстве инвалидов»</w:t>
            </w:r>
          </w:p>
        </w:tc>
        <w:tc>
          <w:tcPr>
            <w:tcW w:w="1701" w:type="dxa"/>
            <w:shd w:val="clear" w:color="auto" w:fill="auto"/>
          </w:tcPr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DC41FB" w:rsidRPr="00052F91" w:rsidRDefault="00DC41FB" w:rsidP="00B72CB1">
            <w:pPr>
              <w:jc w:val="left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</w:t>
            </w:r>
          </w:p>
        </w:tc>
        <w:tc>
          <w:tcPr>
            <w:tcW w:w="3189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Обеспечение качественного выполнения Подпрограммы</w:t>
            </w:r>
          </w:p>
        </w:tc>
        <w:tc>
          <w:tcPr>
            <w:tcW w:w="3190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Рост безработицы и социал</w:t>
            </w:r>
            <w:r w:rsidRPr="00052F91">
              <w:rPr>
                <w:sz w:val="22"/>
                <w:szCs w:val="22"/>
              </w:rPr>
              <w:t>ь</w:t>
            </w:r>
            <w:r w:rsidRPr="00052F91">
              <w:rPr>
                <w:sz w:val="22"/>
                <w:szCs w:val="22"/>
              </w:rPr>
              <w:t>ной напряженности в общ</w:t>
            </w:r>
            <w:r w:rsidRPr="00052F91">
              <w:rPr>
                <w:sz w:val="22"/>
                <w:szCs w:val="22"/>
              </w:rPr>
              <w:t>е</w:t>
            </w:r>
            <w:r w:rsidRPr="00052F91">
              <w:rPr>
                <w:sz w:val="22"/>
                <w:szCs w:val="22"/>
              </w:rPr>
              <w:t>стве;</w:t>
            </w:r>
          </w:p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снижение возможностей для трудоустройства граждан, и</w:t>
            </w:r>
            <w:r w:rsidRPr="00052F91">
              <w:rPr>
                <w:sz w:val="22"/>
                <w:szCs w:val="22"/>
              </w:rPr>
              <w:t>с</w:t>
            </w:r>
            <w:r w:rsidRPr="00052F91">
              <w:rPr>
                <w:sz w:val="22"/>
                <w:szCs w:val="22"/>
              </w:rPr>
              <w:t>пытывающих трудности в п</w:t>
            </w:r>
            <w:r w:rsidRPr="00052F91">
              <w:rPr>
                <w:sz w:val="22"/>
                <w:szCs w:val="22"/>
              </w:rPr>
              <w:t>о</w:t>
            </w:r>
            <w:r w:rsidRPr="00052F91">
              <w:rPr>
                <w:sz w:val="22"/>
                <w:szCs w:val="22"/>
              </w:rPr>
              <w:t>иске работы</w:t>
            </w:r>
          </w:p>
        </w:tc>
        <w:tc>
          <w:tcPr>
            <w:tcW w:w="2409" w:type="dxa"/>
            <w:shd w:val="clear" w:color="auto" w:fill="auto"/>
          </w:tcPr>
          <w:p w:rsidR="00DC41FB" w:rsidRPr="00052F91" w:rsidRDefault="00DC41FB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 xml:space="preserve">Показатели 4.1, 4.2, 4.5 таблицы приложения 1 к Программе                                                            </w:t>
            </w:r>
          </w:p>
        </w:tc>
      </w:tr>
      <w:tr w:rsidR="00DC41FB" w:rsidRPr="00700230" w:rsidTr="00902CFF">
        <w:trPr>
          <w:trHeight w:val="421"/>
        </w:trPr>
        <w:tc>
          <w:tcPr>
            <w:tcW w:w="582" w:type="dxa"/>
            <w:shd w:val="clear" w:color="auto" w:fill="auto"/>
            <w:vAlign w:val="center"/>
            <w:hideMark/>
          </w:tcPr>
          <w:p w:rsidR="00DC41FB" w:rsidRPr="00601AB6" w:rsidRDefault="00DC41FB" w:rsidP="00B72C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75" w:type="dxa"/>
            <w:gridSpan w:val="7"/>
            <w:shd w:val="clear" w:color="auto" w:fill="auto"/>
            <w:vAlign w:val="center"/>
          </w:tcPr>
          <w:p w:rsidR="00DC41FB" w:rsidRPr="00601AB6" w:rsidRDefault="00DC41FB" w:rsidP="00843855">
            <w:pPr>
              <w:jc w:val="center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6</w:t>
            </w:r>
            <w:r w:rsidRPr="00601AB6">
              <w:rPr>
                <w:sz w:val="22"/>
                <w:szCs w:val="22"/>
              </w:rPr>
              <w:t xml:space="preserve"> "Повышение мобильности трудовых ресурсов Камчатского края</w:t>
            </w:r>
            <w:r>
              <w:rPr>
                <w:sz w:val="22"/>
                <w:szCs w:val="22"/>
              </w:rPr>
              <w:t xml:space="preserve"> на 2015-2018 годы</w:t>
            </w:r>
            <w:r w:rsidRPr="00601AB6">
              <w:rPr>
                <w:sz w:val="22"/>
                <w:szCs w:val="22"/>
              </w:rPr>
              <w:t>"</w:t>
            </w:r>
          </w:p>
        </w:tc>
      </w:tr>
      <w:tr w:rsidR="00DC41FB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DC41FB" w:rsidRPr="00601AB6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2268" w:type="dxa"/>
            <w:shd w:val="clear" w:color="auto" w:fill="auto"/>
            <w:hideMark/>
          </w:tcPr>
          <w:p w:rsidR="00DC41FB" w:rsidRPr="00601AB6" w:rsidRDefault="00DC41FB" w:rsidP="0091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 6.1 "</w:t>
            </w:r>
            <w:r w:rsidRPr="00601AB6">
              <w:rPr>
                <w:sz w:val="22"/>
                <w:szCs w:val="22"/>
              </w:rPr>
              <w:t>Отбор инв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стиционных прое</w:t>
            </w:r>
            <w:r w:rsidRPr="00601AB6">
              <w:rPr>
                <w:sz w:val="22"/>
                <w:szCs w:val="22"/>
              </w:rPr>
              <w:t>к</w:t>
            </w:r>
            <w:r w:rsidRPr="00601AB6">
              <w:rPr>
                <w:sz w:val="22"/>
                <w:szCs w:val="22"/>
              </w:rPr>
              <w:t>тов, соответству</w:t>
            </w:r>
            <w:r w:rsidRPr="00601AB6">
              <w:rPr>
                <w:sz w:val="22"/>
                <w:szCs w:val="22"/>
              </w:rPr>
              <w:t>ю</w:t>
            </w:r>
            <w:r w:rsidRPr="00601AB6">
              <w:rPr>
                <w:sz w:val="22"/>
                <w:szCs w:val="22"/>
              </w:rPr>
              <w:t>щих установленным критериям,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 xml:space="preserve">для включения в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>одпр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грамму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края, Агентство и</w:t>
            </w:r>
            <w:r w:rsidRPr="00052F91">
              <w:rPr>
                <w:sz w:val="22"/>
                <w:szCs w:val="22"/>
              </w:rPr>
              <w:t>н</w:t>
            </w:r>
            <w:r w:rsidRPr="00052F91">
              <w:rPr>
                <w:sz w:val="22"/>
                <w:szCs w:val="22"/>
              </w:rPr>
              <w:t>вестиций и предприним</w:t>
            </w:r>
            <w:r w:rsidRPr="00052F91">
              <w:rPr>
                <w:sz w:val="22"/>
                <w:szCs w:val="22"/>
              </w:rPr>
              <w:t>а</w:t>
            </w:r>
            <w:r w:rsidRPr="00052F91">
              <w:rPr>
                <w:sz w:val="22"/>
                <w:szCs w:val="22"/>
              </w:rPr>
              <w:t>тельства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C41FB" w:rsidRPr="00601AB6" w:rsidRDefault="00DC41FB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2015</w:t>
            </w:r>
          </w:p>
        </w:tc>
        <w:tc>
          <w:tcPr>
            <w:tcW w:w="709" w:type="dxa"/>
            <w:shd w:val="clear" w:color="auto" w:fill="auto"/>
            <w:hideMark/>
          </w:tcPr>
          <w:p w:rsidR="00DC41FB" w:rsidRPr="00601AB6" w:rsidRDefault="00DC41FB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DC41FB" w:rsidRPr="00601AB6" w:rsidRDefault="00DC41FB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Обеспечение качественного выполнения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>одпрограммы</w:t>
            </w:r>
          </w:p>
        </w:tc>
        <w:tc>
          <w:tcPr>
            <w:tcW w:w="3190" w:type="dxa"/>
            <w:shd w:val="clear" w:color="auto" w:fill="auto"/>
            <w:hideMark/>
          </w:tcPr>
          <w:p w:rsidR="00DC41FB" w:rsidRPr="00601AB6" w:rsidRDefault="00DC41FB" w:rsidP="004C7DF5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 xml:space="preserve">Невыполнение </w:t>
            </w:r>
            <w:r>
              <w:rPr>
                <w:sz w:val="22"/>
                <w:szCs w:val="22"/>
              </w:rPr>
              <w:t>П</w:t>
            </w:r>
            <w:r w:rsidRPr="00601AB6">
              <w:rPr>
                <w:sz w:val="22"/>
                <w:szCs w:val="22"/>
              </w:rPr>
              <w:t xml:space="preserve">одпрограммы </w:t>
            </w:r>
            <w:r>
              <w:rPr>
                <w:sz w:val="22"/>
                <w:szCs w:val="22"/>
              </w:rPr>
              <w:t xml:space="preserve"> и</w:t>
            </w:r>
            <w:r w:rsidRPr="00601AB6">
              <w:rPr>
                <w:sz w:val="22"/>
                <w:szCs w:val="22"/>
              </w:rPr>
              <w:t>, как следствие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601AB6">
              <w:rPr>
                <w:sz w:val="22"/>
                <w:szCs w:val="22"/>
              </w:rPr>
              <w:t>недостижение</w:t>
            </w:r>
            <w:proofErr w:type="spellEnd"/>
            <w:r w:rsidRPr="00601AB6">
              <w:rPr>
                <w:sz w:val="22"/>
                <w:szCs w:val="22"/>
              </w:rPr>
              <w:t xml:space="preserve"> поставленной цели</w:t>
            </w:r>
          </w:p>
        </w:tc>
        <w:tc>
          <w:tcPr>
            <w:tcW w:w="2409" w:type="dxa"/>
            <w:shd w:val="clear" w:color="auto" w:fill="auto"/>
          </w:tcPr>
          <w:p w:rsidR="00DC41FB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5.1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DC41FB" w:rsidRPr="00601AB6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DC41FB" w:rsidRPr="00700230" w:rsidTr="00E75633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DC41FB" w:rsidRPr="00601AB6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2268" w:type="dxa"/>
            <w:shd w:val="clear" w:color="auto" w:fill="auto"/>
            <w:hideMark/>
          </w:tcPr>
          <w:p w:rsidR="00DC41FB" w:rsidRPr="00601AB6" w:rsidRDefault="00DC41FB" w:rsidP="00E756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lastRenderedPageBreak/>
              <w:t>тие 6.2 "</w:t>
            </w:r>
            <w:r w:rsidRPr="00601AB6">
              <w:rPr>
                <w:sz w:val="22"/>
                <w:szCs w:val="22"/>
              </w:rPr>
              <w:t>Содействие работодателям в</w:t>
            </w:r>
            <w:r>
              <w:rPr>
                <w:sz w:val="22"/>
                <w:szCs w:val="22"/>
              </w:rPr>
              <w:t xml:space="preserve"> </w:t>
            </w:r>
            <w:r w:rsidRPr="00601AB6">
              <w:rPr>
                <w:sz w:val="22"/>
                <w:szCs w:val="22"/>
              </w:rPr>
              <w:t>привлечении труд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вых ресурсов для р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t>ализации в Камча</w:t>
            </w:r>
            <w:r w:rsidRPr="00601AB6">
              <w:rPr>
                <w:sz w:val="22"/>
                <w:szCs w:val="22"/>
              </w:rPr>
              <w:t>т</w:t>
            </w:r>
            <w:r w:rsidRPr="00601AB6">
              <w:rPr>
                <w:sz w:val="22"/>
                <w:szCs w:val="22"/>
              </w:rPr>
              <w:t>ском крае инвест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>ционных проектов</w:t>
            </w: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  <w:hideMark/>
          </w:tcPr>
          <w:p w:rsidR="00DC41FB" w:rsidRPr="00052F91" w:rsidRDefault="00DC41FB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lastRenderedPageBreak/>
              <w:t xml:space="preserve">Агентство по </w:t>
            </w:r>
            <w:r w:rsidRPr="00052F91">
              <w:rPr>
                <w:sz w:val="22"/>
                <w:szCs w:val="22"/>
              </w:rPr>
              <w:lastRenderedPageBreak/>
              <w:t>занятости населения и миграционной политике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края, Агентство и</w:t>
            </w:r>
            <w:r w:rsidRPr="00052F91">
              <w:rPr>
                <w:sz w:val="22"/>
                <w:szCs w:val="22"/>
              </w:rPr>
              <w:t>н</w:t>
            </w:r>
            <w:r w:rsidRPr="00052F91">
              <w:rPr>
                <w:sz w:val="22"/>
                <w:szCs w:val="22"/>
              </w:rPr>
              <w:t>вестиций и предприним</w:t>
            </w:r>
            <w:r w:rsidRPr="00052F91">
              <w:rPr>
                <w:sz w:val="22"/>
                <w:szCs w:val="22"/>
              </w:rPr>
              <w:t>а</w:t>
            </w:r>
            <w:r w:rsidRPr="00052F91">
              <w:rPr>
                <w:sz w:val="22"/>
                <w:szCs w:val="22"/>
              </w:rPr>
              <w:t>тельства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DC41FB" w:rsidRPr="00601AB6" w:rsidRDefault="00DC41FB" w:rsidP="008E0748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2015</w:t>
            </w:r>
          </w:p>
        </w:tc>
        <w:tc>
          <w:tcPr>
            <w:tcW w:w="709" w:type="dxa"/>
            <w:shd w:val="clear" w:color="auto" w:fill="auto"/>
            <w:hideMark/>
          </w:tcPr>
          <w:p w:rsidR="00DC41FB" w:rsidRPr="00601AB6" w:rsidRDefault="00DC41FB" w:rsidP="00006B53">
            <w:pPr>
              <w:jc w:val="left"/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3189" w:type="dxa"/>
            <w:shd w:val="clear" w:color="auto" w:fill="auto"/>
            <w:hideMark/>
          </w:tcPr>
          <w:p w:rsidR="00DC41FB" w:rsidRDefault="00DC41FB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Создание условий для обесп</w:t>
            </w:r>
            <w:r w:rsidRPr="00601AB6">
              <w:rPr>
                <w:sz w:val="22"/>
                <w:szCs w:val="22"/>
              </w:rPr>
              <w:t>е</w:t>
            </w:r>
            <w:r w:rsidRPr="00601AB6">
              <w:rPr>
                <w:sz w:val="22"/>
                <w:szCs w:val="22"/>
              </w:rPr>
              <w:lastRenderedPageBreak/>
              <w:t xml:space="preserve">чения необходимыми кадрами инвестиционных объектов; </w:t>
            </w:r>
          </w:p>
          <w:p w:rsidR="00DC41FB" w:rsidRPr="00601AB6" w:rsidRDefault="00DC41FB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повышение мобильности тр</w:t>
            </w:r>
            <w:r w:rsidRPr="00601AB6">
              <w:rPr>
                <w:sz w:val="22"/>
                <w:szCs w:val="22"/>
              </w:rPr>
              <w:t>у</w:t>
            </w:r>
            <w:r w:rsidRPr="00601AB6">
              <w:rPr>
                <w:sz w:val="22"/>
                <w:szCs w:val="22"/>
              </w:rPr>
              <w:t>довых ресурсов</w:t>
            </w:r>
          </w:p>
        </w:tc>
        <w:tc>
          <w:tcPr>
            <w:tcW w:w="3190" w:type="dxa"/>
            <w:shd w:val="clear" w:color="auto" w:fill="auto"/>
            <w:hideMark/>
          </w:tcPr>
          <w:p w:rsidR="00DC41FB" w:rsidRDefault="00DC41FB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lastRenderedPageBreak/>
              <w:t>Отсутствие необходимых ка</w:t>
            </w:r>
            <w:r w:rsidRPr="00601AB6">
              <w:rPr>
                <w:sz w:val="22"/>
                <w:szCs w:val="22"/>
              </w:rPr>
              <w:t>д</w:t>
            </w:r>
            <w:r w:rsidRPr="00601AB6">
              <w:rPr>
                <w:sz w:val="22"/>
                <w:szCs w:val="22"/>
              </w:rPr>
              <w:lastRenderedPageBreak/>
              <w:t>ров для реализации инвест</w:t>
            </w:r>
            <w:r w:rsidRPr="00601AB6">
              <w:rPr>
                <w:sz w:val="22"/>
                <w:szCs w:val="22"/>
              </w:rPr>
              <w:t>и</w:t>
            </w:r>
            <w:r w:rsidRPr="00601AB6">
              <w:rPr>
                <w:sz w:val="22"/>
                <w:szCs w:val="22"/>
              </w:rPr>
              <w:t xml:space="preserve">ционных проектов; </w:t>
            </w:r>
          </w:p>
          <w:p w:rsidR="00DC41FB" w:rsidRPr="00601AB6" w:rsidRDefault="00DC41FB" w:rsidP="008E0748">
            <w:pPr>
              <w:rPr>
                <w:sz w:val="22"/>
                <w:szCs w:val="22"/>
              </w:rPr>
            </w:pPr>
            <w:r w:rsidRPr="00601AB6">
              <w:rPr>
                <w:sz w:val="22"/>
                <w:szCs w:val="22"/>
              </w:rPr>
              <w:t>снижение мобильности труд</w:t>
            </w:r>
            <w:r w:rsidRPr="00601AB6">
              <w:rPr>
                <w:sz w:val="22"/>
                <w:szCs w:val="22"/>
              </w:rPr>
              <w:t>о</w:t>
            </w:r>
            <w:r w:rsidRPr="00601AB6">
              <w:rPr>
                <w:sz w:val="22"/>
                <w:szCs w:val="22"/>
              </w:rPr>
              <w:t>вых ресурсов</w:t>
            </w:r>
          </w:p>
        </w:tc>
        <w:tc>
          <w:tcPr>
            <w:tcW w:w="2409" w:type="dxa"/>
            <w:shd w:val="clear" w:color="auto" w:fill="auto"/>
          </w:tcPr>
          <w:p w:rsidR="00DC41FB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Показатели 5.2 – 5.6 </w:t>
            </w:r>
            <w:r w:rsidRPr="00601AB6">
              <w:rPr>
                <w:sz w:val="22"/>
                <w:szCs w:val="22"/>
              </w:rPr>
              <w:t xml:space="preserve"> </w:t>
            </w:r>
          </w:p>
          <w:p w:rsidR="00DC41FB" w:rsidRPr="00601AB6" w:rsidRDefault="00DC41FB" w:rsidP="00B72CB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таблицы приложения 1 к Программе </w:t>
            </w:r>
            <w:r w:rsidRPr="00601AB6">
              <w:rPr>
                <w:sz w:val="22"/>
                <w:szCs w:val="22"/>
              </w:rPr>
              <w:t xml:space="preserve">                                                           </w:t>
            </w:r>
          </w:p>
        </w:tc>
      </w:tr>
    </w:tbl>
    <w:p w:rsidR="00700230" w:rsidRDefault="004C7DF5" w:rsidP="00834D9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"</w:t>
      </w:r>
      <w:r w:rsidR="00AA5273">
        <w:rPr>
          <w:sz w:val="28"/>
          <w:szCs w:val="28"/>
        </w:rPr>
        <w:t>.</w:t>
      </w:r>
    </w:p>
    <w:p w:rsidR="00C16F44" w:rsidRPr="005D0AE5" w:rsidRDefault="00182854" w:rsidP="00C16F44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72663B" w:rsidRPr="005D0AE5">
        <w:rPr>
          <w:sz w:val="28"/>
          <w:szCs w:val="28"/>
        </w:rPr>
        <w:t>. </w:t>
      </w:r>
      <w:r w:rsidR="00C16F44" w:rsidRPr="005D0AE5">
        <w:rPr>
          <w:sz w:val="28"/>
          <w:szCs w:val="28"/>
        </w:rPr>
        <w:t xml:space="preserve">Приложение </w:t>
      </w:r>
      <w:r w:rsidR="00F04601" w:rsidRPr="005D0AE5">
        <w:rPr>
          <w:sz w:val="28"/>
          <w:szCs w:val="28"/>
        </w:rPr>
        <w:t>3</w:t>
      </w:r>
      <w:r w:rsidR="00C16F44" w:rsidRPr="005D0AE5">
        <w:rPr>
          <w:sz w:val="28"/>
          <w:szCs w:val="28"/>
        </w:rPr>
        <w:t xml:space="preserve"> к Программе </w:t>
      </w:r>
      <w:r w:rsidR="00AA5273" w:rsidRPr="005D0AE5">
        <w:rPr>
          <w:sz w:val="28"/>
          <w:szCs w:val="28"/>
        </w:rPr>
        <w:t>признать утратившим силу.</w:t>
      </w:r>
    </w:p>
    <w:p w:rsidR="00A82CA3" w:rsidRPr="005D0AE5" w:rsidRDefault="00182854" w:rsidP="00AA5273">
      <w:pPr>
        <w:tabs>
          <w:tab w:val="left" w:pos="4111"/>
        </w:tabs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 w:rsidR="00E75633" w:rsidRPr="005D0AE5">
        <w:rPr>
          <w:sz w:val="28"/>
          <w:szCs w:val="28"/>
        </w:rPr>
        <w:t>.</w:t>
      </w:r>
      <w:r w:rsidR="00A82CA3" w:rsidRPr="005D0AE5">
        <w:rPr>
          <w:sz w:val="28"/>
          <w:szCs w:val="28"/>
        </w:rPr>
        <w:t> Приложени</w:t>
      </w:r>
      <w:r w:rsidR="00D950A9">
        <w:rPr>
          <w:sz w:val="28"/>
          <w:szCs w:val="28"/>
        </w:rPr>
        <w:t>я</w:t>
      </w:r>
      <w:r w:rsidR="00A82CA3" w:rsidRPr="005D0AE5">
        <w:rPr>
          <w:sz w:val="28"/>
          <w:szCs w:val="28"/>
        </w:rPr>
        <w:t xml:space="preserve"> 4</w:t>
      </w:r>
      <w:r w:rsidR="00D950A9">
        <w:rPr>
          <w:sz w:val="28"/>
          <w:szCs w:val="28"/>
        </w:rPr>
        <w:t>, 5</w:t>
      </w:r>
      <w:r w:rsidR="00A82CA3" w:rsidRPr="005D0AE5">
        <w:rPr>
          <w:sz w:val="28"/>
          <w:szCs w:val="28"/>
        </w:rPr>
        <w:t xml:space="preserve"> к Программе изложить в следующей редакции:</w:t>
      </w:r>
    </w:p>
    <w:p w:rsidR="00A82CA3" w:rsidRPr="005D0AE5" w:rsidRDefault="00A82CA3" w:rsidP="00A82CA3">
      <w:pPr>
        <w:tabs>
          <w:tab w:val="left" w:pos="4111"/>
        </w:tabs>
        <w:jc w:val="left"/>
        <w:rPr>
          <w:sz w:val="28"/>
          <w:szCs w:val="28"/>
        </w:rPr>
      </w:pP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  <w:t xml:space="preserve">"Приложение 4 </w:t>
      </w:r>
    </w:p>
    <w:p w:rsidR="00A82CA3" w:rsidRPr="005D0AE5" w:rsidRDefault="00A82CA3" w:rsidP="00A82CA3">
      <w:pPr>
        <w:ind w:left="9926"/>
        <w:rPr>
          <w:sz w:val="28"/>
          <w:szCs w:val="28"/>
        </w:rPr>
      </w:pPr>
      <w:r w:rsidRPr="005D0AE5">
        <w:rPr>
          <w:sz w:val="28"/>
          <w:szCs w:val="28"/>
        </w:rPr>
        <w:t>к государственной программе Камча</w:t>
      </w:r>
      <w:r w:rsidRPr="005D0AE5">
        <w:rPr>
          <w:sz w:val="28"/>
          <w:szCs w:val="28"/>
        </w:rPr>
        <w:t>т</w:t>
      </w:r>
      <w:r w:rsidRPr="005D0AE5">
        <w:rPr>
          <w:sz w:val="28"/>
          <w:szCs w:val="28"/>
        </w:rPr>
        <w:t>ского края "Содействие занятости нас</w:t>
      </w:r>
      <w:r w:rsidRPr="005D0AE5">
        <w:rPr>
          <w:sz w:val="28"/>
          <w:szCs w:val="28"/>
        </w:rPr>
        <w:t>е</w:t>
      </w:r>
      <w:r w:rsidR="00EC79E8">
        <w:rPr>
          <w:sz w:val="28"/>
          <w:szCs w:val="28"/>
        </w:rPr>
        <w:t>ления Камчатского края</w:t>
      </w:r>
      <w:r w:rsidR="00006B53">
        <w:rPr>
          <w:sz w:val="28"/>
          <w:szCs w:val="28"/>
        </w:rPr>
        <w:t xml:space="preserve"> на 2014-2018 годы</w:t>
      </w:r>
      <w:r w:rsidRPr="005D0AE5">
        <w:rPr>
          <w:sz w:val="28"/>
          <w:szCs w:val="28"/>
        </w:rPr>
        <w:t>"</w:t>
      </w:r>
    </w:p>
    <w:p w:rsidR="00A82CA3" w:rsidRPr="005D0AE5" w:rsidRDefault="00A82CA3" w:rsidP="00A82CA3">
      <w:pPr>
        <w:rPr>
          <w:sz w:val="28"/>
          <w:szCs w:val="28"/>
        </w:rPr>
      </w:pPr>
    </w:p>
    <w:p w:rsidR="00A82CA3" w:rsidRDefault="00A82CA3" w:rsidP="00A82CA3">
      <w:pPr>
        <w:jc w:val="center"/>
        <w:rPr>
          <w:sz w:val="28"/>
          <w:szCs w:val="28"/>
        </w:rPr>
      </w:pPr>
      <w:r w:rsidRPr="005D0AE5">
        <w:rPr>
          <w:sz w:val="28"/>
          <w:szCs w:val="28"/>
        </w:rPr>
        <w:t>Сведения об основных мерах правового регулирования в сфере реализации государственной программы Камчатского края</w:t>
      </w:r>
      <w:r w:rsidRPr="00A82CA3">
        <w:rPr>
          <w:sz w:val="28"/>
          <w:szCs w:val="28"/>
        </w:rPr>
        <w:t xml:space="preserve"> "Содействие занят</w:t>
      </w:r>
      <w:r w:rsidR="00EC79E8">
        <w:rPr>
          <w:sz w:val="28"/>
          <w:szCs w:val="28"/>
        </w:rPr>
        <w:t>ости населения Камчатского края</w:t>
      </w:r>
      <w:r w:rsidR="00006B53">
        <w:rPr>
          <w:sz w:val="28"/>
          <w:szCs w:val="28"/>
        </w:rPr>
        <w:t xml:space="preserve"> на 2014-2018 годы</w:t>
      </w:r>
      <w:r w:rsidRPr="00A82CA3">
        <w:rPr>
          <w:sz w:val="28"/>
          <w:szCs w:val="28"/>
        </w:rPr>
        <w:t>"</w:t>
      </w:r>
    </w:p>
    <w:p w:rsidR="00A82CA3" w:rsidRDefault="00A82CA3" w:rsidP="00A82CA3">
      <w:pPr>
        <w:jc w:val="center"/>
        <w:rPr>
          <w:sz w:val="28"/>
          <w:szCs w:val="28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20"/>
        <w:gridCol w:w="3323"/>
        <w:gridCol w:w="6945"/>
        <w:gridCol w:w="1985"/>
        <w:gridCol w:w="2126"/>
      </w:tblGrid>
      <w:tr w:rsidR="00A82CA3" w:rsidRPr="00A82CA3" w:rsidTr="004A4172">
        <w:trPr>
          <w:trHeight w:val="10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№</w:t>
            </w:r>
            <w:r w:rsidRPr="00A82CA3">
              <w:rPr>
                <w:sz w:val="22"/>
                <w:szCs w:val="22"/>
              </w:rPr>
              <w:br/>
            </w:r>
            <w:proofErr w:type="gramStart"/>
            <w:r w:rsidRPr="00A82CA3">
              <w:rPr>
                <w:sz w:val="22"/>
                <w:szCs w:val="22"/>
              </w:rPr>
              <w:t>п</w:t>
            </w:r>
            <w:proofErr w:type="gramEnd"/>
            <w:r w:rsidRPr="00A82CA3">
              <w:rPr>
                <w:sz w:val="22"/>
                <w:szCs w:val="22"/>
              </w:rPr>
              <w:t>/п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Ответственный исполнитель</w:t>
            </w:r>
            <w:r w:rsidRPr="00A82CA3">
              <w:rPr>
                <w:sz w:val="22"/>
                <w:szCs w:val="22"/>
              </w:rPr>
              <w:br/>
              <w:t>и соисполнители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A82CA3" w:rsidRPr="00A82CA3" w:rsidTr="00475912">
        <w:trPr>
          <w:trHeight w:val="2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5</w:t>
            </w:r>
          </w:p>
        </w:tc>
      </w:tr>
      <w:tr w:rsidR="00A82CA3" w:rsidRPr="00A82CA3" w:rsidTr="004A4172">
        <w:trPr>
          <w:trHeight w:val="411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Подпрограмма 1 "Активная политика занятости населения и социальная поддержка безработных граждан"</w:t>
            </w:r>
          </w:p>
        </w:tc>
      </w:tr>
      <w:tr w:rsidR="00A82CA3" w:rsidRPr="00A82CA3" w:rsidTr="00475912">
        <w:trPr>
          <w:trHeight w:val="279"/>
        </w:trPr>
        <w:tc>
          <w:tcPr>
            <w:tcW w:w="148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Основное мероприятие 1.1. "Реализация мероприятий активной политики занятости населения и дополнительных мероприятий в сфере занятости насел</w:t>
            </w:r>
            <w:r w:rsidRPr="00A82CA3">
              <w:rPr>
                <w:sz w:val="22"/>
                <w:szCs w:val="22"/>
              </w:rPr>
              <w:t>е</w:t>
            </w:r>
            <w:r w:rsidRPr="00A82CA3">
              <w:rPr>
                <w:sz w:val="22"/>
                <w:szCs w:val="22"/>
              </w:rPr>
              <w:t>ния"</w:t>
            </w:r>
          </w:p>
        </w:tc>
      </w:tr>
      <w:tr w:rsidR="00A82CA3" w:rsidRPr="00A82CA3" w:rsidTr="009702E2">
        <w:trPr>
          <w:trHeight w:val="288"/>
        </w:trPr>
        <w:tc>
          <w:tcPr>
            <w:tcW w:w="148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2CA3" w:rsidRPr="00A82CA3" w:rsidRDefault="00A82CA3" w:rsidP="00A82CA3">
            <w:pPr>
              <w:jc w:val="left"/>
              <w:rPr>
                <w:sz w:val="22"/>
                <w:szCs w:val="22"/>
              </w:rPr>
            </w:pPr>
          </w:p>
        </w:tc>
      </w:tr>
      <w:tr w:rsidR="00A82CA3" w:rsidRPr="00A82CA3" w:rsidTr="009702E2">
        <w:trPr>
          <w:trHeight w:val="144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О контрольных показателях по оказанию государственных услуг, их финансированию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5D0AE5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январь, ежегодно</w:t>
            </w:r>
          </w:p>
        </w:tc>
      </w:tr>
      <w:tr w:rsidR="00A82CA3" w:rsidRPr="00A82CA3" w:rsidTr="00475912">
        <w:trPr>
          <w:trHeight w:val="29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Постановление Правительства Камчатского края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75912" w:rsidRDefault="00475912" w:rsidP="00A82CA3">
            <w:pPr>
              <w:rPr>
                <w:sz w:val="22"/>
                <w:szCs w:val="22"/>
              </w:rPr>
            </w:pPr>
            <w:proofErr w:type="gramStart"/>
            <w:r w:rsidRPr="00475912">
              <w:rPr>
                <w:sz w:val="22"/>
                <w:szCs w:val="22"/>
              </w:rPr>
              <w:t>О внесении изменений в Постановление Правительства Камчатского края от 30.01.2012 N 77-П "Об утверждении Правил предоставления единовременной финансовой помощи гражданам, признанным в уст</w:t>
            </w:r>
            <w:r w:rsidRPr="00475912">
              <w:rPr>
                <w:sz w:val="22"/>
                <w:szCs w:val="22"/>
              </w:rPr>
              <w:t>а</w:t>
            </w:r>
            <w:r w:rsidRPr="00475912">
              <w:rPr>
                <w:sz w:val="22"/>
                <w:szCs w:val="22"/>
              </w:rPr>
              <w:t>новленном порядке безработными, и гражданам, признанным в уст</w:t>
            </w:r>
            <w:r w:rsidRPr="00475912">
              <w:rPr>
                <w:sz w:val="22"/>
                <w:szCs w:val="22"/>
              </w:rPr>
              <w:t>а</w:t>
            </w:r>
            <w:r w:rsidRPr="00475912">
              <w:rPr>
                <w:sz w:val="22"/>
                <w:szCs w:val="22"/>
              </w:rPr>
              <w:t>новленном порядке безработными, прошедшим профессиональное обучение или получившим дополнительное профессиональное образ</w:t>
            </w:r>
            <w:r w:rsidRPr="00475912">
              <w:rPr>
                <w:sz w:val="22"/>
                <w:szCs w:val="22"/>
              </w:rPr>
              <w:t>о</w:t>
            </w:r>
            <w:r w:rsidRPr="00475912">
              <w:rPr>
                <w:sz w:val="22"/>
                <w:szCs w:val="22"/>
              </w:rPr>
              <w:t>вание по направлению органов службы занятости, при их госуда</w:t>
            </w:r>
            <w:r w:rsidRPr="00475912">
              <w:rPr>
                <w:sz w:val="22"/>
                <w:szCs w:val="22"/>
              </w:rPr>
              <w:t>р</w:t>
            </w:r>
            <w:r w:rsidRPr="00475912">
              <w:rPr>
                <w:sz w:val="22"/>
                <w:szCs w:val="22"/>
              </w:rPr>
              <w:t>ственной регистрации в качестве юридического лица, индивидуальн</w:t>
            </w:r>
            <w:r w:rsidRPr="00475912">
              <w:rPr>
                <w:sz w:val="22"/>
                <w:szCs w:val="22"/>
              </w:rPr>
              <w:t>о</w:t>
            </w:r>
            <w:r w:rsidRPr="00475912">
              <w:rPr>
                <w:sz w:val="22"/>
                <w:szCs w:val="22"/>
              </w:rPr>
              <w:t>го предпринимателя либо крестьянского (фермерского) хозяйства, а</w:t>
            </w:r>
            <w:proofErr w:type="gramEnd"/>
            <w:r w:rsidRPr="00475912">
              <w:rPr>
                <w:sz w:val="22"/>
                <w:szCs w:val="22"/>
              </w:rPr>
              <w:t xml:space="preserve"> также единовременной финансовой помощи на подготовку докуме</w:t>
            </w:r>
            <w:r w:rsidRPr="00475912">
              <w:rPr>
                <w:sz w:val="22"/>
                <w:szCs w:val="22"/>
              </w:rPr>
              <w:t>н</w:t>
            </w:r>
            <w:r w:rsidRPr="00475912">
              <w:rPr>
                <w:sz w:val="22"/>
                <w:szCs w:val="22"/>
              </w:rPr>
              <w:t>тов для соответствующей государственной регистрации"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006B5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2014-20</w:t>
            </w:r>
            <w:r w:rsidR="00006B53">
              <w:rPr>
                <w:sz w:val="22"/>
                <w:szCs w:val="22"/>
              </w:rPr>
              <w:t>18</w:t>
            </w:r>
            <w:r w:rsidRPr="00A82CA3">
              <w:rPr>
                <w:sz w:val="22"/>
                <w:szCs w:val="22"/>
              </w:rPr>
              <w:t xml:space="preserve"> </w:t>
            </w:r>
            <w:proofErr w:type="spellStart"/>
            <w:r w:rsidRPr="00A82CA3">
              <w:rPr>
                <w:sz w:val="22"/>
                <w:szCs w:val="22"/>
              </w:rPr>
              <w:t>г</w:t>
            </w:r>
            <w:r w:rsidR="00F05FFD">
              <w:rPr>
                <w:sz w:val="22"/>
                <w:szCs w:val="22"/>
              </w:rPr>
              <w:t>.</w:t>
            </w:r>
            <w:r w:rsidRPr="00A82CA3">
              <w:rPr>
                <w:sz w:val="22"/>
                <w:szCs w:val="22"/>
              </w:rPr>
              <w:t>г</w:t>
            </w:r>
            <w:proofErr w:type="spellEnd"/>
            <w:r w:rsidRPr="00A82CA3">
              <w:rPr>
                <w:sz w:val="22"/>
                <w:szCs w:val="22"/>
              </w:rPr>
              <w:t>. (при необходимости)</w:t>
            </w:r>
          </w:p>
        </w:tc>
      </w:tr>
      <w:tr w:rsidR="00A82CA3" w:rsidRPr="00A82CA3" w:rsidTr="00475912">
        <w:trPr>
          <w:trHeight w:val="14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Распоряжение Правительства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75912" w:rsidRDefault="00475912" w:rsidP="00A82CA3">
            <w:pPr>
              <w:rPr>
                <w:sz w:val="22"/>
                <w:szCs w:val="22"/>
              </w:rPr>
            </w:pPr>
            <w:r w:rsidRPr="00475912">
              <w:rPr>
                <w:sz w:val="22"/>
                <w:szCs w:val="22"/>
              </w:rPr>
              <w:t>О внесении изменений в Распоряжение Правительства Камчатского края от 27.12.2012 N 545-РП "Об утверждении Комплекса мер, напра</w:t>
            </w:r>
            <w:r w:rsidRPr="00475912">
              <w:rPr>
                <w:sz w:val="22"/>
                <w:szCs w:val="22"/>
              </w:rPr>
              <w:t>в</w:t>
            </w:r>
            <w:r w:rsidRPr="00475912">
              <w:rPr>
                <w:sz w:val="22"/>
                <w:szCs w:val="22"/>
              </w:rPr>
              <w:t>ленных на повышение эффективности реализации мероприятий по с</w:t>
            </w:r>
            <w:r w:rsidRPr="00475912">
              <w:rPr>
                <w:sz w:val="22"/>
                <w:szCs w:val="22"/>
              </w:rPr>
              <w:t>о</w:t>
            </w:r>
            <w:r w:rsidRPr="00475912">
              <w:rPr>
                <w:sz w:val="22"/>
                <w:szCs w:val="22"/>
              </w:rPr>
              <w:t>действию трудоустройству инвалидов и на обеспечение доступности профессионального образования на 2012-2015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F05FFD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2014-2015</w:t>
            </w:r>
            <w:r w:rsidR="00F05FFD">
              <w:rPr>
                <w:sz w:val="22"/>
                <w:szCs w:val="22"/>
              </w:rPr>
              <w:t xml:space="preserve"> </w:t>
            </w:r>
            <w:proofErr w:type="spellStart"/>
            <w:r w:rsidR="00F60DF9">
              <w:rPr>
                <w:sz w:val="22"/>
                <w:szCs w:val="22"/>
              </w:rPr>
              <w:t>г.</w:t>
            </w:r>
            <w:proofErr w:type="gramStart"/>
            <w:r w:rsidR="00F60DF9">
              <w:rPr>
                <w:sz w:val="22"/>
                <w:szCs w:val="22"/>
              </w:rPr>
              <w:t>г</w:t>
            </w:r>
            <w:proofErr w:type="spellEnd"/>
            <w:proofErr w:type="gramEnd"/>
            <w:r w:rsidR="00F60DF9">
              <w:rPr>
                <w:sz w:val="22"/>
                <w:szCs w:val="22"/>
              </w:rPr>
              <w:t>.</w:t>
            </w:r>
          </w:p>
        </w:tc>
      </w:tr>
      <w:tr w:rsidR="00A82CA3" w:rsidRPr="00A82CA3" w:rsidTr="00475912">
        <w:trPr>
          <w:trHeight w:val="504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Основное мероприятие 1.2. "Социальные выплаты безработным гражданам"</w:t>
            </w:r>
          </w:p>
        </w:tc>
      </w:tr>
      <w:tr w:rsidR="00A82CA3" w:rsidRPr="00A82CA3" w:rsidTr="004A5EB1">
        <w:trPr>
          <w:trHeight w:val="16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75912" w:rsidRDefault="00475912" w:rsidP="00A82CA3">
            <w:pPr>
              <w:rPr>
                <w:sz w:val="22"/>
                <w:szCs w:val="22"/>
              </w:rPr>
            </w:pPr>
            <w:r w:rsidRPr="00475912">
              <w:rPr>
                <w:sz w:val="22"/>
                <w:szCs w:val="22"/>
              </w:rPr>
              <w:t>О порядке предоставления отчетности об осуществлении социальных выплат гражданам, признанным в установленном порядке безрабо</w:t>
            </w:r>
            <w:r w:rsidRPr="00475912">
              <w:rPr>
                <w:sz w:val="22"/>
                <w:szCs w:val="22"/>
              </w:rPr>
              <w:t>т</w:t>
            </w:r>
            <w:r w:rsidRPr="00475912">
              <w:rPr>
                <w:sz w:val="22"/>
                <w:szCs w:val="22"/>
              </w:rPr>
              <w:t>ными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006B5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март 2014 г., далее 2015-20</w:t>
            </w:r>
            <w:r w:rsidR="00006B53">
              <w:rPr>
                <w:sz w:val="22"/>
                <w:szCs w:val="22"/>
              </w:rPr>
              <w:t>18</w:t>
            </w:r>
            <w:r w:rsidRPr="00A82CA3">
              <w:rPr>
                <w:sz w:val="22"/>
                <w:szCs w:val="22"/>
              </w:rPr>
              <w:t xml:space="preserve"> </w:t>
            </w:r>
            <w:proofErr w:type="spellStart"/>
            <w:r w:rsidRPr="00A82CA3">
              <w:rPr>
                <w:sz w:val="22"/>
                <w:szCs w:val="22"/>
              </w:rPr>
              <w:t>г</w:t>
            </w:r>
            <w:r w:rsidR="00F60DF9">
              <w:rPr>
                <w:sz w:val="22"/>
                <w:szCs w:val="22"/>
              </w:rPr>
              <w:t>.</w:t>
            </w:r>
            <w:r w:rsidRPr="00A82CA3">
              <w:rPr>
                <w:sz w:val="22"/>
                <w:szCs w:val="22"/>
              </w:rPr>
              <w:t>г</w:t>
            </w:r>
            <w:proofErr w:type="spellEnd"/>
            <w:r w:rsidRPr="00A82CA3">
              <w:rPr>
                <w:sz w:val="22"/>
                <w:szCs w:val="22"/>
              </w:rPr>
              <w:t>. (при необходимости)</w:t>
            </w:r>
          </w:p>
        </w:tc>
      </w:tr>
      <w:tr w:rsidR="00A82CA3" w:rsidRPr="00A82CA3" w:rsidTr="00475912">
        <w:trPr>
          <w:trHeight w:val="552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A5EB1" w:rsidRDefault="00A82CA3" w:rsidP="00A82CA3">
            <w:pPr>
              <w:jc w:val="center"/>
              <w:rPr>
                <w:sz w:val="22"/>
                <w:szCs w:val="22"/>
              </w:rPr>
            </w:pPr>
            <w:r w:rsidRPr="004A5EB1">
              <w:rPr>
                <w:sz w:val="22"/>
                <w:szCs w:val="22"/>
              </w:rPr>
              <w:t>Основное мероприятие 1.3 "</w:t>
            </w:r>
            <w:r w:rsidR="004A5EB1" w:rsidRPr="004A5EB1">
              <w:rPr>
                <w:sz w:val="22"/>
                <w:szCs w:val="22"/>
              </w:rPr>
              <w:t>Повышение уровня удовлетворенности получателей полнотой и качеством оказываемых государственных услуг, в том числе за счет развития информационно-телекоммуникационных систем управления, в сфере занятости населения</w:t>
            </w:r>
            <w:r w:rsidRPr="004A5EB1">
              <w:rPr>
                <w:sz w:val="22"/>
                <w:szCs w:val="22"/>
              </w:rPr>
              <w:t xml:space="preserve">" </w:t>
            </w:r>
          </w:p>
        </w:tc>
      </w:tr>
      <w:tr w:rsidR="00A82CA3" w:rsidRPr="00A82CA3" w:rsidTr="009702E2">
        <w:trPr>
          <w:trHeight w:val="15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A5EB1" w:rsidRDefault="00F60DF9" w:rsidP="00F60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A5EB1" w:rsidRPr="004A5EB1">
              <w:rPr>
                <w:sz w:val="22"/>
                <w:szCs w:val="22"/>
              </w:rPr>
              <w:t xml:space="preserve"> проведени</w:t>
            </w:r>
            <w:r>
              <w:rPr>
                <w:sz w:val="22"/>
                <w:szCs w:val="22"/>
              </w:rPr>
              <w:t>и</w:t>
            </w:r>
            <w:r w:rsidR="004A5EB1" w:rsidRPr="004A5EB1">
              <w:rPr>
                <w:sz w:val="22"/>
                <w:szCs w:val="22"/>
              </w:rPr>
              <w:t xml:space="preserve"> мониторинга</w:t>
            </w:r>
            <w:r>
              <w:rPr>
                <w:sz w:val="22"/>
                <w:szCs w:val="22"/>
              </w:rPr>
              <w:t xml:space="preserve"> информированности и удовлетворенности граждан полнотой, доступностью и качеством предоставляемых </w:t>
            </w:r>
            <w:r w:rsidR="004A5EB1" w:rsidRPr="004A5EB1">
              <w:rPr>
                <w:sz w:val="22"/>
                <w:szCs w:val="22"/>
              </w:rPr>
              <w:t xml:space="preserve"> гос</w:t>
            </w:r>
            <w:r w:rsidR="004A5EB1" w:rsidRPr="004A5EB1">
              <w:rPr>
                <w:sz w:val="22"/>
                <w:szCs w:val="22"/>
              </w:rPr>
              <w:t>у</w:t>
            </w:r>
            <w:r w:rsidR="004A5EB1" w:rsidRPr="004A5EB1">
              <w:rPr>
                <w:sz w:val="22"/>
                <w:szCs w:val="22"/>
              </w:rPr>
              <w:t>дарственных услуг в области содействия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F60DF9" w:rsidP="00F60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июнь 2016 г. </w:t>
            </w:r>
          </w:p>
        </w:tc>
      </w:tr>
      <w:tr w:rsidR="00A82CA3" w:rsidRPr="00A82CA3" w:rsidTr="004A5EB1">
        <w:trPr>
          <w:trHeight w:val="391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lastRenderedPageBreak/>
              <w:t>Подпрограмма 2 "Управление миграционными потоками в Камчатском крае"</w:t>
            </w:r>
          </w:p>
        </w:tc>
      </w:tr>
      <w:tr w:rsidR="00A82CA3" w:rsidRPr="00A82CA3" w:rsidTr="004A4172">
        <w:trPr>
          <w:trHeight w:val="438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A5EB1" w:rsidRDefault="00A82CA3" w:rsidP="00A82CA3">
            <w:pPr>
              <w:jc w:val="center"/>
              <w:rPr>
                <w:sz w:val="22"/>
                <w:szCs w:val="22"/>
              </w:rPr>
            </w:pPr>
            <w:r w:rsidRPr="004A5EB1">
              <w:rPr>
                <w:sz w:val="22"/>
                <w:szCs w:val="22"/>
              </w:rPr>
              <w:t>Основное мероприятие 2.2 "</w:t>
            </w:r>
            <w:r w:rsidR="004A5EB1" w:rsidRPr="004A5EB1">
              <w:rPr>
                <w:sz w:val="22"/>
                <w:szCs w:val="22"/>
              </w:rPr>
              <w:t xml:space="preserve"> Обеспечение принципа приоритетного использования региональных трудовых ресурсов </w:t>
            </w:r>
            <w:r w:rsidRPr="004A5EB1">
              <w:rPr>
                <w:sz w:val="22"/>
                <w:szCs w:val="22"/>
              </w:rPr>
              <w:t xml:space="preserve">" </w:t>
            </w:r>
          </w:p>
        </w:tc>
      </w:tr>
      <w:tr w:rsidR="00A82CA3" w:rsidRPr="00A82CA3" w:rsidTr="004A4172">
        <w:trPr>
          <w:trHeight w:val="140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4A4172" w:rsidP="00A82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Распоряжение Правительства Камчатского края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4A5EB1" w:rsidRDefault="004A5EB1" w:rsidP="008722F7">
            <w:pPr>
              <w:rPr>
                <w:sz w:val="22"/>
                <w:szCs w:val="22"/>
              </w:rPr>
            </w:pPr>
            <w:r w:rsidRPr="004A5EB1">
              <w:rPr>
                <w:sz w:val="22"/>
                <w:szCs w:val="22"/>
              </w:rPr>
              <w:t>Об утверждении комплекса мер по содействию внутренней трудовой миграции в Камчатском крае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 xml:space="preserve">ского края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4A4172" w:rsidP="001A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г.</w:t>
            </w:r>
          </w:p>
        </w:tc>
      </w:tr>
      <w:tr w:rsidR="00A82CA3" w:rsidRPr="00A82CA3" w:rsidTr="004A4172">
        <w:trPr>
          <w:trHeight w:val="562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CA3" w:rsidRPr="001A65EF" w:rsidRDefault="00A82CA3" w:rsidP="00A82CA3">
            <w:pPr>
              <w:jc w:val="center"/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Основное мероприятие 2.3. "</w:t>
            </w:r>
            <w:r w:rsidR="001A65EF" w:rsidRPr="001A65EF">
              <w:rPr>
                <w:sz w:val="22"/>
                <w:szCs w:val="22"/>
              </w:rPr>
              <w:t xml:space="preserve"> Повышение эффективности привлечения и использования иностранной рабочей силы в Камчатском крае, противодействие незаконной миграции </w:t>
            </w:r>
            <w:r w:rsidRPr="001A65EF">
              <w:rPr>
                <w:sz w:val="22"/>
                <w:szCs w:val="22"/>
              </w:rPr>
              <w:t>"</w:t>
            </w:r>
          </w:p>
        </w:tc>
      </w:tr>
      <w:tr w:rsidR="00A82CA3" w:rsidRPr="00A82CA3" w:rsidTr="001A65EF">
        <w:trPr>
          <w:trHeight w:val="151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4A4172" w:rsidP="00A82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1A65EF" w:rsidP="008722F7">
            <w:pPr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 разработке и утверждении методических рекомендаций по оценке целесообразности привлечения иностранной рабочей силы для заинт</w:t>
            </w:r>
            <w:r w:rsidRPr="001A65EF">
              <w:rPr>
                <w:sz w:val="22"/>
                <w:szCs w:val="22"/>
              </w:rPr>
              <w:t>е</w:t>
            </w:r>
            <w:r w:rsidRPr="001A65EF">
              <w:rPr>
                <w:sz w:val="22"/>
                <w:szCs w:val="22"/>
              </w:rPr>
              <w:t>ресованных исполнительных органов государственной власти Камча</w:t>
            </w:r>
            <w:r w:rsidRPr="001A65EF">
              <w:rPr>
                <w:sz w:val="22"/>
                <w:szCs w:val="22"/>
              </w:rPr>
              <w:t>т</w:t>
            </w:r>
            <w:r w:rsidRPr="001A65EF">
              <w:rPr>
                <w:sz w:val="22"/>
                <w:szCs w:val="22"/>
              </w:rPr>
              <w:t>ского края и территориальных органов федеральных органов исполн</w:t>
            </w:r>
            <w:r w:rsidRPr="001A65EF">
              <w:rPr>
                <w:sz w:val="22"/>
                <w:szCs w:val="22"/>
              </w:rPr>
              <w:t>и</w:t>
            </w:r>
            <w:r w:rsidRPr="001A65EF">
              <w:rPr>
                <w:sz w:val="22"/>
                <w:szCs w:val="22"/>
              </w:rPr>
              <w:t>тельной власти по Камчатскому краю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 xml:space="preserve">ского края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сентябрь 2014 г.</w:t>
            </w:r>
          </w:p>
        </w:tc>
      </w:tr>
      <w:tr w:rsidR="00A82CA3" w:rsidRPr="00A82CA3" w:rsidTr="00475912">
        <w:trPr>
          <w:trHeight w:val="552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Подпрограмма 3  "Оказание содействия добровольному переселению в Камчатский край соотечественников, проживающих за рубежом, на 2014-2017 г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 xml:space="preserve">ды" </w:t>
            </w:r>
          </w:p>
        </w:tc>
      </w:tr>
      <w:tr w:rsidR="00A82CA3" w:rsidRPr="00A82CA3" w:rsidTr="004A4172">
        <w:trPr>
          <w:trHeight w:val="587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A82CA3" w:rsidP="00A82CA3">
            <w:pPr>
              <w:jc w:val="center"/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Основное мероприятие 3.1. "</w:t>
            </w:r>
            <w:r w:rsidR="001A65EF" w:rsidRPr="001A65EF">
              <w:rPr>
                <w:sz w:val="22"/>
                <w:szCs w:val="22"/>
              </w:rPr>
              <w:t xml:space="preserve"> Создание условий, способствующих добровольному переселению в Камчатский край соотечественников, проживающих за рубежом </w:t>
            </w:r>
            <w:r w:rsidRPr="001A65EF">
              <w:rPr>
                <w:sz w:val="22"/>
                <w:szCs w:val="22"/>
              </w:rPr>
              <w:t>"</w:t>
            </w:r>
          </w:p>
        </w:tc>
      </w:tr>
      <w:tr w:rsidR="00A82CA3" w:rsidRPr="00A82CA3" w:rsidTr="004A4172">
        <w:trPr>
          <w:trHeight w:val="18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4A4172" w:rsidP="00A82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Постановление Губернатора Камчатского края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1A65EF" w:rsidP="00A82CA3">
            <w:pPr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Об Общественном консультативном Совете по реализации подпр</w:t>
            </w:r>
            <w:r w:rsidRPr="001A65EF">
              <w:rPr>
                <w:sz w:val="22"/>
                <w:szCs w:val="22"/>
              </w:rPr>
              <w:t>о</w:t>
            </w:r>
            <w:r w:rsidRPr="001A65EF">
              <w:rPr>
                <w:sz w:val="22"/>
                <w:szCs w:val="22"/>
              </w:rPr>
              <w:t>граммы 3 "Оказание содействия добровольному переселению в Ка</w:t>
            </w:r>
            <w:r w:rsidRPr="001A65EF">
              <w:rPr>
                <w:sz w:val="22"/>
                <w:szCs w:val="22"/>
              </w:rPr>
              <w:t>м</w:t>
            </w:r>
            <w:r w:rsidRPr="001A65EF">
              <w:rPr>
                <w:sz w:val="22"/>
                <w:szCs w:val="22"/>
              </w:rPr>
              <w:t>чатский край соотечественников, проживающих за рубежом, на 2014-2017 годы" государственной программы Камчатского края "Соде</w:t>
            </w:r>
            <w:r w:rsidRPr="001A65EF">
              <w:rPr>
                <w:sz w:val="22"/>
                <w:szCs w:val="22"/>
              </w:rPr>
              <w:t>й</w:t>
            </w:r>
            <w:r w:rsidRPr="001A65EF">
              <w:rPr>
                <w:sz w:val="22"/>
                <w:szCs w:val="22"/>
              </w:rPr>
              <w:t>ствие занятости населения Камчатского края на 2014-2018 годы", утвержденной Постановлением Правительства Камчатского края от 11.11.2013 N 490-П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январь 2014 г. </w:t>
            </w:r>
          </w:p>
        </w:tc>
      </w:tr>
      <w:tr w:rsidR="00A82CA3" w:rsidRPr="00A82CA3" w:rsidTr="004A4172">
        <w:trPr>
          <w:trHeight w:val="1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4A4172" w:rsidP="00A82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1A65EF" w:rsidP="008722F7">
            <w:pPr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Внесение изменений в Правила временного размещения участников подпрограммы 3 "Оказание содействия добровольному переселению в Камчатский край соотечественников, проживающих за рубежом, на 2014-2017 годы", утвержденной Постановлением Правительства Ка</w:t>
            </w:r>
            <w:r w:rsidRPr="001A65EF">
              <w:rPr>
                <w:sz w:val="22"/>
                <w:szCs w:val="22"/>
              </w:rPr>
              <w:t>м</w:t>
            </w:r>
            <w:r w:rsidRPr="001A65EF">
              <w:rPr>
                <w:sz w:val="22"/>
                <w:szCs w:val="22"/>
              </w:rPr>
              <w:t>чатского края от 11.11.2013 N 490-П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2014-2017 </w:t>
            </w:r>
            <w:proofErr w:type="spellStart"/>
            <w:r w:rsidRPr="00A82CA3">
              <w:rPr>
                <w:sz w:val="22"/>
                <w:szCs w:val="22"/>
              </w:rPr>
              <w:t>г</w:t>
            </w:r>
            <w:r w:rsidR="00F60DF9">
              <w:rPr>
                <w:sz w:val="22"/>
                <w:szCs w:val="22"/>
              </w:rPr>
              <w:t>.</w:t>
            </w:r>
            <w:r w:rsidRPr="00A82CA3">
              <w:rPr>
                <w:sz w:val="22"/>
                <w:szCs w:val="22"/>
              </w:rPr>
              <w:t>г</w:t>
            </w:r>
            <w:proofErr w:type="spellEnd"/>
            <w:r w:rsidRPr="00A82CA3">
              <w:rPr>
                <w:sz w:val="22"/>
                <w:szCs w:val="22"/>
              </w:rPr>
              <w:t>. (при необходимости)</w:t>
            </w:r>
          </w:p>
        </w:tc>
      </w:tr>
      <w:tr w:rsidR="00A82CA3" w:rsidRPr="00A82CA3" w:rsidTr="004A4172">
        <w:trPr>
          <w:trHeight w:val="552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1A65EF" w:rsidP="00A82CA3">
            <w:pPr>
              <w:jc w:val="center"/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Основное мероприятие 3.2 "Содействие обеспечению потребности экономики Камчатского края в квалифицированных кадрах, дальнейшему развитию малого и среднего предпринимательства. Привлечение талантливой молодежи для получения образования в образовательных организациях в Камчатском крае"</w:t>
            </w:r>
          </w:p>
        </w:tc>
      </w:tr>
      <w:tr w:rsidR="00A82CA3" w:rsidRPr="00A82CA3" w:rsidTr="004A4172">
        <w:trPr>
          <w:trHeight w:val="16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4A4172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lastRenderedPageBreak/>
              <w:t>1</w:t>
            </w:r>
            <w:r w:rsidR="004A4172">
              <w:rPr>
                <w:sz w:val="22"/>
                <w:szCs w:val="22"/>
              </w:rPr>
              <w:t>0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Приказ Агентства по занятости населения и миграционной п</w:t>
            </w:r>
            <w:r w:rsidRPr="00A82CA3">
              <w:rPr>
                <w:sz w:val="22"/>
                <w:szCs w:val="22"/>
              </w:rPr>
              <w:t>о</w:t>
            </w:r>
            <w:r w:rsidRPr="00A82CA3">
              <w:rPr>
                <w:sz w:val="22"/>
                <w:szCs w:val="22"/>
              </w:rPr>
              <w:t>литике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E43FCD" w:rsidRDefault="00E43FCD" w:rsidP="004A4172">
            <w:pPr>
              <w:rPr>
                <w:sz w:val="22"/>
                <w:szCs w:val="22"/>
              </w:rPr>
            </w:pPr>
            <w:r w:rsidRPr="00E43FCD">
              <w:rPr>
                <w:sz w:val="22"/>
                <w:szCs w:val="22"/>
              </w:rPr>
              <w:t xml:space="preserve">Внесение изменений в Порядок работы комиссии по рассмотрению </w:t>
            </w:r>
            <w:r w:rsidR="004A4172">
              <w:rPr>
                <w:sz w:val="22"/>
                <w:szCs w:val="22"/>
              </w:rPr>
              <w:t xml:space="preserve">и утверждению </w:t>
            </w:r>
            <w:r w:rsidRPr="00E43FCD">
              <w:rPr>
                <w:sz w:val="22"/>
                <w:szCs w:val="22"/>
              </w:rPr>
              <w:t>бизнес-плана в краевых государственных казенных учреждениях центрах занятости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006B5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2014-20</w:t>
            </w:r>
            <w:r w:rsidR="00006B53">
              <w:rPr>
                <w:sz w:val="22"/>
                <w:szCs w:val="22"/>
              </w:rPr>
              <w:t>18</w:t>
            </w:r>
            <w:r w:rsidRPr="00A82CA3">
              <w:rPr>
                <w:sz w:val="22"/>
                <w:szCs w:val="22"/>
              </w:rPr>
              <w:t xml:space="preserve"> </w:t>
            </w:r>
            <w:proofErr w:type="spellStart"/>
            <w:r w:rsidRPr="00A82CA3">
              <w:rPr>
                <w:sz w:val="22"/>
                <w:szCs w:val="22"/>
              </w:rPr>
              <w:t>г</w:t>
            </w:r>
            <w:r w:rsidR="00E43FCD">
              <w:rPr>
                <w:sz w:val="22"/>
                <w:szCs w:val="22"/>
              </w:rPr>
              <w:t>.</w:t>
            </w:r>
            <w:r w:rsidRPr="00A82CA3">
              <w:rPr>
                <w:sz w:val="22"/>
                <w:szCs w:val="22"/>
              </w:rPr>
              <w:t>г</w:t>
            </w:r>
            <w:proofErr w:type="spellEnd"/>
            <w:r w:rsidRPr="00A82CA3">
              <w:rPr>
                <w:sz w:val="22"/>
                <w:szCs w:val="22"/>
              </w:rPr>
              <w:t>. (при необходимости)</w:t>
            </w:r>
          </w:p>
        </w:tc>
      </w:tr>
      <w:tr w:rsidR="00A82CA3" w:rsidRPr="00A82CA3" w:rsidTr="009702E2">
        <w:trPr>
          <w:trHeight w:val="140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4A4172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1</w:t>
            </w:r>
            <w:r w:rsidR="004A4172"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 xml:space="preserve">Распоряжение Правительства Камчатского края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1A65EF" w:rsidRDefault="001A65EF" w:rsidP="00A82CA3">
            <w:pPr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 xml:space="preserve">Внесение изменений в Регламент </w:t>
            </w:r>
            <w:proofErr w:type="gramStart"/>
            <w:r w:rsidRPr="001A65EF">
              <w:rPr>
                <w:sz w:val="22"/>
                <w:szCs w:val="22"/>
              </w:rPr>
              <w:t>формирования Прогноза потребн</w:t>
            </w:r>
            <w:r w:rsidRPr="001A65EF">
              <w:rPr>
                <w:sz w:val="22"/>
                <w:szCs w:val="22"/>
              </w:rPr>
              <w:t>о</w:t>
            </w:r>
            <w:r w:rsidRPr="001A65EF">
              <w:rPr>
                <w:sz w:val="22"/>
                <w:szCs w:val="22"/>
              </w:rPr>
              <w:t>сти рынка труда Камчатского края</w:t>
            </w:r>
            <w:proofErr w:type="gramEnd"/>
            <w:r w:rsidRPr="001A65EF">
              <w:rPr>
                <w:sz w:val="22"/>
                <w:szCs w:val="22"/>
              </w:rPr>
              <w:t xml:space="preserve"> в специалистах различных напра</w:t>
            </w:r>
            <w:r w:rsidRPr="001A65EF">
              <w:rPr>
                <w:sz w:val="22"/>
                <w:szCs w:val="22"/>
              </w:rPr>
              <w:t>в</w:t>
            </w:r>
            <w:r w:rsidRPr="001A65EF">
              <w:rPr>
                <w:sz w:val="22"/>
                <w:szCs w:val="22"/>
              </w:rPr>
              <w:t>лений на 2014-2020 годы</w:t>
            </w:r>
            <w:r w:rsidR="00A82CA3" w:rsidRPr="001A65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A3" w:rsidRPr="00A82CA3" w:rsidRDefault="00A82CA3" w:rsidP="00006B5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2014-20</w:t>
            </w:r>
            <w:r w:rsidR="00006B53">
              <w:rPr>
                <w:sz w:val="22"/>
                <w:szCs w:val="22"/>
              </w:rPr>
              <w:t>18</w:t>
            </w:r>
            <w:r w:rsidRPr="00A82CA3">
              <w:rPr>
                <w:sz w:val="22"/>
                <w:szCs w:val="22"/>
              </w:rPr>
              <w:t xml:space="preserve"> </w:t>
            </w:r>
            <w:proofErr w:type="spellStart"/>
            <w:r w:rsidRPr="00A82CA3">
              <w:rPr>
                <w:sz w:val="22"/>
                <w:szCs w:val="22"/>
              </w:rPr>
              <w:t>г</w:t>
            </w:r>
            <w:r w:rsidR="00E43FCD">
              <w:rPr>
                <w:sz w:val="22"/>
                <w:szCs w:val="22"/>
              </w:rPr>
              <w:t>.</w:t>
            </w:r>
            <w:r w:rsidRPr="00A82CA3">
              <w:rPr>
                <w:sz w:val="22"/>
                <w:szCs w:val="22"/>
              </w:rPr>
              <w:t>г</w:t>
            </w:r>
            <w:proofErr w:type="spellEnd"/>
            <w:r w:rsidRPr="00A82CA3">
              <w:rPr>
                <w:sz w:val="22"/>
                <w:szCs w:val="22"/>
              </w:rPr>
              <w:t>.</w:t>
            </w:r>
            <w:r w:rsidR="001A65EF">
              <w:rPr>
                <w:sz w:val="22"/>
                <w:szCs w:val="22"/>
              </w:rPr>
              <w:t xml:space="preserve"> </w:t>
            </w:r>
            <w:r w:rsidRPr="00A82CA3">
              <w:rPr>
                <w:sz w:val="22"/>
                <w:szCs w:val="22"/>
              </w:rPr>
              <w:t>(при необходимости)</w:t>
            </w:r>
          </w:p>
        </w:tc>
      </w:tr>
      <w:tr w:rsidR="00DD7492" w:rsidRPr="00A82CA3" w:rsidTr="00DD7492">
        <w:trPr>
          <w:trHeight w:val="758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Default="00DD7492" w:rsidP="00DD7492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 xml:space="preserve">Подпрограмма 5 «Дополнительные мероприятия в сфере занятости населения, направленные на снижение напряженности на рынке труда </w:t>
            </w:r>
          </w:p>
          <w:p w:rsidR="00DD7492" w:rsidRPr="00A82CA3" w:rsidRDefault="00DD7492" w:rsidP="00DD7492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Камчатского края, на 2016 год»</w:t>
            </w:r>
          </w:p>
        </w:tc>
      </w:tr>
      <w:tr w:rsidR="00DD7492" w:rsidRPr="00A82CA3" w:rsidTr="00B72CB1">
        <w:trPr>
          <w:trHeight w:val="1409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DD7492">
            <w:pPr>
              <w:widowControl w:val="0"/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Основное мероприятие 5.1 «Опережающее профессиональное обучение работников организаций, находящихся под риском увольнения»</w:t>
            </w:r>
          </w:p>
          <w:p w:rsidR="00DD7492" w:rsidRDefault="00DD7492" w:rsidP="00DD7492">
            <w:pPr>
              <w:widowControl w:val="0"/>
              <w:jc w:val="center"/>
              <w:rPr>
                <w:sz w:val="22"/>
                <w:szCs w:val="22"/>
              </w:rPr>
            </w:pPr>
            <w:proofErr w:type="gramStart"/>
            <w:r w:rsidRPr="00052F91">
              <w:rPr>
                <w:sz w:val="22"/>
                <w:szCs w:val="22"/>
              </w:rPr>
              <w:t xml:space="preserve">Основное мероприятие 5.2 «Возмещение работодателям, реализующим программы развития организации (в том числе программы, направленные на </w:t>
            </w:r>
            <w:proofErr w:type="gramEnd"/>
          </w:p>
          <w:p w:rsidR="00DD7492" w:rsidRDefault="00DD7492" w:rsidP="00DD7492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52F91">
              <w:rPr>
                <w:sz w:val="22"/>
                <w:szCs w:val="22"/>
              </w:rPr>
              <w:t>импортозамещение</w:t>
            </w:r>
            <w:proofErr w:type="spellEnd"/>
            <w:r w:rsidRPr="00052F91">
              <w:rPr>
                <w:sz w:val="22"/>
                <w:szCs w:val="22"/>
              </w:rPr>
              <w:t xml:space="preserve">, инновации, развитие персонала), расходов на частичную оплату труда трудоустроенных выпускников профессиональных </w:t>
            </w:r>
            <w:proofErr w:type="gramEnd"/>
          </w:p>
          <w:p w:rsidR="00DD7492" w:rsidRPr="00052F91" w:rsidRDefault="00DD7492" w:rsidP="00DD7492">
            <w:pPr>
              <w:widowControl w:val="0"/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образовательных организаций»</w:t>
            </w:r>
          </w:p>
          <w:p w:rsidR="00DD7492" w:rsidRPr="00A82CA3" w:rsidRDefault="00DD7492" w:rsidP="00DD7492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Основное мероприятие 5.3 «Возмещение работодателям затрат на наставничество при трудоустройстве инвалидов»</w:t>
            </w:r>
          </w:p>
        </w:tc>
      </w:tr>
      <w:tr w:rsidR="00DD7492" w:rsidRPr="00A82CA3" w:rsidTr="009702E2">
        <w:trPr>
          <w:trHeight w:val="140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12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Постановление Правительства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B72CB1">
            <w:pPr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Порядок предоставления в 2016 году субсидий юридическим лицам на реализацию дополнительных мероприятий в сфере занятости насел</w:t>
            </w:r>
            <w:r w:rsidRPr="00052F91">
              <w:rPr>
                <w:sz w:val="22"/>
                <w:szCs w:val="22"/>
              </w:rPr>
              <w:t>е</w:t>
            </w:r>
            <w:r w:rsidRPr="00052F91">
              <w:rPr>
                <w:sz w:val="22"/>
                <w:szCs w:val="22"/>
              </w:rPr>
              <w:t>ния, направленных на снижение напряженности на рынке труда Ка</w:t>
            </w:r>
            <w:r w:rsidRPr="00052F91">
              <w:rPr>
                <w:sz w:val="22"/>
                <w:szCs w:val="22"/>
              </w:rPr>
              <w:t>м</w:t>
            </w:r>
            <w:r w:rsidRPr="00052F91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Агентство по з</w:t>
            </w:r>
            <w:r w:rsidRPr="00052F91">
              <w:rPr>
                <w:sz w:val="22"/>
                <w:szCs w:val="22"/>
              </w:rPr>
              <w:t>а</w:t>
            </w:r>
            <w:r w:rsidRPr="00052F91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052F91">
              <w:rPr>
                <w:sz w:val="22"/>
                <w:szCs w:val="22"/>
              </w:rPr>
              <w:t>т</w:t>
            </w:r>
            <w:r w:rsidRPr="00052F91">
              <w:rPr>
                <w:sz w:val="22"/>
                <w:szCs w:val="22"/>
              </w:rPr>
              <w:t>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2" w:rsidRPr="00052F91" w:rsidRDefault="00DD7492" w:rsidP="00B72CB1">
            <w:pPr>
              <w:jc w:val="center"/>
              <w:rPr>
                <w:sz w:val="22"/>
                <w:szCs w:val="22"/>
              </w:rPr>
            </w:pPr>
            <w:r w:rsidRPr="00052F91">
              <w:rPr>
                <w:sz w:val="22"/>
                <w:szCs w:val="22"/>
              </w:rPr>
              <w:t>2016 г.</w:t>
            </w:r>
          </w:p>
        </w:tc>
      </w:tr>
      <w:tr w:rsidR="00DD7492" w:rsidRPr="00A82CA3" w:rsidTr="001A65EF">
        <w:trPr>
          <w:trHeight w:val="389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A82CA3" w:rsidRDefault="00DD7492" w:rsidP="00EC79E8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Подпрограмма 6 "Повышение мобильности тру</w:t>
            </w:r>
            <w:r>
              <w:rPr>
                <w:sz w:val="22"/>
                <w:szCs w:val="22"/>
              </w:rPr>
              <w:t>довых ресурсов Камчатского края на 2015-2018 годы</w:t>
            </w:r>
            <w:r w:rsidRPr="00A82CA3">
              <w:rPr>
                <w:sz w:val="22"/>
                <w:szCs w:val="22"/>
              </w:rPr>
              <w:t>"</w:t>
            </w:r>
          </w:p>
        </w:tc>
      </w:tr>
      <w:tr w:rsidR="00DD7492" w:rsidRPr="00A82CA3" w:rsidTr="009702E2">
        <w:trPr>
          <w:trHeight w:val="409"/>
        </w:trPr>
        <w:tc>
          <w:tcPr>
            <w:tcW w:w="14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1A65EF" w:rsidRDefault="00DD7492" w:rsidP="00A82CA3">
            <w:pPr>
              <w:jc w:val="center"/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Основное мероприятие 6.2. "Содействие работодателям в привлечении трудовых ресурсов для реализации в Камчатском крае инвестиционных проектов"</w:t>
            </w:r>
          </w:p>
        </w:tc>
      </w:tr>
      <w:tr w:rsidR="00DD7492" w:rsidRPr="00A82CA3" w:rsidTr="009702E2">
        <w:trPr>
          <w:trHeight w:val="15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A82CA3" w:rsidRDefault="00DD7492" w:rsidP="00DD7492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A82CA3" w:rsidRDefault="00DD7492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Постановление Правительства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1A65EF" w:rsidRDefault="00DD7492" w:rsidP="008722F7">
            <w:pPr>
              <w:rPr>
                <w:sz w:val="22"/>
                <w:szCs w:val="22"/>
              </w:rPr>
            </w:pPr>
            <w:r w:rsidRPr="001A65EF">
              <w:rPr>
                <w:sz w:val="22"/>
                <w:szCs w:val="22"/>
              </w:rPr>
              <w:t>Порядок предоставления субсидий юридическим лицам, создающим рабочие места для работников, привлекаемых из других субъектов Российской Федерации, для реализации инвестиционных проектов, включенных в Подпрограмму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A82CA3" w:rsidRDefault="00DD7492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Агентство по з</w:t>
            </w:r>
            <w:r w:rsidRPr="00A82CA3">
              <w:rPr>
                <w:sz w:val="22"/>
                <w:szCs w:val="22"/>
              </w:rPr>
              <w:t>а</w:t>
            </w:r>
            <w:r w:rsidRPr="00A82CA3">
              <w:rPr>
                <w:sz w:val="22"/>
                <w:szCs w:val="22"/>
              </w:rPr>
              <w:t>нятости населения и миграционной политике Камча</w:t>
            </w:r>
            <w:r w:rsidRPr="00A82CA3">
              <w:rPr>
                <w:sz w:val="22"/>
                <w:szCs w:val="22"/>
              </w:rPr>
              <w:t>т</w:t>
            </w:r>
            <w:r w:rsidRPr="00A82CA3">
              <w:rPr>
                <w:sz w:val="22"/>
                <w:szCs w:val="22"/>
              </w:rPr>
              <w:t xml:space="preserve">ского края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92" w:rsidRPr="00A82CA3" w:rsidRDefault="00DD7492" w:rsidP="00A82CA3">
            <w:pPr>
              <w:jc w:val="center"/>
              <w:rPr>
                <w:sz w:val="22"/>
                <w:szCs w:val="22"/>
              </w:rPr>
            </w:pPr>
            <w:r w:rsidRPr="00A82CA3">
              <w:rPr>
                <w:sz w:val="22"/>
                <w:szCs w:val="22"/>
              </w:rPr>
              <w:t>2015 г.</w:t>
            </w:r>
          </w:p>
        </w:tc>
      </w:tr>
    </w:tbl>
    <w:p w:rsidR="00EE1142" w:rsidRDefault="00EE1142" w:rsidP="00D950A9">
      <w:pPr>
        <w:ind w:firstLine="709"/>
        <w:jc w:val="left"/>
        <w:rPr>
          <w:sz w:val="28"/>
          <w:szCs w:val="28"/>
        </w:rPr>
      </w:pPr>
    </w:p>
    <w:sectPr w:rsidR="00EE1142" w:rsidSect="00C62A6F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54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55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38BA"/>
    <w:rsid w:val="00044AAB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746FA"/>
    <w:rsid w:val="0007523B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2A29"/>
    <w:rsid w:val="000C3849"/>
    <w:rsid w:val="000C47CA"/>
    <w:rsid w:val="000C4DED"/>
    <w:rsid w:val="000C5582"/>
    <w:rsid w:val="000C6E50"/>
    <w:rsid w:val="000D0A18"/>
    <w:rsid w:val="000D1403"/>
    <w:rsid w:val="000D1439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6ED7"/>
    <w:rsid w:val="000F7463"/>
    <w:rsid w:val="000F7F6C"/>
    <w:rsid w:val="001027C9"/>
    <w:rsid w:val="00102C56"/>
    <w:rsid w:val="00104312"/>
    <w:rsid w:val="00104765"/>
    <w:rsid w:val="00105041"/>
    <w:rsid w:val="00107370"/>
    <w:rsid w:val="00111436"/>
    <w:rsid w:val="001115C6"/>
    <w:rsid w:val="00111AA8"/>
    <w:rsid w:val="00111D34"/>
    <w:rsid w:val="001125FF"/>
    <w:rsid w:val="00112C65"/>
    <w:rsid w:val="001153AD"/>
    <w:rsid w:val="00115606"/>
    <w:rsid w:val="00115D65"/>
    <w:rsid w:val="00116BA5"/>
    <w:rsid w:val="00122B7F"/>
    <w:rsid w:val="00122BDE"/>
    <w:rsid w:val="00124E6A"/>
    <w:rsid w:val="001252FF"/>
    <w:rsid w:val="00125A3D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B05"/>
    <w:rsid w:val="00151E10"/>
    <w:rsid w:val="001601DE"/>
    <w:rsid w:val="00162815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A0238"/>
    <w:rsid w:val="001A11CE"/>
    <w:rsid w:val="001A3DA8"/>
    <w:rsid w:val="001A558C"/>
    <w:rsid w:val="001A6074"/>
    <w:rsid w:val="001A60DA"/>
    <w:rsid w:val="001A65EF"/>
    <w:rsid w:val="001A75C3"/>
    <w:rsid w:val="001B367A"/>
    <w:rsid w:val="001B3BCF"/>
    <w:rsid w:val="001B3DBA"/>
    <w:rsid w:val="001B5DA1"/>
    <w:rsid w:val="001C49EB"/>
    <w:rsid w:val="001C5E30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3988"/>
    <w:rsid w:val="0025757B"/>
    <w:rsid w:val="00260E20"/>
    <w:rsid w:val="002613BB"/>
    <w:rsid w:val="00262CAA"/>
    <w:rsid w:val="002630EC"/>
    <w:rsid w:val="00264F12"/>
    <w:rsid w:val="00271395"/>
    <w:rsid w:val="00271D79"/>
    <w:rsid w:val="0027400B"/>
    <w:rsid w:val="002770C2"/>
    <w:rsid w:val="002800E3"/>
    <w:rsid w:val="00280336"/>
    <w:rsid w:val="002818FD"/>
    <w:rsid w:val="0028250B"/>
    <w:rsid w:val="00282C20"/>
    <w:rsid w:val="00283749"/>
    <w:rsid w:val="00284E88"/>
    <w:rsid w:val="00285909"/>
    <w:rsid w:val="002860F5"/>
    <w:rsid w:val="002872CB"/>
    <w:rsid w:val="00294919"/>
    <w:rsid w:val="002970E9"/>
    <w:rsid w:val="00297CEC"/>
    <w:rsid w:val="002A24FD"/>
    <w:rsid w:val="002A63C7"/>
    <w:rsid w:val="002B0C0C"/>
    <w:rsid w:val="002B3A5F"/>
    <w:rsid w:val="002C0311"/>
    <w:rsid w:val="002C2722"/>
    <w:rsid w:val="002C4470"/>
    <w:rsid w:val="002C68DB"/>
    <w:rsid w:val="002D2AA4"/>
    <w:rsid w:val="002D45F2"/>
    <w:rsid w:val="002D49A1"/>
    <w:rsid w:val="002D504F"/>
    <w:rsid w:val="002D6742"/>
    <w:rsid w:val="002E3067"/>
    <w:rsid w:val="002E356B"/>
    <w:rsid w:val="002E3A43"/>
    <w:rsid w:val="002E51B5"/>
    <w:rsid w:val="002F30E6"/>
    <w:rsid w:val="002F47D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6ECC"/>
    <w:rsid w:val="00322C5F"/>
    <w:rsid w:val="00327BBD"/>
    <w:rsid w:val="00330395"/>
    <w:rsid w:val="00330638"/>
    <w:rsid w:val="00335135"/>
    <w:rsid w:val="00336E6A"/>
    <w:rsid w:val="00337B6A"/>
    <w:rsid w:val="00340F1D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5F7D"/>
    <w:rsid w:val="0035764F"/>
    <w:rsid w:val="0036493A"/>
    <w:rsid w:val="00366724"/>
    <w:rsid w:val="00367A74"/>
    <w:rsid w:val="003812D6"/>
    <w:rsid w:val="0038177E"/>
    <w:rsid w:val="00383243"/>
    <w:rsid w:val="003833BA"/>
    <w:rsid w:val="00384F74"/>
    <w:rsid w:val="003900FC"/>
    <w:rsid w:val="00395BB7"/>
    <w:rsid w:val="00397395"/>
    <w:rsid w:val="00397702"/>
    <w:rsid w:val="003A0EEB"/>
    <w:rsid w:val="003A29F4"/>
    <w:rsid w:val="003A2B03"/>
    <w:rsid w:val="003A2B9D"/>
    <w:rsid w:val="003A4C0A"/>
    <w:rsid w:val="003A5807"/>
    <w:rsid w:val="003B4FB1"/>
    <w:rsid w:val="003B664A"/>
    <w:rsid w:val="003C0B3A"/>
    <w:rsid w:val="003C4733"/>
    <w:rsid w:val="003C5D18"/>
    <w:rsid w:val="003C6ECE"/>
    <w:rsid w:val="003D0B7B"/>
    <w:rsid w:val="003D2C9D"/>
    <w:rsid w:val="003D2D44"/>
    <w:rsid w:val="003D37D6"/>
    <w:rsid w:val="003D4283"/>
    <w:rsid w:val="003D4F62"/>
    <w:rsid w:val="003D6429"/>
    <w:rsid w:val="003E03B4"/>
    <w:rsid w:val="003E2A2D"/>
    <w:rsid w:val="003E362B"/>
    <w:rsid w:val="003E3886"/>
    <w:rsid w:val="003E64A3"/>
    <w:rsid w:val="003E76A8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23A8"/>
    <w:rsid w:val="00422A4C"/>
    <w:rsid w:val="0042331F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4E9B"/>
    <w:rsid w:val="0045603A"/>
    <w:rsid w:val="00461DAE"/>
    <w:rsid w:val="004668F9"/>
    <w:rsid w:val="004670BE"/>
    <w:rsid w:val="004710BF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EB1"/>
    <w:rsid w:val="004B2390"/>
    <w:rsid w:val="004B35C6"/>
    <w:rsid w:val="004B4A2B"/>
    <w:rsid w:val="004B7087"/>
    <w:rsid w:val="004B73E9"/>
    <w:rsid w:val="004C5BCD"/>
    <w:rsid w:val="004C6150"/>
    <w:rsid w:val="004C7DF5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71D"/>
    <w:rsid w:val="0050367C"/>
    <w:rsid w:val="00503D6B"/>
    <w:rsid w:val="00505125"/>
    <w:rsid w:val="005070F4"/>
    <w:rsid w:val="005106A4"/>
    <w:rsid w:val="0051337A"/>
    <w:rsid w:val="0051607D"/>
    <w:rsid w:val="00516B96"/>
    <w:rsid w:val="005203D6"/>
    <w:rsid w:val="005244A4"/>
    <w:rsid w:val="00525096"/>
    <w:rsid w:val="0053178F"/>
    <w:rsid w:val="00531D8D"/>
    <w:rsid w:val="00532DC9"/>
    <w:rsid w:val="00536118"/>
    <w:rsid w:val="00536FBC"/>
    <w:rsid w:val="00537431"/>
    <w:rsid w:val="00540E82"/>
    <w:rsid w:val="00541BE1"/>
    <w:rsid w:val="00544EBE"/>
    <w:rsid w:val="005476AA"/>
    <w:rsid w:val="00547DD1"/>
    <w:rsid w:val="00550657"/>
    <w:rsid w:val="0055175E"/>
    <w:rsid w:val="00552589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233B"/>
    <w:rsid w:val="00572CBE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856"/>
    <w:rsid w:val="006060D0"/>
    <w:rsid w:val="00606B13"/>
    <w:rsid w:val="006073C7"/>
    <w:rsid w:val="00611B92"/>
    <w:rsid w:val="00612909"/>
    <w:rsid w:val="00613A95"/>
    <w:rsid w:val="0061433B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1DBD"/>
    <w:rsid w:val="006428FC"/>
    <w:rsid w:val="006463BD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AAE"/>
    <w:rsid w:val="00686625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53B3"/>
    <w:rsid w:val="006A6059"/>
    <w:rsid w:val="006B06AD"/>
    <w:rsid w:val="006B52A5"/>
    <w:rsid w:val="006B69BC"/>
    <w:rsid w:val="006B76CA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280F"/>
    <w:rsid w:val="006F644E"/>
    <w:rsid w:val="006F6D4D"/>
    <w:rsid w:val="006F701D"/>
    <w:rsid w:val="00700230"/>
    <w:rsid w:val="00702F36"/>
    <w:rsid w:val="007032FE"/>
    <w:rsid w:val="007037C7"/>
    <w:rsid w:val="00703D75"/>
    <w:rsid w:val="007102E8"/>
    <w:rsid w:val="0071094E"/>
    <w:rsid w:val="00712642"/>
    <w:rsid w:val="00714BA6"/>
    <w:rsid w:val="00715D1B"/>
    <w:rsid w:val="007164F6"/>
    <w:rsid w:val="0071737B"/>
    <w:rsid w:val="00721C86"/>
    <w:rsid w:val="00725314"/>
    <w:rsid w:val="00725CA5"/>
    <w:rsid w:val="0072663B"/>
    <w:rsid w:val="00726DE1"/>
    <w:rsid w:val="007277E9"/>
    <w:rsid w:val="0072798E"/>
    <w:rsid w:val="00730F35"/>
    <w:rsid w:val="00731D00"/>
    <w:rsid w:val="00731FC4"/>
    <w:rsid w:val="007321E4"/>
    <w:rsid w:val="00735FE5"/>
    <w:rsid w:val="007360D7"/>
    <w:rsid w:val="00736D40"/>
    <w:rsid w:val="00741BC2"/>
    <w:rsid w:val="00742607"/>
    <w:rsid w:val="00744925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C08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2568"/>
    <w:rsid w:val="007D2771"/>
    <w:rsid w:val="007D52B1"/>
    <w:rsid w:val="007D5EC6"/>
    <w:rsid w:val="007D645A"/>
    <w:rsid w:val="007D7678"/>
    <w:rsid w:val="007E7E19"/>
    <w:rsid w:val="007F145C"/>
    <w:rsid w:val="007F23CA"/>
    <w:rsid w:val="007F30A1"/>
    <w:rsid w:val="007F3589"/>
    <w:rsid w:val="007F46EB"/>
    <w:rsid w:val="007F49AB"/>
    <w:rsid w:val="007F4F2E"/>
    <w:rsid w:val="00801580"/>
    <w:rsid w:val="00801850"/>
    <w:rsid w:val="0080371A"/>
    <w:rsid w:val="00803C09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47DE"/>
    <w:rsid w:val="0087522B"/>
    <w:rsid w:val="0087575C"/>
    <w:rsid w:val="008825EF"/>
    <w:rsid w:val="00882626"/>
    <w:rsid w:val="008842A9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6D30"/>
    <w:rsid w:val="008A01B1"/>
    <w:rsid w:val="008A0AF8"/>
    <w:rsid w:val="008A11F5"/>
    <w:rsid w:val="008A17B1"/>
    <w:rsid w:val="008A1ACE"/>
    <w:rsid w:val="008A1BDC"/>
    <w:rsid w:val="008A22E5"/>
    <w:rsid w:val="008A346B"/>
    <w:rsid w:val="008A377A"/>
    <w:rsid w:val="008A41C1"/>
    <w:rsid w:val="008A5EE9"/>
    <w:rsid w:val="008B1F02"/>
    <w:rsid w:val="008B24E0"/>
    <w:rsid w:val="008B5FDD"/>
    <w:rsid w:val="008C0421"/>
    <w:rsid w:val="008C2C31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1EBF"/>
    <w:rsid w:val="008F2DD4"/>
    <w:rsid w:val="008F4CB4"/>
    <w:rsid w:val="008F6591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F59"/>
    <w:rsid w:val="009757A3"/>
    <w:rsid w:val="009810CD"/>
    <w:rsid w:val="0098324D"/>
    <w:rsid w:val="0098422D"/>
    <w:rsid w:val="0098495D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372B"/>
    <w:rsid w:val="009E1AA4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8EF"/>
    <w:rsid w:val="00A24FD8"/>
    <w:rsid w:val="00A31C6F"/>
    <w:rsid w:val="00A32304"/>
    <w:rsid w:val="00A3282E"/>
    <w:rsid w:val="00A3299E"/>
    <w:rsid w:val="00A32CF6"/>
    <w:rsid w:val="00A330FD"/>
    <w:rsid w:val="00A3330D"/>
    <w:rsid w:val="00A33D58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72AE"/>
    <w:rsid w:val="00A575DD"/>
    <w:rsid w:val="00A577B6"/>
    <w:rsid w:val="00A616F8"/>
    <w:rsid w:val="00A6336A"/>
    <w:rsid w:val="00A64BBA"/>
    <w:rsid w:val="00A66673"/>
    <w:rsid w:val="00A66B98"/>
    <w:rsid w:val="00A721DD"/>
    <w:rsid w:val="00A74F78"/>
    <w:rsid w:val="00A7597B"/>
    <w:rsid w:val="00A77CA4"/>
    <w:rsid w:val="00A8263B"/>
    <w:rsid w:val="00A82CA3"/>
    <w:rsid w:val="00A86B17"/>
    <w:rsid w:val="00A904D9"/>
    <w:rsid w:val="00A90D3D"/>
    <w:rsid w:val="00A90F4D"/>
    <w:rsid w:val="00A914F8"/>
    <w:rsid w:val="00A92552"/>
    <w:rsid w:val="00A92EE7"/>
    <w:rsid w:val="00A93C74"/>
    <w:rsid w:val="00A979E8"/>
    <w:rsid w:val="00AA143D"/>
    <w:rsid w:val="00AA42BF"/>
    <w:rsid w:val="00AA4BFA"/>
    <w:rsid w:val="00AA5273"/>
    <w:rsid w:val="00AA7979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1D5F"/>
    <w:rsid w:val="00AF267F"/>
    <w:rsid w:val="00AF2734"/>
    <w:rsid w:val="00AF4D47"/>
    <w:rsid w:val="00AF516C"/>
    <w:rsid w:val="00AF5910"/>
    <w:rsid w:val="00AF67D2"/>
    <w:rsid w:val="00AF6B72"/>
    <w:rsid w:val="00B02623"/>
    <w:rsid w:val="00B02DE4"/>
    <w:rsid w:val="00B06638"/>
    <w:rsid w:val="00B07A23"/>
    <w:rsid w:val="00B105C7"/>
    <w:rsid w:val="00B132EC"/>
    <w:rsid w:val="00B166FD"/>
    <w:rsid w:val="00B20F77"/>
    <w:rsid w:val="00B21A90"/>
    <w:rsid w:val="00B244CC"/>
    <w:rsid w:val="00B24967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5466"/>
    <w:rsid w:val="00B560FB"/>
    <w:rsid w:val="00B57FA3"/>
    <w:rsid w:val="00B60164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1E3E"/>
    <w:rsid w:val="00BB376C"/>
    <w:rsid w:val="00BB41E0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9E4"/>
    <w:rsid w:val="00C32C0C"/>
    <w:rsid w:val="00C35C2C"/>
    <w:rsid w:val="00C373CC"/>
    <w:rsid w:val="00C41056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D0C"/>
    <w:rsid w:val="00CC244C"/>
    <w:rsid w:val="00CC24F3"/>
    <w:rsid w:val="00CC6273"/>
    <w:rsid w:val="00CC7EB1"/>
    <w:rsid w:val="00CD1304"/>
    <w:rsid w:val="00CD5E81"/>
    <w:rsid w:val="00CE2756"/>
    <w:rsid w:val="00CE4317"/>
    <w:rsid w:val="00CE44DB"/>
    <w:rsid w:val="00CE5809"/>
    <w:rsid w:val="00CE6529"/>
    <w:rsid w:val="00CE6868"/>
    <w:rsid w:val="00CF0103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68AE"/>
    <w:rsid w:val="00D10619"/>
    <w:rsid w:val="00D10AF8"/>
    <w:rsid w:val="00D13327"/>
    <w:rsid w:val="00D158E2"/>
    <w:rsid w:val="00D15EFD"/>
    <w:rsid w:val="00D202FD"/>
    <w:rsid w:val="00D21071"/>
    <w:rsid w:val="00D221C7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40AAF"/>
    <w:rsid w:val="00D414B1"/>
    <w:rsid w:val="00D42D35"/>
    <w:rsid w:val="00D44D05"/>
    <w:rsid w:val="00D46577"/>
    <w:rsid w:val="00D46F0F"/>
    <w:rsid w:val="00D46FFF"/>
    <w:rsid w:val="00D47BAC"/>
    <w:rsid w:val="00D52B44"/>
    <w:rsid w:val="00D60197"/>
    <w:rsid w:val="00D60B53"/>
    <w:rsid w:val="00D61760"/>
    <w:rsid w:val="00D61CBA"/>
    <w:rsid w:val="00D65AFD"/>
    <w:rsid w:val="00D677C0"/>
    <w:rsid w:val="00D7107A"/>
    <w:rsid w:val="00D75061"/>
    <w:rsid w:val="00D76270"/>
    <w:rsid w:val="00D776C0"/>
    <w:rsid w:val="00D77CFA"/>
    <w:rsid w:val="00D80355"/>
    <w:rsid w:val="00D8318F"/>
    <w:rsid w:val="00D84EDF"/>
    <w:rsid w:val="00D85C8F"/>
    <w:rsid w:val="00D90A73"/>
    <w:rsid w:val="00D950A9"/>
    <w:rsid w:val="00D967B3"/>
    <w:rsid w:val="00D97C7A"/>
    <w:rsid w:val="00DA2B05"/>
    <w:rsid w:val="00DA4035"/>
    <w:rsid w:val="00DB07C3"/>
    <w:rsid w:val="00DB3F77"/>
    <w:rsid w:val="00DB4AED"/>
    <w:rsid w:val="00DB5CE2"/>
    <w:rsid w:val="00DB7D32"/>
    <w:rsid w:val="00DC01DA"/>
    <w:rsid w:val="00DC3682"/>
    <w:rsid w:val="00DC3863"/>
    <w:rsid w:val="00DC41FB"/>
    <w:rsid w:val="00DC70EF"/>
    <w:rsid w:val="00DD2B14"/>
    <w:rsid w:val="00DD3A62"/>
    <w:rsid w:val="00DD55F3"/>
    <w:rsid w:val="00DD6CB7"/>
    <w:rsid w:val="00DD7492"/>
    <w:rsid w:val="00DE10FC"/>
    <w:rsid w:val="00DE2074"/>
    <w:rsid w:val="00DE5E3E"/>
    <w:rsid w:val="00DE6003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47D5"/>
    <w:rsid w:val="00E27855"/>
    <w:rsid w:val="00E305A2"/>
    <w:rsid w:val="00E31052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3F2C"/>
    <w:rsid w:val="00E55701"/>
    <w:rsid w:val="00E55B2D"/>
    <w:rsid w:val="00E57168"/>
    <w:rsid w:val="00E57209"/>
    <w:rsid w:val="00E575C6"/>
    <w:rsid w:val="00E6154C"/>
    <w:rsid w:val="00E61EA2"/>
    <w:rsid w:val="00E61EE1"/>
    <w:rsid w:val="00E6361F"/>
    <w:rsid w:val="00E739A2"/>
    <w:rsid w:val="00E73AEF"/>
    <w:rsid w:val="00E75633"/>
    <w:rsid w:val="00E7645A"/>
    <w:rsid w:val="00E778D7"/>
    <w:rsid w:val="00E801DC"/>
    <w:rsid w:val="00E85D4A"/>
    <w:rsid w:val="00E90806"/>
    <w:rsid w:val="00E91741"/>
    <w:rsid w:val="00E96BB3"/>
    <w:rsid w:val="00E97FBC"/>
    <w:rsid w:val="00EA3428"/>
    <w:rsid w:val="00EA45FE"/>
    <w:rsid w:val="00EA5C1A"/>
    <w:rsid w:val="00EA7C5D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2E93"/>
    <w:rsid w:val="00EF5E09"/>
    <w:rsid w:val="00EF694C"/>
    <w:rsid w:val="00F00960"/>
    <w:rsid w:val="00F02292"/>
    <w:rsid w:val="00F04601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7030F"/>
    <w:rsid w:val="00F738EA"/>
    <w:rsid w:val="00F75CB0"/>
    <w:rsid w:val="00F77B07"/>
    <w:rsid w:val="00F827DC"/>
    <w:rsid w:val="00F82889"/>
    <w:rsid w:val="00F82B79"/>
    <w:rsid w:val="00F83167"/>
    <w:rsid w:val="00F846CD"/>
    <w:rsid w:val="00F859F7"/>
    <w:rsid w:val="00F8723C"/>
    <w:rsid w:val="00F87F09"/>
    <w:rsid w:val="00F928B9"/>
    <w:rsid w:val="00F92ACC"/>
    <w:rsid w:val="00F96157"/>
    <w:rsid w:val="00F96FEA"/>
    <w:rsid w:val="00F977C5"/>
    <w:rsid w:val="00FA1CFC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styles" Target="styles.xml"/><Relationship Id="rId21" Type="http://schemas.openxmlformats.org/officeDocument/2006/relationships/image" Target="media/image18.wmf"/><Relationship Id="rId7" Type="http://schemas.openxmlformats.org/officeDocument/2006/relationships/image" Target="media/image4.jpeg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settings" Target="settings.xml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C074A-194F-43AC-B4DD-EC48B005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37</Pages>
  <Words>8111</Words>
  <Characters>60672</Characters>
  <Application>Microsoft Office Word</Application>
  <DocSecurity>0</DocSecurity>
  <Lines>505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81</cp:revision>
  <cp:lastPrinted>2016-11-07T21:01:00Z</cp:lastPrinted>
  <dcterms:created xsi:type="dcterms:W3CDTF">2016-07-31T22:03:00Z</dcterms:created>
  <dcterms:modified xsi:type="dcterms:W3CDTF">2016-11-15T03:48:00Z</dcterms:modified>
</cp:coreProperties>
</file>