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9525</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3000000">
      <w:pPr>
        <w:spacing w:after="0" w:line="360" w:lineRule="auto"/>
        <w:ind/>
        <w:jc w:val="center"/>
        <w:rPr>
          <w:rFonts w:ascii="Times New Roman" w:hAnsi="Times New Roman"/>
          <w:sz w:val="32"/>
        </w:rPr>
      </w:pPr>
    </w:p>
    <w:p w14:paraId="04000000">
      <w:pPr>
        <w:spacing w:after="0" w:line="240" w:lineRule="auto"/>
        <w:ind/>
        <w:jc w:val="center"/>
        <w:rPr>
          <w:rFonts w:ascii="Times New Roman" w:hAnsi="Times New Roman"/>
          <w:b w:val="1"/>
          <w:sz w:val="32"/>
        </w:rPr>
      </w:pPr>
    </w:p>
    <w:p w14:paraId="05000000">
      <w:pPr>
        <w:spacing w:after="0" w:line="240" w:lineRule="auto"/>
        <w:ind/>
        <w:jc w:val="center"/>
        <w:rPr>
          <w:rFonts w:ascii="Times New Roman" w:hAnsi="Times New Roman"/>
          <w:b w:val="1"/>
          <w:sz w:val="32"/>
        </w:rPr>
      </w:pPr>
    </w:p>
    <w:p w14:paraId="06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7000000">
      <w:pPr>
        <w:spacing w:after="0" w:line="240" w:lineRule="auto"/>
        <w:ind/>
        <w:jc w:val="center"/>
        <w:rPr>
          <w:rFonts w:ascii="Times New Roman" w:hAnsi="Times New Roman"/>
          <w:sz w:val="28"/>
        </w:rPr>
      </w:pPr>
      <w:r>
        <w:rPr>
          <w:rFonts w:ascii="Times New Roman" w:hAnsi="Times New Roman"/>
          <w:sz w:val="28"/>
        </w:rPr>
        <w:t>ГУБЕРНАТОРА КАМЧАТСКОГО КРАЯ</w:t>
      </w:r>
    </w:p>
    <w:p w14:paraId="08000000">
      <w:pPr>
        <w:spacing w:after="0" w:line="240" w:lineRule="auto"/>
        <w:ind w:firstLine="709" w:left="0"/>
        <w:jc w:val="center"/>
        <w:rPr>
          <w:rFonts w:ascii="Times New Roman" w:hAnsi="Times New Roman"/>
          <w:sz w:val="28"/>
        </w:rPr>
      </w:pPr>
    </w:p>
    <w:tbl>
      <w:tblPr>
        <w:tblStyle w:val="Style_1"/>
        <w:tblLayout w:type="fixed"/>
        <w:tblCellMar>
          <w:left w:type="dxa" w:w="0"/>
          <w:right w:type="dxa" w:w="0"/>
        </w:tblCellMar>
      </w:tblPr>
      <w:tblGrid>
        <w:gridCol w:w="4253"/>
      </w:tblGrid>
      <w:tr>
        <w:trPr>
          <w:trHeight w:hRule="atLeast" w:val="427"/>
        </w:trPr>
        <w:tc>
          <w:tcPr>
            <w:tcW w:type="dxa" w:w="4253"/>
            <w:tcBorders>
              <w:top w:sz="4" w:val="nil"/>
              <w:left w:sz="4" w:val="nil"/>
              <w:right w:sz="4" w:val="nil"/>
            </w:tcBorders>
            <w:tcMar>
              <w:left w:type="dxa" w:w="0"/>
              <w:right w:type="dxa" w:w="0"/>
            </w:tcMar>
          </w:tcPr>
          <w:p w14:paraId="09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A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B000000">
            <w:pPr>
              <w:spacing w:after="0" w:line="240" w:lineRule="auto"/>
              <w:ind/>
              <w:jc w:val="both"/>
              <w:rPr>
                <w:rFonts w:ascii="Times New Roman" w:hAnsi="Times New Roman"/>
                <w:sz w:val="20"/>
              </w:rPr>
            </w:pPr>
          </w:p>
        </w:tc>
      </w:tr>
    </w:tbl>
    <w:p w14:paraId="0C000000">
      <w:pPr>
        <w:spacing w:after="0" w:line="240" w:lineRule="auto"/>
        <w:ind w:firstLine="709" w:left="0"/>
        <w:jc w:val="both"/>
        <w:rPr>
          <w:rFonts w:ascii="Times New Roman" w:hAnsi="Times New Roman"/>
          <w:sz w:val="28"/>
        </w:rPr>
      </w:pPr>
    </w:p>
    <w:p w14:paraId="0D000000">
      <w:pPr>
        <w:spacing w:after="0" w:line="240" w:lineRule="auto"/>
        <w:ind w:firstLine="709" w:left="0"/>
        <w:jc w:val="both"/>
        <w:rPr>
          <w:rFonts w:ascii="Times New Roman" w:hAnsi="Times New Roman"/>
          <w:sz w:val="28"/>
        </w:rPr>
      </w:pPr>
    </w:p>
    <w:tbl>
      <w:tblPr>
        <w:tblStyle w:val="Style_2"/>
        <w:tblInd w:type="dxa" w:w="-142"/>
        <w:tblBorders>
          <w:top w:sz="4" w:val="nil"/>
          <w:left w:sz="4" w:val="nil"/>
          <w:bottom w:sz="4" w:val="nil"/>
          <w:right w:sz="4" w:val="nil"/>
          <w:insideH w:sz="4" w:val="nil"/>
          <w:insideV w:sz="4" w:val="nil"/>
        </w:tblBorders>
        <w:tblLayout w:type="fixed"/>
      </w:tblPr>
      <w:tblGrid>
        <w:gridCol w:w="9640"/>
      </w:tblGrid>
      <w:tr>
        <w:tc>
          <w:tcPr>
            <w:tcW w:type="dxa" w:w="9640"/>
            <w:tcBorders>
              <w:top w:sz="4" w:val="nil"/>
              <w:left w:sz="4" w:val="nil"/>
              <w:bottom w:sz="4" w:val="nil"/>
              <w:right w:sz="4" w:val="nil"/>
            </w:tcBorders>
          </w:tcPr>
          <w:p w14:paraId="0E000000">
            <w:pPr>
              <w:spacing w:after="0" w:line="240" w:lineRule="auto"/>
              <w:ind/>
              <w:jc w:val="center"/>
            </w:pPr>
            <w:r>
              <w:rPr>
                <w:rFonts w:ascii="Times New Roman" w:hAnsi="Times New Roman"/>
                <w:b w:val="1"/>
                <w:color w:val="000000"/>
                <w:spacing w:val="0"/>
                <w:sz w:val="28"/>
              </w:rPr>
              <w:t xml:space="preserve">О внесении изменения в постановление Губернатора Камчатского края </w:t>
            </w:r>
            <w:r>
              <w:rPr>
                <w:rFonts w:ascii="Times New Roman" w:hAnsi="Times New Roman"/>
                <w:b w:val="1"/>
                <w:color w:val="000000"/>
                <w:spacing w:val="0"/>
                <w:sz w:val="28"/>
              </w:rPr>
              <w:t>от 04.12.2023 № 51</w:t>
            </w:r>
            <w:r>
              <w:rPr>
                <w:rFonts w:ascii="Times New Roman" w:hAnsi="Times New Roman"/>
                <w:b w:val="1"/>
                <w:color w:val="000000"/>
                <w:spacing w:val="0"/>
                <w:sz w:val="28"/>
              </w:rPr>
              <w:t xml:space="preserve"> «Об установлении на 2024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экономической деятельности»</w:t>
            </w:r>
          </w:p>
        </w:tc>
      </w:tr>
    </w:tbl>
    <w:p w14:paraId="0F000000">
      <w:pPr>
        <w:spacing w:after="0" w:line="240" w:lineRule="auto"/>
        <w:ind w:firstLine="709" w:left="0"/>
        <w:jc w:val="both"/>
        <w:rPr>
          <w:rFonts w:ascii="Times New Roman" w:hAnsi="Times New Roman"/>
          <w:sz w:val="28"/>
        </w:rPr>
      </w:pPr>
    </w:p>
    <w:p w14:paraId="10000000">
      <w:pPr>
        <w:spacing w:after="0" w:line="240" w:lineRule="auto"/>
        <w:ind w:firstLine="709" w:left="0"/>
        <w:jc w:val="both"/>
        <w:rPr>
          <w:rFonts w:ascii="Times New Roman" w:hAnsi="Times New Roman"/>
          <w:sz w:val="28"/>
        </w:rPr>
      </w:pPr>
    </w:p>
    <w:p w14:paraId="11000000">
      <w:pPr>
        <w:spacing w:after="0" w:line="240" w:lineRule="auto"/>
        <w:ind w:firstLine="709" w:left="0"/>
        <w:jc w:val="both"/>
        <w:rPr>
          <w:rFonts w:ascii="Times New Roman" w:hAnsi="Times New Roman"/>
          <w:sz w:val="28"/>
        </w:rPr>
      </w:pPr>
      <w:r>
        <w:rPr>
          <w:rFonts w:ascii="Times New Roman" w:hAnsi="Times New Roman"/>
          <w:sz w:val="28"/>
        </w:rPr>
        <w:t>В соответствии с пунктом 6 статьи 18</w:t>
      </w:r>
      <w:r>
        <w:rPr>
          <w:rFonts w:ascii="Times New Roman" w:hAnsi="Times New Roman"/>
          <w:sz w:val="28"/>
          <w:vertAlign w:val="superscript"/>
        </w:rPr>
        <w:t>1</w:t>
      </w:r>
      <w:r>
        <w:rPr>
          <w:rFonts w:ascii="Times New Roman" w:hAnsi="Times New Roman"/>
          <w:sz w:val="28"/>
        </w:rPr>
        <w:t xml:space="preserve"> Федерального закона от 25.07.2002 № 115-ФЗ «О правовом положении иностранных граждан в Российской Федерации», постановлением Правительства Российской Федерации </w:t>
      </w:r>
      <w:r>
        <w:rPr>
          <w:rFonts w:ascii="Times New Roman" w:hAnsi="Times New Roman"/>
          <w:sz w:val="28"/>
        </w:rPr>
        <w:br/>
      </w:r>
      <w:r>
        <w:rPr>
          <w:rFonts w:ascii="Times New Roman" w:hAnsi="Times New Roman"/>
          <w:sz w:val="28"/>
        </w:rPr>
        <w:t>от 07.12.2015 № 1327 «</w:t>
      </w:r>
      <w:r>
        <w:rPr>
          <w:rFonts w:ascii="Times New Roman" w:hAnsi="Times New Roman"/>
          <w:b w:val="0"/>
          <w:sz w:val="28"/>
        </w:rPr>
        <w:t>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12000000">
      <w:pPr>
        <w:spacing w:after="0" w:line="240" w:lineRule="auto"/>
        <w:ind w:firstLine="709" w:left="0"/>
        <w:jc w:val="both"/>
        <w:rPr>
          <w:rFonts w:ascii="Times New Roman" w:hAnsi="Times New Roman"/>
          <w:sz w:val="28"/>
        </w:rPr>
      </w:pPr>
    </w:p>
    <w:p w14:paraId="13000000">
      <w:pPr>
        <w:spacing w:after="0" w:line="240" w:lineRule="auto"/>
        <w:ind w:firstLine="709" w:left="0"/>
        <w:jc w:val="both"/>
        <w:rPr>
          <w:rFonts w:ascii="Times New Roman" w:hAnsi="Times New Roman"/>
          <w:sz w:val="28"/>
        </w:rPr>
      </w:pPr>
      <w:r>
        <w:rPr>
          <w:rFonts w:ascii="Times New Roman" w:hAnsi="Times New Roman"/>
          <w:sz w:val="28"/>
        </w:rPr>
        <w:t>ПОСТАНОВЛЯЮ:</w:t>
      </w:r>
    </w:p>
    <w:p w14:paraId="14000000">
      <w:pPr>
        <w:spacing w:after="0" w:line="240" w:lineRule="auto"/>
        <w:ind w:firstLine="709" w:left="0"/>
        <w:jc w:val="both"/>
        <w:rPr>
          <w:rFonts w:ascii="Times New Roman" w:hAnsi="Times New Roman"/>
          <w:b w:val="0"/>
          <w:sz w:val="28"/>
        </w:rPr>
      </w:pPr>
    </w:p>
    <w:p w14:paraId="15000000">
      <w:pPr>
        <w:numPr>
          <w:numId w:val="1"/>
        </w:numPr>
        <w:spacing w:after="0" w:line="240" w:lineRule="auto"/>
        <w:ind w:firstLine="709" w:left="0"/>
        <w:jc w:val="both"/>
        <w:rPr>
          <w:rFonts w:ascii="Times New Roman" w:hAnsi="Times New Roman"/>
          <w:b w:val="0"/>
          <w:sz w:val="28"/>
        </w:rPr>
      </w:pPr>
      <w:r>
        <w:rPr>
          <w:rFonts w:ascii="Times New Roman" w:hAnsi="Times New Roman"/>
          <w:b w:val="0"/>
          <w:color w:val="000000"/>
          <w:spacing w:val="0"/>
          <w:sz w:val="28"/>
        </w:rPr>
        <w:t xml:space="preserve">Внести в постановление Губернатора Камчатского края </w:t>
      </w:r>
      <w:r>
        <w:rPr>
          <w:rFonts w:ascii="Times New Roman" w:hAnsi="Times New Roman"/>
          <w:b w:val="0"/>
          <w:color w:val="000000"/>
          <w:spacing w:val="0"/>
          <w:sz w:val="28"/>
        </w:rPr>
        <w:t>от 04.12.2023 № 51</w:t>
      </w:r>
      <w:r>
        <w:rPr>
          <w:rFonts w:ascii="Times New Roman" w:hAnsi="Times New Roman"/>
          <w:b w:val="0"/>
          <w:color w:val="000000"/>
          <w:spacing w:val="0"/>
          <w:sz w:val="28"/>
        </w:rPr>
        <w:t xml:space="preserve"> «Об установлении на 2024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экономической деятельности» изменение, дополнив часть</w:t>
      </w:r>
      <w:r>
        <w:rPr>
          <w:rFonts w:ascii="Times New Roman" w:hAnsi="Times New Roman"/>
          <w:b w:val="0"/>
          <w:sz w:val="28"/>
        </w:rPr>
        <w:t xml:space="preserve"> 1 пунктом 16 следующего содержания:</w:t>
      </w:r>
    </w:p>
    <w:p w14:paraId="16000000">
      <w:pPr>
        <w:pStyle w:val="Style_3"/>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b w:val="0"/>
          <w:i w:val="0"/>
          <w:color w:val="000000"/>
          <w:sz w:val="28"/>
        </w:rPr>
        <w:t xml:space="preserve">«16) </w:t>
      </w:r>
      <w:r>
        <w:rPr>
          <w:rFonts w:ascii="Times New Roman" w:hAnsi="Times New Roman"/>
          <w:b w:val="0"/>
          <w:color w:val="000000"/>
          <w:sz w:val="28"/>
        </w:rPr>
        <w:t>д</w:t>
      </w:r>
      <w:r>
        <w:rPr>
          <w:rFonts w:ascii="Times New Roman" w:hAnsi="Times New Roman"/>
          <w:b w:val="0"/>
          <w:color w:val="000000"/>
          <w:sz w:val="28"/>
        </w:rPr>
        <w:t>еятельность легкового такси и арендованных легковых автомобилей с водителем</w:t>
      </w:r>
      <w:r>
        <w:rPr>
          <w:rFonts w:ascii="Times New Roman" w:hAnsi="Times New Roman"/>
          <w:b w:val="0"/>
          <w:color w:val="000000"/>
          <w:sz w:val="28"/>
        </w:rPr>
        <w:t xml:space="preserve"> </w:t>
      </w:r>
      <w:r>
        <w:rPr>
          <w:rFonts w:ascii="Times New Roman" w:hAnsi="Times New Roman"/>
          <w:b w:val="0"/>
          <w:color w:val="000000"/>
          <w:sz w:val="28"/>
        </w:rPr>
        <w:t>(</w:t>
      </w:r>
      <w:r>
        <w:rPr>
          <w:rFonts w:ascii="Times New Roman" w:hAnsi="Times New Roman"/>
          <w:b w:val="0"/>
          <w:color w:val="000000"/>
          <w:sz w:val="28"/>
        </w:rPr>
        <w:t>код</w:t>
      </w:r>
      <w:r>
        <w:rPr>
          <w:rFonts w:ascii="Times New Roman" w:hAnsi="Times New Roman"/>
          <w:b w:val="0"/>
          <w:color w:val="000000"/>
          <w:sz w:val="28"/>
        </w:rPr>
        <w:t xml:space="preserve"> 4</w:t>
      </w:r>
      <w:r>
        <w:rPr>
          <w:rFonts w:ascii="Times New Roman" w:hAnsi="Times New Roman"/>
          <w:b w:val="0"/>
          <w:color w:val="000000"/>
          <w:sz w:val="28"/>
        </w:rPr>
        <w:t>9.3</w:t>
      </w:r>
      <w:r>
        <w:rPr>
          <w:rFonts w:ascii="Times New Roman" w:hAnsi="Times New Roman"/>
          <w:b w:val="0"/>
          <w:color w:val="000000"/>
          <w:sz w:val="28"/>
        </w:rPr>
        <w:t>2</w:t>
      </w:r>
      <w:r>
        <w:rPr>
          <w:rFonts w:ascii="Times New Roman" w:hAnsi="Times New Roman"/>
          <w:b w:val="0"/>
          <w:color w:val="000000"/>
          <w:sz w:val="28"/>
        </w:rPr>
        <w:t>)</w:t>
      </w:r>
      <w:r>
        <w:rPr>
          <w:rFonts w:ascii="Times New Roman" w:hAnsi="Times New Roman"/>
          <w:color w:val="000000"/>
        </w:rPr>
        <w:t>.».</w:t>
      </w:r>
    </w:p>
    <w:p w14:paraId="17000000">
      <w:pPr>
        <w:pStyle w:val="Style_3"/>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b w:val="0"/>
          <w:sz w:val="28"/>
        </w:rPr>
        <w:t>2.</w:t>
      </w:r>
      <w:r>
        <w:rPr>
          <w:rFonts w:ascii="Times New Roman" w:hAnsi="Times New Roman"/>
          <w:b w:val="0"/>
          <w:sz w:val="28"/>
        </w:rPr>
        <w:tab/>
      </w:r>
      <w:r>
        <w:rPr>
          <w:rFonts w:ascii="Times New Roman" w:hAnsi="Times New Roman"/>
          <w:b w:val="0"/>
          <w:sz w:val="28"/>
        </w:rPr>
        <w:t>Определить срок приведения хозяйствующими субъектами, осуществляющими деятельность на территории Камчатского края, ч</w:t>
      </w:r>
      <w:r>
        <w:rPr>
          <w:rFonts w:ascii="Times New Roman" w:hAnsi="Times New Roman"/>
          <w:sz w:val="28"/>
        </w:rPr>
        <w:t>исленности используемых ими иностранных работников в соответствии с запретом по видам экономической деятельности, указанным в части 1 настоящего постановления, до 1 июля 2024 года.</w:t>
      </w:r>
    </w:p>
    <w:p w14:paraId="18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Настоящее постановление вступает в силу после дня его официального опубликования.</w:t>
      </w:r>
      <w:r>
        <w:rPr>
          <w:rFonts w:ascii="Times New Roman" w:hAnsi="Times New Roman"/>
          <w:sz w:val="28"/>
        </w:rPr>
        <w:t xml:space="preserve"> </w:t>
      </w:r>
    </w:p>
    <w:p w14:paraId="19000000">
      <w:pPr>
        <w:spacing w:after="0" w:line="240" w:lineRule="auto"/>
        <w:ind w:firstLine="709" w:left="0"/>
        <w:jc w:val="both"/>
        <w:rPr>
          <w:rFonts w:ascii="Times New Roman" w:hAnsi="Times New Roman"/>
          <w:sz w:val="28"/>
        </w:rPr>
      </w:pPr>
    </w:p>
    <w:p w14:paraId="1A000000">
      <w:pPr>
        <w:spacing w:after="0" w:line="240" w:lineRule="auto"/>
        <w:ind w:firstLine="709" w:left="0"/>
        <w:jc w:val="both"/>
        <w:rPr>
          <w:rFonts w:ascii="Times New Roman" w:hAnsi="Times New Roman"/>
          <w:sz w:val="28"/>
        </w:rPr>
      </w:pPr>
    </w:p>
    <w:p w14:paraId="1B000000">
      <w:pPr>
        <w:spacing w:after="0" w:line="240" w:lineRule="auto"/>
        <w:ind w:firstLine="709" w:left="0"/>
        <w:jc w:val="both"/>
        <w:rPr>
          <w:rFonts w:ascii="Times New Roman" w:hAnsi="Times New Roman"/>
          <w:sz w:val="28"/>
        </w:rPr>
      </w:pPr>
    </w:p>
    <w:tbl>
      <w:tblPr>
        <w:tblStyle w:val="Style_1"/>
        <w:tblInd w:type="dxa" w:w="1843"/>
        <w:tblLayout w:type="fixed"/>
        <w:tblCellMar>
          <w:left w:type="dxa" w:w="0"/>
          <w:right w:type="dxa" w:w="0"/>
        </w:tblCellMar>
      </w:tblPr>
      <w:tblGrid>
        <w:gridCol w:w="4835"/>
        <w:gridCol w:w="2976"/>
      </w:tblGrid>
      <w:tr>
        <w:trPr>
          <w:trHeight w:hRule="atLeast" w:val="1737"/>
        </w:trPr>
        <w:tc>
          <w:tcPr>
            <w:tcW w:type="dxa" w:w="4835"/>
            <w:shd w:fill="auto" w:val="clear"/>
            <w:tcMar>
              <w:left w:type="dxa" w:w="0"/>
              <w:right w:type="dxa" w:w="0"/>
            </w:tcMar>
          </w:tcPr>
          <w:p w14:paraId="1C000000">
            <w:pPr>
              <w:spacing w:after="0" w:line="240" w:lineRule="auto"/>
              <w:ind w:right="-116"/>
              <w:rPr>
                <w:rFonts w:ascii="Times New Roman" w:hAnsi="Times New Roman"/>
                <w:color w:themeColor="background1" w:val="FFFFFF"/>
                <w:sz w:val="28"/>
              </w:rPr>
            </w:pPr>
            <w:bookmarkStart w:id="2" w:name="SIGNERSTAMP1"/>
            <w:r>
              <w:rPr>
                <w:rFonts w:ascii="Times New Roman" w:hAnsi="Times New Roman"/>
                <w:color w:themeColor="background1" w:val="FFFFFF"/>
                <w:sz w:val="28"/>
              </w:rPr>
              <w:t>[горизонтальный штамп подписи 1]</w:t>
            </w:r>
            <w:bookmarkEnd w:id="2"/>
          </w:p>
          <w:p w14:paraId="1D000000">
            <w:pPr>
              <w:spacing w:after="0" w:line="240" w:lineRule="auto"/>
              <w:ind w:firstLine="709" w:left="0"/>
              <w:jc w:val="right"/>
              <w:rPr>
                <w:rFonts w:ascii="Times New Roman" w:hAnsi="Times New Roman"/>
                <w:sz w:val="28"/>
              </w:rPr>
            </w:pPr>
          </w:p>
        </w:tc>
        <w:tc>
          <w:tcPr>
            <w:tcW w:type="dxa" w:w="2976"/>
            <w:shd w:fill="auto" w:val="clear"/>
            <w:tcMar>
              <w:left w:type="dxa" w:w="0"/>
              <w:right w:type="dxa" w:w="0"/>
            </w:tcMar>
          </w:tcPr>
          <w:p w14:paraId="1E000000">
            <w:pPr>
              <w:spacing w:after="0" w:line="240" w:lineRule="auto"/>
              <w:ind w:right="-6"/>
              <w:jc w:val="right"/>
              <w:rPr>
                <w:rFonts w:ascii="Times New Roman" w:hAnsi="Times New Roman"/>
                <w:sz w:val="28"/>
              </w:rPr>
            </w:pPr>
            <w:r>
              <w:rPr>
                <w:rFonts w:ascii="Times New Roman" w:hAnsi="Times New Roman"/>
                <w:sz w:val="28"/>
              </w:rPr>
              <w:t>В.В. Солодов</w:t>
            </w:r>
          </w:p>
        </w:tc>
      </w:tr>
    </w:tbl>
    <w:p w14:paraId="1F000000"/>
    <w:p w14:paraId="20000000"/>
    <w:p w14:paraId="21000000"/>
    <w:p w14:paraId="22000000"/>
    <w:p w14:paraId="23000000"/>
    <w:p w14:paraId="24000000"/>
    <w:p w14:paraId="25000000"/>
    <w:p w14:paraId="26000000"/>
    <w:p w14:paraId="27000000"/>
    <w:p w14:paraId="28000000"/>
    <w:p w14:paraId="29000000"/>
    <w:p w14:paraId="2A000000"/>
    <w:p w14:paraId="2B000000"/>
    <w:p w14:paraId="2C000000"/>
    <w:p w14:paraId="2D000000"/>
    <w:p w14:paraId="2E000000"/>
    <w:p w14:paraId="2F000000"/>
    <w:p w14:paraId="30000000"/>
    <w:p w14:paraId="31000000"/>
    <w:p w14:paraId="32000000"/>
    <w:p w14:paraId="33000000"/>
    <w:p w14:paraId="34000000">
      <w:pPr>
        <w:pStyle w:val="Style_3"/>
        <w:spacing w:after="0" w:line="240" w:lineRule="auto"/>
        <w:ind/>
        <w:jc w:val="center"/>
        <w:rPr>
          <w:rFonts w:ascii="Times New Roman" w:hAnsi="Times New Roman"/>
        </w:rPr>
      </w:pPr>
      <w:r>
        <w:rPr>
          <w:rFonts w:ascii="Times New Roman" w:hAnsi="Times New Roman"/>
          <w:sz w:val="28"/>
        </w:rPr>
        <w:t>Пояснительная записка</w:t>
      </w:r>
    </w:p>
    <w:p w14:paraId="35000000">
      <w:pPr>
        <w:pStyle w:val="Style_3"/>
        <w:spacing w:after="0" w:line="240" w:lineRule="auto"/>
        <w:ind/>
        <w:jc w:val="center"/>
        <w:rPr>
          <w:rFonts w:ascii="Times New Roman" w:hAnsi="Times New Roman"/>
          <w:sz w:val="28"/>
        </w:rPr>
      </w:pPr>
      <w:r>
        <w:rPr>
          <w:rFonts w:ascii="Times New Roman" w:hAnsi="Times New Roman"/>
          <w:sz w:val="28"/>
        </w:rPr>
        <w:t>к проекту постановления Губернатора Камчатского края «О внесении</w:t>
      </w:r>
      <w:r>
        <w:rPr>
          <w:rFonts w:ascii="Times New Roman" w:hAnsi="Times New Roman"/>
          <w:b w:val="0"/>
          <w:sz w:val="28"/>
        </w:rPr>
        <w:t xml:space="preserve"> </w:t>
      </w:r>
    </w:p>
    <w:p w14:paraId="36000000">
      <w:pPr>
        <w:pStyle w:val="Style_3"/>
        <w:spacing w:after="0" w:line="240" w:lineRule="auto"/>
        <w:ind/>
        <w:jc w:val="center"/>
        <w:rPr>
          <w:rFonts w:ascii="Times New Roman" w:hAnsi="Times New Roman"/>
          <w:sz w:val="28"/>
        </w:rPr>
      </w:pPr>
      <w:r>
        <w:rPr>
          <w:rFonts w:ascii="Times New Roman" w:hAnsi="Times New Roman"/>
          <w:b w:val="0"/>
          <w:sz w:val="28"/>
        </w:rPr>
        <w:t xml:space="preserve">изменения </w:t>
      </w:r>
      <w:r>
        <w:rPr>
          <w:rFonts w:ascii="Times New Roman" w:hAnsi="Times New Roman"/>
          <w:b w:val="0"/>
          <w:color w:val="000000"/>
          <w:spacing w:val="0"/>
          <w:sz w:val="28"/>
        </w:rPr>
        <w:t xml:space="preserve">в постановление Губернатора Камчатского края </w:t>
      </w:r>
      <w:r>
        <w:rPr>
          <w:rFonts w:ascii="Times New Roman" w:hAnsi="Times New Roman"/>
          <w:b w:val="0"/>
          <w:color w:val="000000"/>
          <w:spacing w:val="0"/>
          <w:sz w:val="28"/>
        </w:rPr>
        <w:t xml:space="preserve">от 04.12.2023 № 51 </w:t>
      </w:r>
    </w:p>
    <w:p w14:paraId="37000000">
      <w:pPr>
        <w:pStyle w:val="Style_3"/>
        <w:spacing w:after="0" w:line="240" w:lineRule="auto"/>
        <w:ind/>
        <w:jc w:val="center"/>
        <w:rPr>
          <w:rFonts w:ascii="Times New Roman" w:hAnsi="Times New Roman"/>
          <w:sz w:val="28"/>
        </w:rPr>
      </w:pPr>
      <w:r>
        <w:rPr>
          <w:rFonts w:ascii="Times New Roman" w:hAnsi="Times New Roman"/>
          <w:b w:val="0"/>
          <w:color w:val="000000"/>
          <w:spacing w:val="0"/>
          <w:sz w:val="28"/>
        </w:rPr>
        <w:t>«</w:t>
      </w:r>
      <w:r>
        <w:rPr>
          <w:rFonts w:ascii="Times New Roman" w:hAnsi="Times New Roman"/>
          <w:b w:val="0"/>
          <w:sz w:val="28"/>
        </w:rPr>
        <w:t xml:space="preserve">Об </w:t>
      </w:r>
      <w:r>
        <w:rPr>
          <w:rFonts w:ascii="Times New Roman" w:hAnsi="Times New Roman"/>
          <w:sz w:val="28"/>
        </w:rPr>
        <w:t xml:space="preserve">установлении на 2024 год запрета на привлечение хозяйствующими субъектами, </w:t>
      </w:r>
      <w:r>
        <w:rPr>
          <w:rFonts w:ascii="Times New Roman" w:hAnsi="Times New Roman"/>
          <w:sz w:val="28"/>
        </w:rPr>
        <w:t xml:space="preserve">осуществляющими деятельность на территории Камчатского края, </w:t>
      </w:r>
    </w:p>
    <w:p w14:paraId="38000000">
      <w:pPr>
        <w:pStyle w:val="Style_3"/>
        <w:spacing w:after="0" w:line="240" w:lineRule="auto"/>
        <w:ind/>
        <w:jc w:val="center"/>
        <w:rPr>
          <w:rFonts w:ascii="Times New Roman" w:hAnsi="Times New Roman"/>
          <w:sz w:val="28"/>
        </w:rPr>
      </w:pPr>
      <w:r>
        <w:rPr>
          <w:rFonts w:ascii="Times New Roman" w:hAnsi="Times New Roman"/>
          <w:sz w:val="28"/>
        </w:rPr>
        <w:t xml:space="preserve">иностранных граждан, осуществляющих трудовую деятельность </w:t>
      </w:r>
    </w:p>
    <w:p w14:paraId="39000000">
      <w:pPr>
        <w:pStyle w:val="Style_3"/>
        <w:spacing w:after="0" w:line="240" w:lineRule="auto"/>
        <w:ind/>
        <w:jc w:val="center"/>
        <w:rPr>
          <w:rFonts w:ascii="Times New Roman" w:hAnsi="Times New Roman"/>
          <w:sz w:val="28"/>
        </w:rPr>
      </w:pPr>
      <w:r>
        <w:rPr>
          <w:rFonts w:ascii="Times New Roman" w:hAnsi="Times New Roman"/>
          <w:sz w:val="28"/>
        </w:rPr>
        <w:t>на основании патентов, по отдельным видам экономической деятельности»</w:t>
      </w:r>
    </w:p>
    <w:p w14:paraId="3A000000">
      <w:pPr>
        <w:pStyle w:val="Style_3"/>
        <w:spacing w:after="0" w:line="240" w:lineRule="auto"/>
        <w:ind/>
        <w:jc w:val="center"/>
        <w:rPr>
          <w:rFonts w:ascii="Times New Roman" w:hAnsi="Times New Roman"/>
        </w:rPr>
      </w:pPr>
    </w:p>
    <w:p w14:paraId="3B000000">
      <w:pPr>
        <w:pStyle w:val="Style_3"/>
        <w:widowControl w:val="0"/>
        <w:spacing w:after="0" w:line="240" w:lineRule="auto"/>
        <w:ind w:firstLine="709" w:left="0" w:right="0"/>
        <w:jc w:val="both"/>
        <w:rPr>
          <w:rFonts w:ascii="Times New Roman" w:hAnsi="Times New Roman"/>
          <w:sz w:val="28"/>
        </w:rPr>
      </w:pPr>
      <w:r>
        <w:rPr>
          <w:rFonts w:ascii="Times New Roman" w:hAnsi="Times New Roman"/>
          <w:sz w:val="28"/>
        </w:rPr>
        <w:t xml:space="preserve">Настоящий проект постановления Губернатора Камчатского края </w:t>
      </w:r>
      <w:r>
        <w:rPr>
          <w:rFonts w:ascii="Times New Roman" w:hAnsi="Times New Roman"/>
          <w:sz w:val="28"/>
        </w:rPr>
        <w:t xml:space="preserve">(далее </w:t>
      </w:r>
      <w:r>
        <w:rPr>
          <w:rFonts w:ascii="Times New Roman" w:hAnsi="Times New Roman"/>
          <w:sz w:val="28"/>
        </w:rPr>
        <w:t xml:space="preserve">соответственно – проект постановления Губернатора, запрет) разработан в </w:t>
      </w:r>
      <w:r>
        <w:rPr>
          <w:rFonts w:ascii="Times New Roman" w:hAnsi="Times New Roman"/>
          <w:sz w:val="28"/>
        </w:rPr>
        <w:t xml:space="preserve">соответствии с Федеральным законом от 25.07.2002 № 115-ФЗ «О правовом </w:t>
      </w:r>
      <w:r>
        <w:rPr>
          <w:rFonts w:ascii="Times New Roman" w:hAnsi="Times New Roman"/>
          <w:sz w:val="28"/>
        </w:rPr>
        <w:t>положении иностранных граждан в Российской Федерации» (пункт 6 статьи 18</w:t>
      </w:r>
      <w:r>
        <w:rPr>
          <w:rFonts w:ascii="Times New Roman" w:hAnsi="Times New Roman"/>
          <w:sz w:val="28"/>
          <w:vertAlign w:val="superscript"/>
        </w:rPr>
        <w:t>1</w:t>
      </w:r>
      <w:r>
        <w:rPr>
          <w:rFonts w:ascii="Times New Roman" w:hAnsi="Times New Roman"/>
          <w:sz w:val="28"/>
        </w:rPr>
        <w:t>).</w:t>
      </w:r>
    </w:p>
    <w:p w14:paraId="3C000000">
      <w:pPr>
        <w:pStyle w:val="Style_3"/>
        <w:widowControl w:val="0"/>
        <w:spacing w:after="0" w:line="240" w:lineRule="auto"/>
        <w:ind w:firstLine="709" w:left="0" w:right="0"/>
        <w:jc w:val="both"/>
        <w:rPr>
          <w:rFonts w:ascii="Times New Roman" w:hAnsi="Times New Roman"/>
          <w:sz w:val="28"/>
        </w:rPr>
      </w:pPr>
      <w:r>
        <w:rPr>
          <w:rFonts w:ascii="Times New Roman" w:hAnsi="Times New Roman"/>
          <w:sz w:val="28"/>
        </w:rPr>
        <w:t xml:space="preserve">Основными целями установления запрета является обеспечение </w:t>
      </w:r>
      <w:r>
        <w:rPr>
          <w:rFonts w:ascii="Times New Roman" w:hAnsi="Times New Roman"/>
          <w:sz w:val="28"/>
        </w:rPr>
        <w:t xml:space="preserve">безопасности граждан, поддержание оптимального баланса трудовых </w:t>
      </w:r>
      <w:r>
        <w:rPr>
          <w:rFonts w:ascii="Times New Roman" w:hAnsi="Times New Roman"/>
          <w:sz w:val="28"/>
        </w:rPr>
        <w:t xml:space="preserve">ресурсов, необходимость трудоустройства в приоритетном порядке </w:t>
      </w:r>
      <w:r>
        <w:rPr>
          <w:rFonts w:ascii="Times New Roman" w:hAnsi="Times New Roman"/>
          <w:sz w:val="28"/>
        </w:rPr>
        <w:t xml:space="preserve">российских граждан, </w:t>
      </w:r>
      <w:r>
        <w:rPr>
          <w:rFonts w:ascii="Times New Roman" w:hAnsi="Times New Roman"/>
          <w:sz w:val="28"/>
        </w:rPr>
        <w:t xml:space="preserve">обеспечение </w:t>
      </w:r>
      <w:r>
        <w:rPr>
          <w:rFonts w:ascii="Times New Roman" w:hAnsi="Times New Roman"/>
          <w:sz w:val="28"/>
        </w:rPr>
        <w:t>безопасности дорожного движения и снижения уровня правонарушений и</w:t>
      </w:r>
      <w:r>
        <w:rPr>
          <w:rFonts w:ascii="Times New Roman" w:hAnsi="Times New Roman"/>
          <w:sz w:val="28"/>
        </w:rPr>
        <w:t xml:space="preserve"> нарушений миграционного </w:t>
      </w:r>
      <w:r>
        <w:rPr>
          <w:rFonts w:ascii="Times New Roman" w:hAnsi="Times New Roman"/>
          <w:sz w:val="28"/>
        </w:rPr>
        <w:t xml:space="preserve">законодательства Российской Федерации. </w:t>
      </w:r>
      <w:r>
        <w:rPr>
          <w:rFonts w:ascii="Times New Roman" w:hAnsi="Times New Roman"/>
          <w:sz w:val="28"/>
        </w:rPr>
        <w:t>В соответствии с решением Межведомственной комиссии по привлечению и использованию иностранных работников в Камчатском крае от 26.03.2024</w:t>
      </w:r>
      <w:r>
        <w:rPr>
          <w:rFonts w:ascii="Times New Roman" w:hAnsi="Times New Roman"/>
          <w:b w:val="0"/>
          <w:sz w:val="28"/>
        </w:rPr>
        <w:t xml:space="preserve"> был </w:t>
      </w:r>
      <w:r>
        <w:rPr>
          <w:rFonts w:ascii="Times New Roman" w:hAnsi="Times New Roman"/>
          <w:b w:val="0"/>
          <w:sz w:val="28"/>
        </w:rPr>
        <w:t xml:space="preserve">разработан настоящий проект постановления Губернатора по введению </w:t>
      </w:r>
      <w:r>
        <w:rPr>
          <w:rFonts w:ascii="Times New Roman" w:hAnsi="Times New Roman"/>
          <w:b w:val="0"/>
          <w:sz w:val="28"/>
        </w:rPr>
        <w:t xml:space="preserve">запрета на 2024 год </w:t>
      </w:r>
      <w:r>
        <w:rPr>
          <w:rFonts w:ascii="Times New Roman" w:hAnsi="Times New Roman"/>
          <w:b w:val="0"/>
          <w:color w:val="000000"/>
          <w:sz w:val="28"/>
        </w:rPr>
        <w:t>в сферу «д</w:t>
      </w:r>
      <w:r>
        <w:rPr>
          <w:rFonts w:ascii="Times New Roman" w:hAnsi="Times New Roman"/>
          <w:b w:val="0"/>
          <w:color w:val="000000"/>
          <w:sz w:val="28"/>
        </w:rPr>
        <w:t>еятельность легкового такси и арендованных легковых автомобилей с водителем</w:t>
      </w:r>
      <w:r>
        <w:rPr>
          <w:rFonts w:ascii="Times New Roman" w:hAnsi="Times New Roman"/>
          <w:b w:val="0"/>
          <w:color w:val="000000"/>
          <w:sz w:val="28"/>
        </w:rPr>
        <w:t xml:space="preserve"> </w:t>
      </w:r>
      <w:r>
        <w:rPr>
          <w:rFonts w:ascii="Times New Roman" w:hAnsi="Times New Roman"/>
          <w:b w:val="0"/>
          <w:color w:val="000000"/>
          <w:sz w:val="28"/>
        </w:rPr>
        <w:t>(</w:t>
      </w:r>
      <w:r>
        <w:rPr>
          <w:rFonts w:ascii="Times New Roman" w:hAnsi="Times New Roman"/>
          <w:b w:val="0"/>
          <w:color w:val="000000"/>
          <w:sz w:val="28"/>
        </w:rPr>
        <w:t>код</w:t>
      </w:r>
      <w:r>
        <w:rPr>
          <w:rFonts w:ascii="Times New Roman" w:hAnsi="Times New Roman"/>
          <w:b w:val="0"/>
          <w:color w:val="000000"/>
          <w:sz w:val="28"/>
        </w:rPr>
        <w:t xml:space="preserve"> 4</w:t>
      </w:r>
      <w:r>
        <w:rPr>
          <w:rFonts w:ascii="Times New Roman" w:hAnsi="Times New Roman"/>
          <w:b w:val="0"/>
          <w:color w:val="000000"/>
          <w:sz w:val="28"/>
        </w:rPr>
        <w:t>9.3</w:t>
      </w:r>
      <w:r>
        <w:rPr>
          <w:rFonts w:ascii="Times New Roman" w:hAnsi="Times New Roman"/>
          <w:b w:val="0"/>
          <w:color w:val="000000"/>
          <w:sz w:val="28"/>
        </w:rPr>
        <w:t>2</w:t>
      </w:r>
      <w:r>
        <w:rPr>
          <w:rFonts w:ascii="Times New Roman" w:hAnsi="Times New Roman"/>
          <w:b w:val="0"/>
          <w:color w:val="000000"/>
          <w:sz w:val="28"/>
        </w:rPr>
        <w:t>)»</w:t>
      </w:r>
      <w:r>
        <w:rPr>
          <w:rFonts w:ascii="Times New Roman" w:hAnsi="Times New Roman"/>
          <w:b w:val="0"/>
          <w:sz w:val="28"/>
        </w:rPr>
        <w:t>.</w:t>
      </w:r>
    </w:p>
    <w:p w14:paraId="3D000000">
      <w:pPr>
        <w:widowControl w:val="1"/>
        <w:spacing w:after="0" w:before="0" w:line="240" w:lineRule="auto"/>
        <w:ind w:firstLine="709" w:left="0" w:right="0"/>
        <w:jc w:val="both"/>
        <w:rPr>
          <w:rFonts w:ascii="Times New Roman" w:hAnsi="Times New Roman"/>
          <w:sz w:val="28"/>
          <w:shd w:fill="FFD821" w:val="clear"/>
        </w:rPr>
      </w:pPr>
      <w:r>
        <w:rPr>
          <w:rFonts w:ascii="Times New Roman" w:hAnsi="Times New Roman"/>
          <w:sz w:val="28"/>
        </w:rPr>
        <w:t xml:space="preserve">Результатом введения правового регулирования посредством </w:t>
      </w:r>
      <w:r>
        <w:rPr>
          <w:rFonts w:ascii="Times New Roman" w:hAnsi="Times New Roman"/>
          <w:sz w:val="28"/>
        </w:rPr>
        <w:t xml:space="preserve">установления запрета в указанном виде экономической деятельности, </w:t>
      </w:r>
      <w:r>
        <w:rPr>
          <w:rFonts w:ascii="Times New Roman" w:hAnsi="Times New Roman"/>
          <w:sz w:val="28"/>
        </w:rPr>
        <w:t xml:space="preserve">разработки и принятия соответствующего нормативно-правового документа будет являться </w:t>
      </w:r>
      <w:r>
        <w:rPr>
          <w:rFonts w:ascii="Times New Roman" w:hAnsi="Times New Roman"/>
          <w:sz w:val="28"/>
        </w:rPr>
        <w:t xml:space="preserve">обеспечение </w:t>
      </w:r>
      <w:r>
        <w:rPr>
          <w:rFonts w:ascii="Times New Roman" w:hAnsi="Times New Roman"/>
          <w:sz w:val="28"/>
        </w:rPr>
        <w:t>безопасности дорожного движения и снижения уровня правонарушений в регулируемой сфере.</w:t>
      </w:r>
    </w:p>
    <w:p w14:paraId="3E000000">
      <w:pPr>
        <w:widowControl w:val="1"/>
        <w:spacing w:after="0" w:before="0" w:line="240" w:lineRule="auto"/>
        <w:ind w:firstLine="709" w:left="0" w:right="0"/>
        <w:jc w:val="both"/>
        <w:rPr>
          <w:rFonts w:ascii="Times New Roman" w:hAnsi="Times New Roman"/>
          <w:sz w:val="28"/>
        </w:rPr>
      </w:pPr>
      <w:r>
        <w:rPr>
          <w:rFonts w:ascii="Times New Roman" w:hAnsi="Times New Roman"/>
          <w:sz w:val="28"/>
        </w:rPr>
        <w:t xml:space="preserve">Установить срок приведения хозяйствующими субъектами, </w:t>
      </w:r>
      <w:r>
        <w:rPr>
          <w:rFonts w:ascii="Times New Roman" w:hAnsi="Times New Roman"/>
          <w:sz w:val="28"/>
        </w:rPr>
        <w:t xml:space="preserve">осуществляющими деятельность на территории Камчатского края, </w:t>
      </w:r>
      <w:r>
        <w:rPr>
          <w:rFonts w:ascii="Times New Roman" w:hAnsi="Times New Roman"/>
          <w:sz w:val="28"/>
        </w:rPr>
        <w:t>численности используемых</w:t>
      </w:r>
      <w:r>
        <w:rPr>
          <w:rFonts w:ascii="Times New Roman" w:hAnsi="Times New Roman"/>
          <w:sz w:val="28"/>
        </w:rPr>
        <w:t xml:space="preserve"> ими иностранных работников в соответствии с </w:t>
      </w:r>
      <w:r>
        <w:rPr>
          <w:rFonts w:ascii="Times New Roman" w:hAnsi="Times New Roman"/>
          <w:sz w:val="28"/>
        </w:rPr>
        <w:t>запретом, установленным настоящим постановлением, до 1 июля 2024 года.</w:t>
      </w:r>
    </w:p>
    <w:p w14:paraId="3F000000">
      <w:pPr>
        <w:pStyle w:val="Style_3"/>
        <w:spacing w:after="0" w:line="240" w:lineRule="auto"/>
        <w:ind w:firstLine="709" w:left="0" w:right="0"/>
        <w:jc w:val="both"/>
        <w:rPr>
          <w:rFonts w:ascii="Times New Roman" w:hAnsi="Times New Roman"/>
          <w:b w:val="0"/>
          <w:i w:val="0"/>
          <w:caps w:val="0"/>
          <w:smallCaps w:val="0"/>
          <w:color w:val="151515"/>
          <w:spacing w:val="0"/>
          <w:sz w:val="28"/>
          <w:shd w:fill="FBFBFB" w:val="clear"/>
        </w:rPr>
      </w:pPr>
      <w:r>
        <w:rPr>
          <w:rFonts w:ascii="Times New Roman" w:hAnsi="Times New Roman"/>
          <w:sz w:val="28"/>
        </w:rPr>
        <w:t xml:space="preserve">В соответствии с постановлением </w:t>
      </w:r>
      <w:r>
        <w:rPr>
          <w:rFonts w:ascii="Times New Roman" w:hAnsi="Times New Roman"/>
          <w:b w:val="0"/>
          <w:i w:val="0"/>
          <w:caps w:val="0"/>
          <w:smallCaps w:val="0"/>
          <w:color w:val="151515"/>
          <w:spacing w:val="0"/>
          <w:sz w:val="28"/>
          <w:shd w:fill="FBFBFB" w:val="clear"/>
        </w:rPr>
        <w:t>Правительства Камчатского края от </w:t>
      </w:r>
      <w:r>
        <w:rPr>
          <w:rFonts w:ascii="Times New Roman" w:hAnsi="Times New Roman"/>
          <w:b w:val="0"/>
          <w:i w:val="0"/>
          <w:caps w:val="0"/>
          <w:smallCaps w:val="0"/>
          <w:color w:val="000000"/>
          <w:spacing w:val="0"/>
          <w:sz w:val="28"/>
          <w:shd w:fill="FBFBFB" w:val="clear"/>
        </w:rPr>
        <w:t>28.09.2022</w:t>
      </w:r>
      <w:r>
        <w:rPr>
          <w:rFonts w:ascii="Times New Roman" w:hAnsi="Times New Roman"/>
          <w:b w:val="0"/>
          <w:i w:val="0"/>
          <w:caps w:val="0"/>
          <w:smallCaps w:val="0"/>
          <w:color w:val="151515"/>
          <w:spacing w:val="0"/>
          <w:sz w:val="28"/>
          <w:shd w:fill="FBFBFB" w:val="clear"/>
        </w:rPr>
        <w:t> № 510-П «Об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w:t>
      </w:r>
      <w:r>
        <w:rPr>
          <w:rFonts w:ascii="Times New Roman" w:hAnsi="Times New Roman"/>
          <w:sz w:val="28"/>
        </w:rPr>
        <w:t xml:space="preserve"> в отношении настоящего проекта постановления требуется проведение оценки регулирующего воздействия.</w:t>
      </w:r>
    </w:p>
    <w:p w14:paraId="40000000">
      <w:pPr>
        <w:pStyle w:val="Style_3"/>
        <w:spacing w:after="0" w:line="240" w:lineRule="auto"/>
        <w:ind w:firstLine="709" w:left="0" w:right="0"/>
        <w:jc w:val="both"/>
        <w:rPr>
          <w:rFonts w:ascii="Times New Roman" w:hAnsi="Times New Roman"/>
          <w:sz w:val="28"/>
        </w:rPr>
      </w:pPr>
      <w:r>
        <w:rPr>
          <w:rFonts w:ascii="Times New Roman" w:hAnsi="Times New Roman"/>
          <w:sz w:val="28"/>
        </w:rPr>
        <w:t xml:space="preserve">Настоящий проект постановления был размещен на Едином портале </w:t>
      </w:r>
      <w:r>
        <w:rPr>
          <w:rFonts w:ascii="Times New Roman" w:hAnsi="Times New Roman"/>
          <w:sz w:val="28"/>
        </w:rPr>
        <w:t>проведения независимой экспертизы и обще</w:t>
      </w:r>
      <w:r>
        <w:rPr>
          <w:rFonts w:ascii="Times New Roman" w:hAnsi="Times New Roman"/>
          <w:sz w:val="28"/>
        </w:rPr>
        <w:t>ственного обсуждения проектов нормативных правовых актов Камчатского края в информационно-</w:t>
      </w:r>
      <w:r>
        <w:rPr>
          <w:rFonts w:ascii="Times New Roman" w:hAnsi="Times New Roman"/>
          <w:sz w:val="28"/>
        </w:rPr>
        <w:br/>
      </w:r>
      <w:r>
        <w:rPr>
          <w:rFonts w:ascii="Times New Roman" w:hAnsi="Times New Roman"/>
          <w:sz w:val="28"/>
        </w:rPr>
        <w:t xml:space="preserve">телекоммуникационной сети Интернет для проведения независимой </w:t>
      </w:r>
      <w:r>
        <w:rPr>
          <w:rFonts w:ascii="Times New Roman" w:hAnsi="Times New Roman"/>
          <w:sz w:val="28"/>
        </w:rPr>
        <w:t xml:space="preserve">антикоррупционной экспертизы в срок с 10.04.2024 по 27.04.2024 года </w:t>
      </w:r>
      <w:r>
        <w:rPr>
          <w:rFonts w:ascii="Times New Roman" w:hAnsi="Times New Roman"/>
          <w:sz w:val="28"/>
        </w:rPr>
        <w:t>независимой экспертизы на коррупциогенность.</w:t>
      </w:r>
    </w:p>
    <w:p w14:paraId="41000000">
      <w:pPr>
        <w:pStyle w:val="Style_3"/>
        <w:widowControl w:val="0"/>
        <w:spacing w:after="0" w:line="240" w:lineRule="auto"/>
        <w:ind w:firstLine="709" w:left="0" w:right="0"/>
        <w:jc w:val="both"/>
        <w:rPr>
          <w:rFonts w:ascii="Times New Roman" w:hAnsi="Times New Roman"/>
          <w:sz w:val="28"/>
        </w:rPr>
      </w:pPr>
      <w:r>
        <w:rPr>
          <w:rFonts w:ascii="Times New Roman" w:hAnsi="Times New Roman"/>
          <w:sz w:val="28"/>
        </w:rPr>
        <w:t xml:space="preserve">Реализация настоящего постановления Губернатора дополнительного </w:t>
      </w:r>
      <w:r>
        <w:rPr>
          <w:rFonts w:ascii="Times New Roman" w:hAnsi="Times New Roman"/>
          <w:sz w:val="28"/>
        </w:rPr>
        <w:t xml:space="preserve">финансирования из краевого бюджета не потребует. </w:t>
      </w:r>
    </w:p>
    <w:p w14:paraId="42000000">
      <w:pPr>
        <w:pStyle w:val="Style_3"/>
        <w:spacing w:after="0" w:line="240" w:lineRule="auto"/>
        <w:ind w:firstLine="709" w:left="0" w:right="0"/>
        <w:jc w:val="both"/>
        <w:rPr>
          <w:rFonts w:ascii="Times New Roman" w:hAnsi="Times New Roman"/>
          <w:sz w:val="28"/>
        </w:rPr>
      </w:pPr>
      <w:r>
        <w:rPr>
          <w:rFonts w:ascii="Times New Roman" w:hAnsi="Times New Roman"/>
          <w:sz w:val="28"/>
        </w:rPr>
        <w:t xml:space="preserve">Настоящий проект постановления Губернатора не затрагивает </w:t>
      </w:r>
      <w:r>
        <w:rPr>
          <w:rFonts w:ascii="Times New Roman" w:hAnsi="Times New Roman"/>
          <w:sz w:val="28"/>
        </w:rPr>
        <w:t xml:space="preserve">социально-трудовые отношения иностранных граждан, в связи с чем не </w:t>
      </w:r>
      <w:r>
        <w:rPr>
          <w:rFonts w:ascii="Times New Roman" w:hAnsi="Times New Roman"/>
          <w:sz w:val="28"/>
        </w:rPr>
        <w:t xml:space="preserve">рассматривается краевой трехсторонней Комиссией по регулированию </w:t>
      </w:r>
      <w:r>
        <w:rPr>
          <w:rFonts w:ascii="Times New Roman" w:hAnsi="Times New Roman"/>
          <w:sz w:val="28"/>
        </w:rPr>
        <w:t xml:space="preserve">социально-трудовых отношений. Вместе с тем, трудовые отношения </w:t>
      </w:r>
      <w:r>
        <w:rPr>
          <w:rFonts w:ascii="Times New Roman" w:hAnsi="Times New Roman"/>
          <w:sz w:val="28"/>
        </w:rPr>
        <w:t xml:space="preserve">иностранных граждан регулируются законодательством </w:t>
      </w:r>
      <w:r>
        <w:rPr>
          <w:rFonts w:ascii="Times New Roman" w:hAnsi="Times New Roman"/>
          <w:sz w:val="28"/>
        </w:rPr>
        <w:t xml:space="preserve">о правовом </w:t>
      </w:r>
      <w:r>
        <w:rPr>
          <w:rFonts w:ascii="Times New Roman" w:hAnsi="Times New Roman"/>
          <w:sz w:val="28"/>
        </w:rPr>
        <w:t>положении иностранных граждан.</w:t>
      </w:r>
    </w:p>
    <w:p w14:paraId="43000000">
      <w:pPr>
        <w:pStyle w:val="Style_3"/>
        <w:spacing w:after="0" w:line="240" w:lineRule="auto"/>
        <w:ind w:firstLine="709" w:left="0" w:right="0"/>
        <w:jc w:val="both"/>
        <w:rPr>
          <w:rFonts w:ascii="Times New Roman" w:hAnsi="Times New Roman"/>
          <w:sz w:val="28"/>
        </w:rPr>
      </w:pPr>
      <w:r>
        <w:rPr>
          <w:rFonts w:ascii="Times New Roman" w:hAnsi="Times New Roman"/>
          <w:sz w:val="28"/>
        </w:rPr>
        <w:t>Принятие постановления</w:t>
      </w:r>
      <w:r>
        <w:rPr>
          <w:rFonts w:ascii="Times New Roman" w:hAnsi="Times New Roman"/>
          <w:sz w:val="28"/>
        </w:rPr>
        <w:t xml:space="preserve"> Губернатора Камчатского края «О внесении</w:t>
      </w:r>
      <w:r>
        <w:rPr>
          <w:rFonts w:ascii="Times New Roman" w:hAnsi="Times New Roman"/>
          <w:b w:val="0"/>
          <w:sz w:val="28"/>
        </w:rPr>
        <w:t xml:space="preserve"> </w:t>
      </w:r>
      <w:r>
        <w:rPr>
          <w:rFonts w:ascii="Times New Roman" w:hAnsi="Times New Roman"/>
          <w:b w:val="0"/>
          <w:sz w:val="28"/>
        </w:rPr>
        <w:t xml:space="preserve">изменения </w:t>
      </w:r>
      <w:r>
        <w:rPr>
          <w:rFonts w:ascii="Times New Roman" w:hAnsi="Times New Roman"/>
          <w:b w:val="0"/>
          <w:color w:val="000000"/>
          <w:spacing w:val="0"/>
          <w:sz w:val="28"/>
        </w:rPr>
        <w:t xml:space="preserve">в постановление Губернатора Камчатского края </w:t>
      </w:r>
      <w:r>
        <w:rPr>
          <w:rFonts w:ascii="Times New Roman" w:hAnsi="Times New Roman"/>
          <w:b w:val="0"/>
          <w:color w:val="000000"/>
          <w:spacing w:val="0"/>
          <w:sz w:val="28"/>
        </w:rPr>
        <w:t xml:space="preserve">от 04.12.2023 № 51 </w:t>
      </w:r>
      <w:r>
        <w:rPr>
          <w:rFonts w:ascii="Times New Roman" w:hAnsi="Times New Roman"/>
          <w:b w:val="0"/>
          <w:color w:val="000000"/>
          <w:spacing w:val="0"/>
          <w:sz w:val="28"/>
        </w:rPr>
        <w:t>«</w:t>
      </w:r>
      <w:r>
        <w:rPr>
          <w:rFonts w:ascii="Times New Roman" w:hAnsi="Times New Roman"/>
          <w:b w:val="0"/>
          <w:sz w:val="28"/>
        </w:rPr>
        <w:t xml:space="preserve">Об </w:t>
      </w:r>
      <w:r>
        <w:rPr>
          <w:rFonts w:ascii="Times New Roman" w:hAnsi="Times New Roman"/>
          <w:sz w:val="28"/>
        </w:rPr>
        <w:t xml:space="preserve">установлении на 2024 год запрета на привлечение хозяйствующими субъектами, </w:t>
      </w:r>
      <w:r>
        <w:rPr>
          <w:rFonts w:ascii="Times New Roman" w:hAnsi="Times New Roman"/>
          <w:sz w:val="28"/>
        </w:rPr>
        <w:t xml:space="preserve">осуществляющими деятельность на территории Камчатского края, </w:t>
      </w:r>
      <w:r>
        <w:rPr>
          <w:rFonts w:ascii="Times New Roman" w:hAnsi="Times New Roman"/>
          <w:sz w:val="28"/>
        </w:rPr>
        <w:t xml:space="preserve">иностранных граждан, осуществляющих трудовую деятельность </w:t>
      </w:r>
      <w:r>
        <w:rPr>
          <w:rFonts w:ascii="Times New Roman" w:hAnsi="Times New Roman"/>
          <w:sz w:val="28"/>
        </w:rPr>
        <w:t>на основании патентов, по отдельным видам экономической деятельности»</w:t>
      </w:r>
      <w:r>
        <w:rPr>
          <w:rFonts w:ascii="Times New Roman" w:hAnsi="Times New Roman"/>
          <w:sz w:val="28"/>
        </w:rPr>
        <w:t xml:space="preserve"> не потребует </w:t>
      </w:r>
      <w:r>
        <w:rPr>
          <w:rFonts w:ascii="Times New Roman" w:hAnsi="Times New Roman"/>
          <w:sz w:val="28"/>
        </w:rPr>
        <w:t>дополнительных финансовых средств краевого бюджета.</w:t>
      </w:r>
    </w:p>
    <w:p w14:paraId="44000000">
      <w:pPr>
        <w:pStyle w:val="Style_3"/>
        <w:ind w:firstLine="720" w:left="0" w:right="0"/>
        <w:jc w:val="both"/>
        <w:rPr>
          <w:sz w:val="28"/>
        </w:rPr>
      </w:pPr>
    </w:p>
    <w:p w14:paraId="45000000"/>
    <w:sectPr>
      <w:headerReference r:id="rId1" w:type="default"/>
      <w:pgSz w:h="16838" w:orient="portrait" w:w="11906"/>
      <w:pgMar w:bottom="1134" w:footer="709" w:gutter="0" w:header="709" w:left="1418" w:right="851"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footer"/>
    <w:basedOn w:val="Style_3"/>
    <w:link w:val="Style_10_ch"/>
    <w:pPr>
      <w:tabs>
        <w:tab w:leader="none" w:pos="4677" w:val="center"/>
        <w:tab w:leader="none" w:pos="9355" w:val="right"/>
      </w:tabs>
      <w:spacing w:after="0" w:line="240" w:lineRule="auto"/>
      <w:ind/>
    </w:pPr>
    <w:rPr>
      <w:rFonts w:ascii="Times New Roman" w:hAnsi="Times New Roman"/>
      <w:sz w:val="28"/>
    </w:rPr>
  </w:style>
  <w:style w:styleId="Style_10_ch" w:type="character">
    <w:name w:val="footer"/>
    <w:basedOn w:val="Style_3_ch"/>
    <w:link w:val="Style_10"/>
    <w:rPr>
      <w:rFonts w:ascii="Times New Roman" w:hAnsi="Times New Roman"/>
      <w:sz w:val="28"/>
    </w:rPr>
  </w:style>
  <w:style w:styleId="Style_11" w:type="paragraph">
    <w:name w:val="Balloon Text"/>
    <w:basedOn w:val="Style_3"/>
    <w:link w:val="Style_11_ch"/>
    <w:pPr>
      <w:spacing w:after="0" w:line="240" w:lineRule="auto"/>
      <w:ind/>
    </w:pPr>
    <w:rPr>
      <w:rFonts w:ascii="Segoe UI" w:hAnsi="Segoe UI"/>
      <w:sz w:val="18"/>
    </w:rPr>
  </w:style>
  <w:style w:styleId="Style_11_ch" w:type="character">
    <w:name w:val="Balloon Text"/>
    <w:basedOn w:val="Style_3_ch"/>
    <w:link w:val="Style_11"/>
    <w:rPr>
      <w:rFonts w:ascii="Segoe UI" w:hAnsi="Segoe UI"/>
      <w:sz w:val="18"/>
    </w:rPr>
  </w:style>
  <w:style w:styleId="Style_12" w:type="paragraph">
    <w:name w:val="toc 3"/>
    <w:next w:val="Style_3"/>
    <w:link w:val="Style_12_ch"/>
    <w:uiPriority w:val="39"/>
    <w:pPr>
      <w:ind w:firstLine="0" w:left="400"/>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3"/>
    <w:link w:val="Style_13_ch"/>
    <w:uiPriority w:val="9"/>
    <w:qFormat/>
    <w:pPr>
      <w:spacing w:after="120" w:before="120"/>
      <w:ind/>
      <w:jc w:val="both"/>
      <w:outlineLvl w:val="4"/>
    </w:pPr>
    <w:rPr>
      <w:rFonts w:ascii="XO Thames" w:hAnsi="XO Thames"/>
      <w:b w:val="1"/>
    </w:rPr>
  </w:style>
  <w:style w:styleId="Style_13_ch" w:type="character">
    <w:name w:val="heading 5"/>
    <w:link w:val="Style_13"/>
    <w:rPr>
      <w:rFonts w:ascii="XO Thames" w:hAnsi="XO Thames"/>
      <w:b w:val="1"/>
    </w:rPr>
  </w:style>
  <w:style w:styleId="Style_14" w:type="paragraph">
    <w:name w:val="Обычный1"/>
    <w:link w:val="Style_14_ch"/>
  </w:style>
  <w:style w:styleId="Style_14_ch" w:type="character">
    <w:name w:val="Обычный1"/>
    <w:link w:val="Style_14"/>
  </w:style>
  <w:style w:styleId="Style_15" w:type="paragraph">
    <w:name w:val="heading 1"/>
    <w:next w:val="Style_3"/>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Гиперссылка1"/>
    <w:basedOn w:val="Style_17"/>
    <w:link w:val="Style_16_ch"/>
    <w:rPr>
      <w:color w:themeColor="hyperlink" w:val="0563C1"/>
      <w:u w:val="single"/>
    </w:rPr>
  </w:style>
  <w:style w:styleId="Style_16_ch" w:type="character">
    <w:name w:val="Гиперссылка1"/>
    <w:basedOn w:val="Style_17_ch"/>
    <w:link w:val="Style_16"/>
    <w:rPr>
      <w:color w:themeColor="hyperlink" w:val="0563C1"/>
      <w:u w:val="single"/>
    </w:rPr>
  </w:style>
  <w:style w:styleId="Style_18" w:type="paragraph">
    <w:name w:val="Plain Text"/>
    <w:basedOn w:val="Style_3"/>
    <w:link w:val="Style_18_ch"/>
    <w:pPr>
      <w:spacing w:after="0" w:line="240" w:lineRule="auto"/>
      <w:ind/>
    </w:pPr>
    <w:rPr>
      <w:rFonts w:ascii="Calibri" w:hAnsi="Calibri"/>
    </w:rPr>
  </w:style>
  <w:style w:styleId="Style_18_ch" w:type="character">
    <w:name w:val="Plain Text"/>
    <w:basedOn w:val="Style_3_ch"/>
    <w:link w:val="Style_18"/>
    <w:rPr>
      <w:rFonts w:ascii="Calibri" w:hAnsi="Calibri"/>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rPr>
  </w:style>
  <w:style w:styleId="Style_20_ch" w:type="character">
    <w:name w:val="Footnote"/>
    <w:link w:val="Style_20"/>
    <w:rPr>
      <w:rFonts w:ascii="XO Thames" w:hAnsi="XO Thames"/>
    </w:rPr>
  </w:style>
  <w:style w:styleId="Style_21" w:type="paragraph">
    <w:name w:val="header"/>
    <w:basedOn w:val="Style_3"/>
    <w:link w:val="Style_21_ch"/>
    <w:pPr>
      <w:tabs>
        <w:tab w:leader="none" w:pos="4677" w:val="center"/>
        <w:tab w:leader="none" w:pos="9355" w:val="right"/>
      </w:tabs>
      <w:spacing w:after="0" w:line="240" w:lineRule="auto"/>
      <w:ind/>
    </w:pPr>
  </w:style>
  <w:style w:styleId="Style_21_ch" w:type="character">
    <w:name w:val="header"/>
    <w:basedOn w:val="Style_3_ch"/>
    <w:link w:val="Style_21"/>
  </w:style>
  <w:style w:styleId="Style_22" w:type="paragraph">
    <w:name w:val="toc 1"/>
    <w:next w:val="Style_3"/>
    <w:link w:val="Style_22_ch"/>
    <w:uiPriority w:val="39"/>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3"/>
    <w:link w:val="Style_24_ch"/>
    <w:uiPriority w:val="39"/>
    <w:pPr>
      <w:ind w:firstLine="0" w:left="1600"/>
    </w:pPr>
    <w:rPr>
      <w:rFonts w:ascii="XO Thames" w:hAnsi="XO Thames"/>
      <w:sz w:val="28"/>
    </w:rPr>
  </w:style>
  <w:style w:styleId="Style_24_ch" w:type="character">
    <w:name w:val="toc 9"/>
    <w:link w:val="Style_24"/>
    <w:rPr>
      <w:rFonts w:ascii="XO Thames" w:hAnsi="XO Thames"/>
      <w:sz w:val="28"/>
    </w:rPr>
  </w:style>
  <w:style w:styleId="Style_25" w:type="paragraph">
    <w:name w:val="Default Paragraph Font"/>
    <w:link w:val="Style_25_ch"/>
  </w:style>
  <w:style w:styleId="Style_25_ch" w:type="character">
    <w:name w:val="Default Paragraph Font"/>
    <w:link w:val="Style_25"/>
  </w:style>
  <w:style w:styleId="Style_26" w:type="paragraph">
    <w:name w:val="toc 8"/>
    <w:next w:val="Style_3"/>
    <w:link w:val="Style_26_ch"/>
    <w:uiPriority w:val="39"/>
    <w:pPr>
      <w:ind w:firstLine="0" w:left="1400"/>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3"/>
    <w:link w:val="Style_27_ch"/>
    <w:uiPriority w:val="39"/>
    <w:pPr>
      <w:ind w:firstLine="0" w:left="800"/>
    </w:pPr>
    <w:rPr>
      <w:rFonts w:ascii="XO Thames" w:hAnsi="XO Thames"/>
      <w:sz w:val="28"/>
    </w:rPr>
  </w:style>
  <w:style w:styleId="Style_27_ch" w:type="character">
    <w:name w:val="toc 5"/>
    <w:link w:val="Style_27"/>
    <w:rPr>
      <w:rFonts w:ascii="XO Thames" w:hAnsi="XO Thames"/>
      <w:sz w:val="28"/>
    </w:rPr>
  </w:style>
  <w:style w:styleId="Style_17" w:type="paragraph">
    <w:name w:val="Основной шрифт абзаца1"/>
    <w:link w:val="Style_17_ch"/>
  </w:style>
  <w:style w:styleId="Style_17_ch" w:type="character">
    <w:name w:val="Основной шрифт абзаца1"/>
    <w:link w:val="Style_17"/>
  </w:style>
  <w:style w:styleId="Style_28" w:type="paragraph">
    <w:name w:val="Subtitle"/>
    <w:next w:val="Style_3"/>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3"/>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3"/>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3"/>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32" w:type="table">
    <w:name w:val="Сетка таблицы2"/>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3" w:type="table">
    <w:name w:val="Сетка таблицы1"/>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2024-04-10T05:46:30Z</dcterms:modified>
</cp:coreProperties>
</file>