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  <w:r>
        <w:rPr>
          <w:rFonts w:ascii="Times New Roman" w:hAnsi="Times New Roman"/>
          <w:sz w:val="28"/>
        </w:rPr>
        <w:t xml:space="preserve"> № 1</w:t>
      </w:r>
    </w:p>
    <w:p w14:paraId="04000000">
      <w:pPr>
        <w:pStyle w:val="Style_2"/>
        <w:ind/>
        <w:jc w:val="center"/>
      </w:pP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проведения плановой камеральной проверки в отношении КГКУ «Центр занятости населения Камчатского края»</w:t>
      </w:r>
    </w:p>
    <w:p w14:paraId="06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Петропавловск-</w:t>
      </w:r>
    </w:p>
    <w:p w14:paraId="0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Камчатский</w:t>
      </w:r>
      <w:r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      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"20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марта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</w:t>
      </w:r>
    </w:p>
    <w:p w14:paraId="0A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Контрольное мероприятие проведено на </w:t>
      </w:r>
      <w:r>
        <w:rPr>
          <w:rFonts w:ascii="Times New Roman" w:hAnsi="Times New Roman"/>
          <w:sz w:val="28"/>
        </w:rPr>
        <w:t>основании плана контрольных мероприятий на 2024 год, утвержденного приказом Министерства труда и развития кадрового потенциала Камчатского края</w:t>
      </w:r>
      <w:r>
        <w:rPr>
          <w:rFonts w:ascii="Times New Roman" w:hAnsi="Times New Roman"/>
          <w:sz w:val="28"/>
        </w:rPr>
        <w:t xml:space="preserve"> (далее - Министерство)</w:t>
      </w:r>
      <w:r>
        <w:rPr>
          <w:rFonts w:ascii="Times New Roman" w:hAnsi="Times New Roman"/>
          <w:sz w:val="28"/>
        </w:rPr>
        <w:t xml:space="preserve"> от 05.12.2023 № 323.</w:t>
      </w:r>
    </w:p>
    <w:p w14:paraId="0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контрольного мероприятия:</w:t>
      </w:r>
      <w:r>
        <w:rPr>
          <w:rFonts w:ascii="Times New Roman" w:hAnsi="Times New Roman"/>
          <w:sz w:val="28"/>
        </w:rPr>
        <w:t xml:space="preserve"> Документарная проверка финансово-хозяйственной деятельности КГКУ «Центр занятости населения Камчатского края за 2023 год в части организации расчетов с подотчетными лицами».</w:t>
      </w:r>
    </w:p>
    <w:p w14:paraId="0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Проверяемый период: с 20.07.2023 по 31.12.2023</w:t>
      </w:r>
      <w:r>
        <w:rPr>
          <w:rFonts w:ascii="Times New Roman" w:hAnsi="Times New Roman"/>
          <w:sz w:val="28"/>
        </w:rPr>
        <w:t xml:space="preserve"> год.</w:t>
      </w:r>
    </w:p>
    <w:p w14:paraId="0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Контрольное мероприятие проведено: </w:t>
      </w:r>
      <w:r>
        <w:rPr>
          <w:rFonts w:ascii="Times New Roman" w:hAnsi="Times New Roman"/>
          <w:sz w:val="28"/>
        </w:rPr>
        <w:t>Уполно</w:t>
      </w:r>
      <w:r>
        <w:rPr>
          <w:rFonts w:ascii="Times New Roman" w:hAnsi="Times New Roman"/>
          <w:sz w:val="28"/>
        </w:rPr>
        <w:t>моченным лицом Министерства</w:t>
      </w:r>
      <w:r>
        <w:rPr>
          <w:rFonts w:ascii="Times New Roman" w:hAnsi="Times New Roman"/>
          <w:sz w:val="28"/>
        </w:rPr>
        <w:t xml:space="preserve"> - начальником отдела финансового планирования и бюджетного </w:t>
      </w:r>
      <w:r>
        <w:rPr>
          <w:rFonts w:ascii="Times New Roman" w:hAnsi="Times New Roman"/>
          <w:sz w:val="28"/>
        </w:rPr>
        <w:t>учета Рыбка</w:t>
      </w:r>
      <w:r>
        <w:rPr>
          <w:rFonts w:ascii="Times New Roman" w:hAnsi="Times New Roman"/>
          <w:sz w:val="28"/>
        </w:rPr>
        <w:t xml:space="preserve"> Г.А.</w:t>
      </w:r>
      <w:r>
        <w:rPr>
          <w:rFonts w:ascii="Times New Roman" w:hAnsi="Times New Roman"/>
          <w:sz w:val="28"/>
        </w:rPr>
        <w:t xml:space="preserve"> (приказ </w:t>
      </w:r>
      <w:r>
        <w:rPr>
          <w:rFonts w:ascii="Times New Roman" w:hAnsi="Times New Roman"/>
          <w:sz w:val="28"/>
        </w:rPr>
        <w:t>Министерства №</w:t>
      </w:r>
      <w:r>
        <w:rPr>
          <w:rFonts w:ascii="Times New Roman" w:hAnsi="Times New Roman"/>
          <w:sz w:val="28"/>
        </w:rPr>
        <w:t xml:space="preserve"> 19</w:t>
      </w:r>
      <w:r>
        <w:rPr>
          <w:rFonts w:ascii="Times New Roman" w:hAnsi="Times New Roman"/>
          <w:sz w:val="28"/>
        </w:rPr>
        <w:t xml:space="preserve"> от 31.01.2024)</w:t>
      </w:r>
      <w:r>
        <w:rPr>
          <w:rFonts w:ascii="Times New Roman" w:hAnsi="Times New Roman"/>
          <w:sz w:val="28"/>
        </w:rPr>
        <w:t>.</w:t>
      </w:r>
    </w:p>
    <w:p w14:paraId="0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контрольного мероприятия подлежал изучению вопрос полноты и достоверности расчетов с подотчетными лицами.</w:t>
      </w:r>
    </w:p>
    <w:p w14:paraId="1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</w:t>
      </w:r>
      <w:r>
        <w:rPr>
          <w:rFonts w:ascii="Times New Roman" w:hAnsi="Times New Roman"/>
          <w:sz w:val="28"/>
        </w:rPr>
        <w:t xml:space="preserve"> контрольного мероприятия </w:t>
      </w:r>
      <w:r>
        <w:rPr>
          <w:rFonts w:ascii="Times New Roman" w:hAnsi="Times New Roman"/>
          <w:sz w:val="28"/>
        </w:rPr>
        <w:t xml:space="preserve">составил тридцать </w:t>
      </w:r>
      <w:r>
        <w:rPr>
          <w:rFonts w:ascii="Times New Roman" w:hAnsi="Times New Roman"/>
          <w:sz w:val="28"/>
        </w:rPr>
        <w:t xml:space="preserve">рабочих дней </w:t>
      </w:r>
      <w:r>
        <w:rPr>
          <w:rFonts w:ascii="Times New Roman" w:hAnsi="Times New Roman"/>
          <w:sz w:val="28"/>
        </w:rPr>
        <w:t>с 05.02.2024 по 19.03.2024.</w:t>
      </w:r>
    </w:p>
    <w:p w14:paraId="1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Общие сведения об объекте контроля: </w:t>
      </w:r>
      <w:r>
        <w:rPr>
          <w:rFonts w:ascii="Times New Roman" w:hAnsi="Times New Roman"/>
          <w:sz w:val="28"/>
        </w:rPr>
        <w:t>Краевое государственное казенное учреждение</w:t>
      </w:r>
      <w:r>
        <w:rPr>
          <w:rFonts w:ascii="Times New Roman" w:hAnsi="Times New Roman"/>
          <w:sz w:val="28"/>
        </w:rPr>
        <w:t xml:space="preserve"> «Центр занятости населения</w:t>
      </w:r>
      <w:r>
        <w:rPr>
          <w:rFonts w:ascii="Times New Roman" w:hAnsi="Times New Roman"/>
          <w:sz w:val="28"/>
        </w:rPr>
        <w:t xml:space="preserve"> Камчатского края» </w:t>
      </w:r>
      <w:r>
        <w:rPr>
          <w:rFonts w:ascii="Times New Roman" w:hAnsi="Times New Roman"/>
          <w:sz w:val="28"/>
        </w:rPr>
        <w:t>(далее – Ц</w:t>
      </w:r>
      <w:r>
        <w:rPr>
          <w:rFonts w:ascii="Times New Roman" w:hAnsi="Times New Roman"/>
          <w:sz w:val="28"/>
        </w:rPr>
        <w:t xml:space="preserve">ентр </w:t>
      </w:r>
      <w:r>
        <w:rPr>
          <w:rFonts w:ascii="Times New Roman" w:hAnsi="Times New Roman"/>
          <w:sz w:val="28"/>
        </w:rPr>
        <w:t>занятости населения) явля</w:t>
      </w:r>
      <w:r>
        <w:rPr>
          <w:rFonts w:ascii="Times New Roman" w:hAnsi="Times New Roman"/>
          <w:sz w:val="28"/>
        </w:rPr>
        <w:t xml:space="preserve">ется некоммерческой организацией, обеспечивающей на территории Камчатского края реализацию </w:t>
      </w:r>
      <w:r>
        <w:rPr>
          <w:rFonts w:ascii="Times New Roman" w:hAnsi="Times New Roman"/>
          <w:sz w:val="28"/>
        </w:rPr>
        <w:t>гарантированных</w:t>
      </w:r>
      <w:r>
        <w:rPr>
          <w:rFonts w:ascii="Times New Roman" w:hAnsi="Times New Roman"/>
          <w:sz w:val="28"/>
        </w:rPr>
        <w:t xml:space="preserve"> государственных прав граждан на защиту </w:t>
      </w:r>
      <w:r>
        <w:rPr>
          <w:rFonts w:ascii="Times New Roman" w:hAnsi="Times New Roman"/>
          <w:sz w:val="28"/>
        </w:rPr>
        <w:t>от безработицы</w:t>
      </w:r>
      <w:r>
        <w:rPr>
          <w:rFonts w:ascii="Times New Roman" w:hAnsi="Times New Roman"/>
          <w:sz w:val="28"/>
        </w:rPr>
        <w:t>, оказание государственных услуг населению и работодателям в сфере содействи</w:t>
      </w:r>
      <w:r>
        <w:rPr>
          <w:rFonts w:ascii="Times New Roman" w:hAnsi="Times New Roman"/>
          <w:sz w:val="28"/>
        </w:rPr>
        <w:t>я занятости и трудовой миграции. Н</w:t>
      </w:r>
      <w:r>
        <w:rPr>
          <w:rFonts w:ascii="Times New Roman" w:hAnsi="Times New Roman"/>
          <w:sz w:val="28"/>
        </w:rPr>
        <w:t>аходится в г. Петропавловске-Камчатском ул. Пограничная, дом 42/1</w:t>
      </w:r>
      <w:r>
        <w:rPr>
          <w:rFonts w:ascii="Times New Roman" w:hAnsi="Times New Roman"/>
          <w:sz w:val="28"/>
        </w:rPr>
        <w:t xml:space="preserve">. Центр занятости </w:t>
      </w:r>
      <w:r>
        <w:rPr>
          <w:rFonts w:ascii="Times New Roman" w:hAnsi="Times New Roman"/>
          <w:sz w:val="28"/>
        </w:rPr>
        <w:t>населения состоит из Управляющего центра занятости и отделений:</w:t>
      </w:r>
    </w:p>
    <w:p w14:paraId="12000000">
      <w:pPr>
        <w:pStyle w:val="Style_2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Отделение 1 уровня</w:t>
      </w:r>
    </w:p>
    <w:p w14:paraId="13000000">
      <w:pPr>
        <w:pStyle w:val="Style_2"/>
        <w:numPr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г. Петропавловске Камчатском и Алеутском округе;</w:t>
      </w:r>
    </w:p>
    <w:p w14:paraId="1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Отделения 2 уровня:</w:t>
      </w:r>
    </w:p>
    <w:p w14:paraId="15000000">
      <w:pPr>
        <w:pStyle w:val="Style_2"/>
        <w:numPr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Елизовском районе;</w:t>
      </w:r>
    </w:p>
    <w:p w14:paraId="16000000">
      <w:pPr>
        <w:pStyle w:val="Style_2"/>
        <w:numPr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г. Вилюченске.</w:t>
      </w:r>
    </w:p>
    <w:p w14:paraId="1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 Отделения 3 уровня:</w:t>
      </w:r>
    </w:p>
    <w:p w14:paraId="18000000">
      <w:pPr>
        <w:pStyle w:val="Style_2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городском округе поселок Палана;</w:t>
      </w:r>
    </w:p>
    <w:p w14:paraId="19000000">
      <w:pPr>
        <w:pStyle w:val="Style_2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Тигильском районе;</w:t>
      </w:r>
    </w:p>
    <w:p w14:paraId="1A000000">
      <w:pPr>
        <w:pStyle w:val="Style_2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Олюторском районе;</w:t>
      </w:r>
    </w:p>
    <w:p w14:paraId="1B000000">
      <w:pPr>
        <w:pStyle w:val="Style_2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Карагинском районе;</w:t>
      </w:r>
    </w:p>
    <w:p w14:paraId="1C000000">
      <w:pPr>
        <w:pStyle w:val="Style_2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Мильковском районе;</w:t>
      </w:r>
    </w:p>
    <w:p w14:paraId="1D000000">
      <w:pPr>
        <w:pStyle w:val="Style_2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Соболевском районе;</w:t>
      </w:r>
    </w:p>
    <w:p w14:paraId="1E000000">
      <w:pPr>
        <w:pStyle w:val="Style_2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Усть-Большерецком районе;</w:t>
      </w:r>
    </w:p>
    <w:p w14:paraId="1F000000">
      <w:pPr>
        <w:pStyle w:val="Style_2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Усть– Камчатском районе;</w:t>
      </w:r>
    </w:p>
    <w:p w14:paraId="20000000">
      <w:pPr>
        <w:pStyle w:val="Style_2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Соболевском районе;</w:t>
      </w:r>
    </w:p>
    <w:p w14:paraId="21000000">
      <w:pPr>
        <w:pStyle w:val="Style_2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Быстринском районе,</w:t>
      </w:r>
    </w:p>
    <w:p w14:paraId="22000000">
      <w:pPr>
        <w:pStyle w:val="Style_2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Пенжинском районе.</w:t>
      </w:r>
    </w:p>
    <w:p w14:paraId="2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Центр занятости населения образован 20.07.2023 (Распоряжение Правительства Камчатского края № 130-РП от 28.03.2023). Функции и полномочия учредителем осуществляет Министерство труда и развития кадрового потенциала Камчатского края (далее – Министерство труда).</w:t>
      </w:r>
    </w:p>
    <w:p w14:paraId="2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Ц</w:t>
      </w:r>
      <w:r>
        <w:rPr>
          <w:rFonts w:ascii="Times New Roman" w:hAnsi="Times New Roman"/>
          <w:sz w:val="28"/>
        </w:rPr>
        <w:t xml:space="preserve">ентр занятости населения является юридическим лицом, имеет обособленное имущество, самостоятельный баланс, печать с изображением Государственного герба Российской Федерации, штампы, бланки со своим наименованием, лицевой счет получателя бюджетных средств № 03382001870 и счет № 05382001870 для учета операций, поступивших во временное </w:t>
      </w:r>
      <w:r>
        <w:rPr>
          <w:rFonts w:ascii="Times New Roman" w:hAnsi="Times New Roman"/>
          <w:sz w:val="28"/>
        </w:rPr>
        <w:t>пользование учреждения, открытые в установленном порядке в Управлении Федерального казначейства по Камчатскому краю</w:t>
      </w:r>
      <w:r>
        <w:rPr>
          <w:rFonts w:ascii="Times New Roman" w:hAnsi="Times New Roman"/>
          <w:sz w:val="20"/>
        </w:rPr>
        <w:t>.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проверяемом периоде деятельность Центр занятости населения  регламентировалась Уставом, утвержденным приказом </w:t>
      </w:r>
      <w:r>
        <w:rPr>
          <w:sz w:val="28"/>
        </w:rPr>
        <w:t>Министерства от 12.07.2023.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>Официальное сокращенное наименование Центра занятости населения -</w:t>
      </w:r>
      <w:r>
        <w:rPr>
          <w:sz w:val="28"/>
        </w:rPr>
        <w:t xml:space="preserve"> КГКУ ЦЗН Камчатского края. Функции и полномочия собственника имущества Центра занятости населения осуществляет Министерство имущественных и земельных отношений Камчатского края. </w:t>
      </w:r>
      <w:r>
        <w:rPr>
          <w:sz w:val="28"/>
        </w:rPr>
        <w:t>Имущество Центра занятости населения находится в государственной собственности Камчатского края, отражается на самостоятельном балансе и закреплено за ним на праве оперативного управления.</w:t>
      </w:r>
      <w:r>
        <w:rPr>
          <w:sz w:val="28"/>
        </w:rPr>
        <w:tab/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Центр занятости населения вправе владеть и пользоваться закрепленным за ним имуществом. </w:t>
      </w:r>
    </w:p>
    <w:p w14:paraId="28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В проверяемом периоде и по настоящее время руководителем Центра занятости населени</w:t>
      </w:r>
      <w:r>
        <w:rPr>
          <w:sz w:val="28"/>
        </w:rPr>
        <w:t>я с правом первой подписи является</w:t>
      </w:r>
      <w:r>
        <w:rPr>
          <w:sz w:val="28"/>
        </w:rPr>
        <w:t xml:space="preserve"> Макарова</w:t>
      </w:r>
      <w:r>
        <w:rPr>
          <w:sz w:val="28"/>
        </w:rPr>
        <w:t xml:space="preserve"> Оксана Николаевна</w:t>
      </w:r>
      <w:r>
        <w:rPr>
          <w:sz w:val="28"/>
        </w:rPr>
        <w:t xml:space="preserve"> (Приказ Министерства от 21.12.2020 № 108-л) </w:t>
      </w:r>
    </w:p>
    <w:p w14:paraId="29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На период отсутствия в 2023</w:t>
      </w:r>
      <w:r>
        <w:rPr>
          <w:sz w:val="28"/>
        </w:rPr>
        <w:t xml:space="preserve"> году обязанности директора исполняли:  1. Терех Е.Н.– заместитель директора – начальник отдела по кадровому обеспечению </w:t>
      </w:r>
      <w:r>
        <w:rPr>
          <w:sz w:val="28"/>
        </w:rPr>
        <w:t>с 20 по 26 августа (командировка)</w:t>
      </w:r>
      <w:r>
        <w:rPr>
          <w:sz w:val="28"/>
        </w:rPr>
        <w:t xml:space="preserve"> приказ Министерства № 111‑к от 22.06.2023 и </w:t>
      </w:r>
      <w:r>
        <w:rPr>
          <w:sz w:val="28"/>
        </w:rPr>
        <w:t>с 04 по 6 сентября</w:t>
      </w:r>
      <w:r>
        <w:rPr>
          <w:sz w:val="28"/>
        </w:rPr>
        <w:t xml:space="preserve"> (командировка) приказ Министерства № 262-к от 31.08.2023;</w:t>
      </w:r>
    </w:p>
    <w:p w14:paraId="2A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2. Писаренко Н.В.– заместитель директора по основной деятельности  </w:t>
      </w:r>
      <w:r>
        <w:rPr>
          <w:sz w:val="28"/>
        </w:rPr>
        <w:t xml:space="preserve">с 25 по 29 октября (командировка) приказ Министерства № 286-к от 16.10.2023 и </w:t>
      </w:r>
      <w:r>
        <w:rPr>
          <w:sz w:val="28"/>
        </w:rPr>
        <w:t>с 21 по 20 декабря (отпуск) приказ Министерства № 320-к от 28.11.2023.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>Главным бухгалтером в проверяемом периоде с правом второй подписи Це</w:t>
      </w:r>
      <w:r>
        <w:rPr>
          <w:sz w:val="28"/>
        </w:rPr>
        <w:t>нтра занятости населения является</w:t>
      </w:r>
      <w:r>
        <w:rPr>
          <w:sz w:val="28"/>
        </w:rPr>
        <w:t xml:space="preserve"> Дегтярева Ирина Александровна (приказ Центра занятости населения от 10.12..2020 № 567-л)</w:t>
      </w:r>
    </w:p>
    <w:p w14:paraId="2C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На период отсутствия в 2023</w:t>
      </w:r>
      <w:r>
        <w:rPr>
          <w:sz w:val="28"/>
        </w:rPr>
        <w:t xml:space="preserve"> году </w:t>
      </w:r>
      <w:r>
        <w:rPr>
          <w:sz w:val="28"/>
        </w:rPr>
        <w:t>с 7 по 31 августа (отпуск)</w:t>
      </w:r>
      <w:r>
        <w:rPr>
          <w:sz w:val="28"/>
        </w:rPr>
        <w:t xml:space="preserve"> </w:t>
      </w:r>
      <w:r>
        <w:rPr>
          <w:sz w:val="28"/>
        </w:rPr>
        <w:t>исполнение обязанностей главного бухгалтера были возложены на ведущего бухгалтера Севостьянову Е.Л. и с 27 ноября по 2 декабря (командировка) исполнение обязанностей были возложены на Баранову Л.В.– заместителя начальника финансово экономического отдела.</w:t>
      </w:r>
    </w:p>
    <w:p w14:paraId="2D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 Сплошным методом проверено 72 авансовых отчета, на сумму 3016463,10 рублей.</w:t>
      </w:r>
    </w:p>
    <w:p w14:paraId="2E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В ходе проверки были выявлены нарушения:</w:t>
      </w:r>
    </w:p>
    <w:p w14:paraId="2F000000">
      <w:pPr>
        <w:numPr>
          <w:numId w:val="5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В соответствии с п.3.4. приложения №16 к учетной </w:t>
      </w:r>
      <w:r>
        <w:rPr>
          <w:sz w:val="28"/>
        </w:rPr>
        <w:t>политике КГКУ «ЦЗН города Петропавловска-Камчатского, утвержденной Приказом от 30.12.2020 № 271-П, окончальный отчет (погашение задолженности подотчетным лицом или организацией) осуществляется не позднее пяти рабочих дней со дня предоставления отчета.</w:t>
      </w:r>
    </w:p>
    <w:p w14:paraId="30000000">
      <w:pPr>
        <w:numPr>
          <w:numId w:val="6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в авансовом отчете № 55 от 21.09.2023 </w:t>
      </w:r>
      <w:r>
        <w:rPr>
          <w:sz w:val="28"/>
        </w:rPr>
        <w:t>выявлено нарушение сроков возврата подотчетной суммы в размере 3300,00 рублей. Отпуск сотрудника П.О.А. истек 15.09.2023, возврат неиспользованого аванса 08.11.2023.Срок нарушен на 28 рабочих дня.</w:t>
      </w:r>
    </w:p>
    <w:p w14:paraId="31000000">
      <w:pPr>
        <w:numPr>
          <w:numId w:val="6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в авансовот отчете № 73 от 23.10.2023 выявлено нарушение сроков возврата подотчетной суммы в размере 2732,00 рублей. Командировка сотрудника П.С.В. истекла 21.10.2023, возврат неиспользованного аванса 08.11.2023. Срок нарушен на 7 рабочих дней.</w:t>
      </w:r>
    </w:p>
    <w:p w14:paraId="32000000">
      <w:pPr>
        <w:numPr>
          <w:numId w:val="6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в авансовом отчете № 67 от 02.10.2023 выявлено нарушение сроков возврата подотчетной суммы в размере 50,00 рублей. Отпуск сотрудника С.Д.Ф. истек 28.09.2023, возврат неиспользованного аванса 17.11.2023. Срок нарушен на 24 рабочих дня.</w:t>
      </w:r>
    </w:p>
    <w:p w14:paraId="33000000">
      <w:pPr>
        <w:spacing w:line="276" w:lineRule="auto"/>
        <w:ind w:firstLine="425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>В соответствии  с пп.А п.1 части 6 Постановления Правительства Камчатского края № 253-п от 21.06.2011 «Об утверждении положения о порядке компенсации расходов на оплату стоимости проезда и провоза багажа к месту использования отпуска и обратно лицам, проживающим в Камчатском крае и работающим в государственных Камчатского края, краевых государственных учреждения», оплата стоимости проезда к месту использования отпуска и обратно, подлежат компенсации в размере фактических расходов, подтвержденных проездными документами.</w:t>
      </w:r>
    </w:p>
    <w:p w14:paraId="34000000">
      <w:pPr>
        <w:spacing w:line="276" w:lineRule="auto"/>
        <w:ind w:firstLine="425" w:left="0"/>
        <w:jc w:val="both"/>
        <w:rPr>
          <w:sz w:val="28"/>
        </w:rPr>
      </w:pPr>
      <w:r>
        <w:rPr>
          <w:sz w:val="28"/>
        </w:rPr>
        <w:t>В авансовом отчете № 75 от 02.11.2023  выявлена недоплата сотруднику К.Т.В. в размере 1080,50 рублей.</w:t>
      </w:r>
    </w:p>
    <w:p w14:paraId="35000000">
      <w:pPr>
        <w:spacing w:line="276" w:lineRule="auto"/>
        <w:ind w:firstLine="425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В соответствии с пп.Г п.1 части 2 Постановления Правительства Камчатского края № 312-п от 14.06.2022 «О порядке и размерах возмещения расходов, связанных со служебными командировками, работникам, заключивших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края», </w:t>
      </w:r>
      <w:r>
        <w:rPr>
          <w:sz w:val="28"/>
        </w:rPr>
        <w:t>при отсутствии документов, подтверждающих расходы по найму жилого помещения, подлежат возмещению в размере 30 процентов расходов на выплату суточных за каждый день нахождения в служебной командировке. Нарушения выявлены в авансовых отчетах:</w:t>
      </w:r>
    </w:p>
    <w:p w14:paraId="36000000">
      <w:pPr>
        <w:spacing w:line="276" w:lineRule="auto"/>
        <w:ind w:firstLine="850" w:left="-142"/>
        <w:jc w:val="both"/>
        <w:rPr>
          <w:sz w:val="28"/>
        </w:rPr>
      </w:pPr>
      <w:r>
        <w:rPr>
          <w:sz w:val="28"/>
        </w:rPr>
        <w:t>- № 78 от 28.11.2023 выявлено недоплата в размере 315,00 рублей. Сотрудник Д.Л.Н. находился в командировке с 20 по 24 ноября 2023 года.</w:t>
      </w:r>
    </w:p>
    <w:p w14:paraId="37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- № 79 от 28.11.2023 выявлена недоплата в размере 1155,00 рублей. Сотрудник Б.С.В. находился в командировке с 17 по 28 ноября 2023 года.</w:t>
      </w:r>
    </w:p>
    <w:p w14:paraId="38000000">
      <w:pPr>
        <w:spacing w:line="276" w:lineRule="auto"/>
        <w:ind w:firstLine="0" w:left="-283"/>
        <w:jc w:val="both"/>
        <w:rPr>
          <w:sz w:val="28"/>
        </w:rPr>
      </w:pPr>
    </w:p>
    <w:p w14:paraId="39000000">
      <w:pPr>
        <w:spacing w:line="276" w:lineRule="auto"/>
        <w:ind w:firstLine="425" w:left="0"/>
        <w:jc w:val="both"/>
        <w:rPr>
          <w:sz w:val="28"/>
        </w:rPr>
      </w:pPr>
    </w:p>
    <w:p w14:paraId="3A000000">
      <w:pPr>
        <w:spacing w:line="276" w:lineRule="auto"/>
        <w:ind w:firstLine="709" w:left="0"/>
        <w:jc w:val="both"/>
        <w:rPr>
          <w:sz w:val="28"/>
        </w:rPr>
      </w:pPr>
    </w:p>
    <w:p w14:paraId="3B000000">
      <w:pPr>
        <w:spacing w:line="276" w:lineRule="auto"/>
        <w:ind w:firstLine="709" w:left="0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 </w:t>
      </w:r>
    </w:p>
    <w:p w14:paraId="3C000000">
      <w:pPr>
        <w:ind/>
        <w:jc w:val="both"/>
        <w:rPr>
          <w:sz w:val="28"/>
        </w:rPr>
      </w:pPr>
      <w:r>
        <w:rPr>
          <w:sz w:val="28"/>
        </w:rPr>
        <w:t xml:space="preserve">Начальник отдела                              </w:t>
      </w:r>
    </w:p>
    <w:p w14:paraId="3D000000">
      <w:pPr>
        <w:ind/>
        <w:jc w:val="both"/>
        <w:rPr>
          <w:sz w:val="28"/>
        </w:rPr>
      </w:pPr>
      <w:r>
        <w:rPr>
          <w:sz w:val="28"/>
        </w:rPr>
        <w:t>финансового планирования</w:t>
      </w:r>
    </w:p>
    <w:p w14:paraId="3E000000">
      <w:pPr>
        <w:ind/>
        <w:jc w:val="both"/>
        <w:rPr>
          <w:sz w:val="28"/>
        </w:rPr>
      </w:pPr>
      <w:r>
        <w:rPr>
          <w:sz w:val="28"/>
        </w:rPr>
        <w:t xml:space="preserve">и бюджетного учета </w:t>
      </w:r>
    </w:p>
    <w:p w14:paraId="3F000000">
      <w:pPr>
        <w:ind/>
        <w:jc w:val="both"/>
        <w:rPr>
          <w:sz w:val="28"/>
        </w:rPr>
      </w:pPr>
      <w:r>
        <w:rPr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 xml:space="preserve">                                    _____________                      Г.А. Рыбка</w:t>
      </w:r>
    </w:p>
    <w:p w14:paraId="40000000">
      <w:pPr>
        <w:ind/>
        <w:jc w:val="both"/>
        <w:rPr>
          <w:sz w:val="28"/>
        </w:rPr>
      </w:pPr>
      <w:r>
        <w:rPr>
          <w:sz w:val="28"/>
        </w:rPr>
        <w:t xml:space="preserve">                     </w:t>
      </w:r>
    </w:p>
    <w:p w14:paraId="4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</w:t>
      </w:r>
    </w:p>
    <w:p w14:paraId="4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 акта контрольного мероприятия получил:  </w:t>
      </w:r>
    </w:p>
    <w:p w14:paraId="43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4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Центра занятости  населения       ______________     О.Н. Макарова</w:t>
      </w:r>
    </w:p>
    <w:p w14:paraId="4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</w:p>
    <w:p w14:paraId="46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.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 Indent"/>
    <w:basedOn w:val="Style_3"/>
    <w:link w:val="Style_8_ch"/>
    <w:pPr>
      <w:widowControl w:val="0"/>
      <w:spacing w:after="120"/>
      <w:ind w:firstLine="0" w:left="283"/>
    </w:pPr>
  </w:style>
  <w:style w:styleId="Style_8_ch" w:type="character">
    <w:name w:val="Body Text Indent"/>
    <w:basedOn w:val="Style_3_ch"/>
    <w:link w:val="Style_8"/>
  </w:style>
  <w:style w:styleId="Style_9" w:type="paragraph">
    <w:name w:val="foot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3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ConsPlusNormal"/>
    <w:link w:val="Style_23_ch"/>
    <w:pPr>
      <w:widowControl w:val="0"/>
      <w:spacing w:after="0" w:line="240" w:lineRule="auto"/>
      <w:ind/>
    </w:pPr>
    <w:rPr>
      <w:rFonts w:ascii="Calibri" w:hAnsi="Calibri"/>
    </w:rPr>
  </w:style>
  <w:style w:styleId="Style_23_ch" w:type="character">
    <w:name w:val="ConsPlusNormal"/>
    <w:link w:val="Style_23"/>
    <w:rPr>
      <w:rFonts w:ascii="Calibri" w:hAnsi="Calibri"/>
    </w:rPr>
  </w:style>
  <w:style w:styleId="Style_24" w:type="paragraph">
    <w:name w:val="Balloon Text"/>
    <w:basedOn w:val="Style_3"/>
    <w:link w:val="Style_24_ch"/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2024-03-19T23:51:23Z</dcterms:modified>
</cp:coreProperties>
</file>