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Министерства труда и развития кадрового потенциала Камчатского края от 26.01.2021 N 19</w:t>
              <w:br/>
              <w:t xml:space="preserve">(ред. от 14.09.2022)</w:t>
              <w:br/>
              <w:t xml:space="preserve">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РАЗВИТИЯ КАДРОВОГО ПОТЕНЦИАЛА</w:t>
      </w:r>
    </w:p>
    <w:p>
      <w:pPr>
        <w:pStyle w:val="2"/>
        <w:jc w:val="center"/>
      </w:pPr>
      <w:r>
        <w:rPr>
          <w:sz w:val="20"/>
        </w:rPr>
        <w:t xml:space="preserve">КАМЧАТСКОГО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января 2021 г. N 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ОРГАНИЗАЦИИ</w:t>
      </w:r>
    </w:p>
    <w:p>
      <w:pPr>
        <w:pStyle w:val="2"/>
        <w:jc w:val="center"/>
      </w:pPr>
      <w:r>
        <w:rPr>
          <w:sz w:val="20"/>
        </w:rPr>
        <w:t xml:space="preserve">ВРЕМЕННОГО ТРУДОУСТРОЙСТВА НЕСОВЕРШЕННОЛЕТНИХ ГРАЖДАН</w:t>
      </w:r>
    </w:p>
    <w:p>
      <w:pPr>
        <w:pStyle w:val="2"/>
        <w:jc w:val="center"/>
      </w:pPr>
      <w:r>
        <w:rPr>
          <w:sz w:val="20"/>
        </w:rPr>
        <w:t xml:space="preserve">В ВОЗРАСТЕ ОТ 14 ДО 18 ЛЕТ В СВОБОДНОЕ ОТ УЧЕБЫ ВРЕМЯ,</w:t>
      </w:r>
    </w:p>
    <w:p>
      <w:pPr>
        <w:pStyle w:val="2"/>
        <w:jc w:val="center"/>
      </w:pPr>
      <w:r>
        <w:rPr>
          <w:sz w:val="20"/>
        </w:rPr>
        <w:t xml:space="preserve">БЕЗРАБОТНЫХ ГРАЖДАН, ИСПЫТЫВАЮЩИХ ТРУДНОСТИ В ПОИСКЕ РАБОТЫ,</w:t>
      </w:r>
    </w:p>
    <w:p>
      <w:pPr>
        <w:pStyle w:val="2"/>
        <w:jc w:val="center"/>
      </w:pPr>
      <w:r>
        <w:rPr>
          <w:sz w:val="20"/>
        </w:rPr>
        <w:t xml:space="preserve">БЕЗРАБОТНЫХ ГРАЖДАН В ВОЗРАСТЕ ОТ 18 ДО 25 ЛЕТ, ИМЕЮЩИХ</w:t>
      </w:r>
    </w:p>
    <w:p>
      <w:pPr>
        <w:pStyle w:val="2"/>
        <w:jc w:val="center"/>
      </w:pPr>
      <w:r>
        <w:rPr>
          <w:sz w:val="20"/>
        </w:rPr>
        <w:t xml:space="preserve">СРЕДНЕЕ ПРОФЕССИОНАЛЬНОЕ ОБРАЗОВАНИЕ ИЛИ ВЫСШЕЕ ОБРАЗОВАНИЕ</w:t>
      </w:r>
    </w:p>
    <w:p>
      <w:pPr>
        <w:pStyle w:val="2"/>
        <w:jc w:val="center"/>
      </w:pPr>
      <w:r>
        <w:rPr>
          <w:sz w:val="20"/>
        </w:rPr>
        <w:t xml:space="preserve">И ИЩУЩИХ РАБОТУ В ТЕЧЕНИЕ ГОДА С ДАТЫ ВЫДАЧИ</w:t>
      </w:r>
    </w:p>
    <w:p>
      <w:pPr>
        <w:pStyle w:val="2"/>
        <w:jc w:val="center"/>
      </w:pPr>
      <w:r>
        <w:rPr>
          <w:sz w:val="20"/>
        </w:rPr>
        <w:t xml:space="preserve">ИМ ДОКУМЕНТА ОБ ОБРАЗОВАНИИ И О КВАЛИФИКАЦИИ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труда и развития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кадрового потенциала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15.03.2021 </w:t>
            </w:r>
            <w:hyperlink w:history="0" r:id="rId7" w:tooltip="Приказ Министерства труда и развития кадрового потенциала Камчатского края от 15.03.2021 N 91 &quot;О внесении изменений в приложение к Приказу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29.10.2021 </w:t>
            </w:r>
            <w:hyperlink w:history="0" r:id="rId8" w:tooltip="Приказ Министерства труда и развития кадрового потенциала Камчатского края от 29.10.2021 N 290 &quot;О внесении изменений в Приказ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 {КонсультантПлюс}">
              <w:r>
                <w:rPr>
                  <w:sz w:val="20"/>
                  <w:color w:val="0000ff"/>
                </w:rPr>
                <w:t xml:space="preserve">N 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14.09.2022 </w:t>
            </w:r>
            <w:hyperlink w:history="0" r:id="rId9" w:tooltip="Приказ Министерства труда и развития кадрового потенциала Камчатского края от 14.09.2022 N 346 &quot;О внесении изменений в Приказ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 {КонсультантПлюс}">
              <w:r>
                <w:rPr>
                  <w:sz w:val="20"/>
                  <w:color w:val="0000ff"/>
                </w:rPr>
                <w:t xml:space="preserve">N 346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</w:t>
      </w:r>
      <w:hyperlink w:history="0" r:id="rId11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19.04.1991 N 1032-1 "О занятости населения в Российской Федерации", </w:t>
      </w:r>
      <w:hyperlink w:history="0" r:id="rId12" w:tooltip="Приказ Минтруда России от 28.01.2022 N 25н &quot;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28.01.2022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квалификации", </w:t>
      </w:r>
      <w:hyperlink w:history="0" r:id="rId13" w:tooltip="Постановление Правительства Камчатского края от 14.12.2018 N 528-П (ред. от 30.12.2021) &quot;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14.12.2018 N 528-П "О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Приказ Министерства труда и развития кадрового потенциала Камчатского края от 14.09.2022 N 346 &quot;О внесении изменений в Приказ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развития кадрового потенциала Камчатского края от 14.09.2022 N 346)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57" w:tooltip="АДМИНИСТРАТИВНЫЙ РЕГЛАМЕНТ">
        <w:r>
          <w:rPr>
            <w:sz w:val="20"/>
            <w:color w:val="0000ff"/>
          </w:rPr>
          <w:t xml:space="preserve">Административный регламент</w:t>
        </w:r>
      </w:hyperlink>
      <w:r>
        <w:rPr>
          <w:sz w:val="20"/>
        </w:rPr>
        <w:t xml:space="preserve">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5" w:tooltip="Приказ Агентства по занятости населения и миграционной политике Камчатского края от 19.07.2012 N 131 (ред. от 01.03.2019)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6" w:tooltip="Приказ Агентства по занятости населения Камчатского края от 16.10.2012 N 179 &quot;О внесении изменений в приложение к Приказу Агентства по занятости населения Камчатского края от 19.07.2012 N 131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Камчатского края от 16.10.2012 N 179 "О внесении изменений в приложение к Приказу Агентства по занятости населения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7" w:tooltip="Приказ Агентства по занятости населения и миграционной политике Камчатского края от 04.12.2012 N 237 &quot;О внесении изменений в приложение к Приказу Агентства по занятости населения Камчатского края от 19.07.2012 N 131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Камчатского края от 04.12.2012 N 237 "О внесении изменений в приложение к Приказу Агентства по занятости населения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Приказ Агентства по занятости населения Камчатского края от 08.03.2013 N 40 "О внесении изменений в приложение к Приказу Агентства по занятости населения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Приказ Агентства по занятости населения и миграционной политике Камчатского края от 29.07.2013 N 164 "О внесении изменений в Приказ Агентства по занятости населения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Приказ Агентства по занятости населения и миграционной политике Камчатского края от 14.10.2013 N 214 "О внесении изменений в приложение к Приказу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Приказ Агентства по занятости населения и миграционной политике Камчатского края от 26.10.2015 N 208 "О внесении изменений в Приказ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18" w:tooltip="Приказ Агентства по занятости населения и миграционной политике Камчатского края от 11.05.2016 N 100 &quot;О внесении изменений в приложение к Приказу Агентства по занятости населения и миграционной политике Камчатского края от 19.07.2012 N 131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и миграционной политике Камчатского края 11.05.2016 N 100 "О внесении изменений в приложение к Приказу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19" w:tooltip="Приказ Агентства по занятости населения и миграционной политике Камчатского края от 31.10.2018 N 274 &quot;О внесении изменения в приложение к Приказу Агентства по занятости населения и миграционной политике Камчатского края от 19.07.2012 N 131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и миграционной политике Камчатского края от 31.10.2018 N 274 "О внесении изменения в приложение к Приказу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20" w:tooltip="Приказ Агентства по занятости населения и миграционной политике Камчатского края от 01.03.2019 N 62 &quot;О внесении изменений в Приказ Агентства по занятости населения и миграционной политике Камчатского края от 19.07.2012 N 131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Агентства по занятости населения и миграционной политике Камчатского края от 01.03.2019 N 62 "О внесении изменений в Приказ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Приказ Агентства по занятости населения и миграционной политике Камчатского края от 23.05.2019 N 166 "О внесении изменений в приложение к Приказу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Приказ Агентства по занятости населения и миграционной политике Камчатского края от 10.08.2020 N 220 "О внесении изменений в приложение к Приказу Агентства по занятости населения и миграционной политике Камчатского края от 19.07.2012 N 131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через 10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(распорядительная часть в ред. </w:t>
      </w:r>
      <w:hyperlink w:history="0" r:id="rId21" w:tooltip="Приказ Министерства труда и развития кадрового потенциала Камчатского края от 29.10.2021 N 290 &quot;О внесении изменений в Приказ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развития кадрового потенциала Камчатского края от 29.10.2021 N 290)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Н.Б.НИЦЕНКО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развития кадрового потенциала</w:t>
      </w:r>
    </w:p>
    <w:p>
      <w:pPr>
        <w:pStyle w:val="0"/>
        <w:jc w:val="right"/>
      </w:pPr>
      <w:r>
        <w:rPr>
          <w:sz w:val="20"/>
        </w:rPr>
        <w:t xml:space="preserve">Камчатского края</w:t>
      </w:r>
    </w:p>
    <w:p>
      <w:pPr>
        <w:pStyle w:val="0"/>
        <w:jc w:val="right"/>
      </w:pPr>
      <w:r>
        <w:rPr>
          <w:sz w:val="20"/>
        </w:rPr>
        <w:t xml:space="preserve">от 26.01.2021 N 19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" w:name="P57"/>
    <w:bookmarkEnd w:id="57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ПО ОРГАНИЗАЦИИ</w:t>
      </w:r>
    </w:p>
    <w:p>
      <w:pPr>
        <w:pStyle w:val="2"/>
        <w:jc w:val="center"/>
      </w:pPr>
      <w:r>
        <w:rPr>
          <w:sz w:val="20"/>
        </w:rPr>
        <w:t xml:space="preserve">ВРЕМЕННОГО ТРУДОУСТРОЙСТВА НЕСОВЕРШЕННОЛЕТНИХ ГРАЖДАН</w:t>
      </w:r>
    </w:p>
    <w:p>
      <w:pPr>
        <w:pStyle w:val="2"/>
        <w:jc w:val="center"/>
      </w:pPr>
      <w:r>
        <w:rPr>
          <w:sz w:val="20"/>
        </w:rPr>
        <w:t xml:space="preserve">В ВОЗРАСТЕ ОТ 14 ДО 18 ЛЕТ В СВОБОДНОЕ ОТ УЧЕБЫ ВРЕМЯ,</w:t>
      </w:r>
    </w:p>
    <w:p>
      <w:pPr>
        <w:pStyle w:val="2"/>
        <w:jc w:val="center"/>
      </w:pPr>
      <w:r>
        <w:rPr>
          <w:sz w:val="20"/>
        </w:rPr>
        <w:t xml:space="preserve">БЕЗРАБОТНЫХ ГРАЖДАН, ИСПЫТЫВАЮЩИХ ТРУДНОСТИ В ПОИСКЕ РАБОТЫ,</w:t>
      </w:r>
    </w:p>
    <w:p>
      <w:pPr>
        <w:pStyle w:val="2"/>
        <w:jc w:val="center"/>
      </w:pPr>
      <w:r>
        <w:rPr>
          <w:sz w:val="20"/>
        </w:rPr>
        <w:t xml:space="preserve">БЕЗРАБОТНЫХ ГРАЖДАН В ВОЗРАСТЕ ОТ 18 ДО 25 ЛЕТ, ИМЕЮЩИХ</w:t>
      </w:r>
    </w:p>
    <w:p>
      <w:pPr>
        <w:pStyle w:val="2"/>
        <w:jc w:val="center"/>
      </w:pPr>
      <w:r>
        <w:rPr>
          <w:sz w:val="20"/>
        </w:rPr>
        <w:t xml:space="preserve">СРЕДНЕЕ ПРОФЕССИОНАЛЬНОЕ ОБРАЗОВАНИЕ ИЛИ ВЫСШЕЕ ОБРАЗОВАНИЕ</w:t>
      </w:r>
    </w:p>
    <w:p>
      <w:pPr>
        <w:pStyle w:val="2"/>
        <w:jc w:val="center"/>
      </w:pPr>
      <w:r>
        <w:rPr>
          <w:sz w:val="20"/>
        </w:rPr>
        <w:t xml:space="preserve">И ИЩУЩИХ РАБОТУ В ТЕЧЕНИЕ ГОДА С ДАТЫ ВЫДАЧИ</w:t>
      </w:r>
    </w:p>
    <w:p>
      <w:pPr>
        <w:pStyle w:val="2"/>
        <w:jc w:val="center"/>
      </w:pPr>
      <w:r>
        <w:rPr>
          <w:sz w:val="20"/>
        </w:rPr>
        <w:t xml:space="preserve">ИМ ДОКУМЕНТА ОБ ОБРАЗОВАНИИ</w:t>
      </w:r>
    </w:p>
    <w:p>
      <w:pPr>
        <w:pStyle w:val="2"/>
        <w:jc w:val="center"/>
      </w:pPr>
      <w:r>
        <w:rPr>
          <w:sz w:val="20"/>
        </w:rPr>
        <w:t xml:space="preserve">И О КВАЛИФИКАЦИИ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истерства труда и развития кадрового потенциала Камчатского края от 14.09.2022 N 346 &quot;О внесении изменений в Приказ Министерства труда и развития кадрового потенциала Камчатского края от 26.01.2021 N 19 &quot;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труда и развития кадрового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потенциала Камчатского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14.09.2022 N 346)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Предметом регулирования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(далее - Административный регламент, государственная услуга) является организация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определяет стандарт предоставления государственной услуги, устанавливает состав, последовательность и сроки выполнения административных процедур (действий).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могут выступать: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несовершеннолетние граждане в возрасте от 14 до 18 лет, зарегистрированные в целях поиска подходящей работы (далее - заявители-несовершеннолетние граждане);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граждане, испытывающие трудности в поиске работы и признанные в установленном порядке безработными (далее - заявители-безработные граждане):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инвалиды;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лица, освобожденные из учреждений, исполняющих наказание в виде лишения свободы;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беженцы и вынужденные переселенцы;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граждане, уволенные с военной службы, и члены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одинокие и многодетные родители, воспитывающие несовершеннолетних детей,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граждане, подвергшиеся воздействию радиации вследствие чернобыльской и других радиационных аварий и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(далее - заявители-безработные выпускники, ищущие работу впервые).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предоставления заявителю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в соответствии с вариантом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соответствующим</w:t>
      </w:r>
    </w:p>
    <w:p>
      <w:pPr>
        <w:pStyle w:val="2"/>
        <w:jc w:val="center"/>
      </w:pPr>
      <w:r>
        <w:rPr>
          <w:sz w:val="20"/>
        </w:rPr>
        <w:t xml:space="preserve">признакам заявителя, определенным в результате</w:t>
      </w:r>
    </w:p>
    <w:p>
      <w:pPr>
        <w:pStyle w:val="2"/>
        <w:jc w:val="center"/>
      </w:pPr>
      <w:r>
        <w:rPr>
          <w:sz w:val="20"/>
        </w:rPr>
        <w:t xml:space="preserve">анкетирования, проводимого органом, предоставляющим услугу</w:t>
      </w:r>
    </w:p>
    <w:p>
      <w:pPr>
        <w:pStyle w:val="2"/>
        <w:jc w:val="center"/>
      </w:pPr>
      <w:r>
        <w:rPr>
          <w:sz w:val="20"/>
        </w:rPr>
        <w:t xml:space="preserve">(далее - профилирование), а также результата,</w:t>
      </w:r>
    </w:p>
    <w:p>
      <w:pPr>
        <w:pStyle w:val="2"/>
        <w:jc w:val="center"/>
      </w:pPr>
      <w:r>
        <w:rPr>
          <w:sz w:val="20"/>
        </w:rPr>
        <w:t xml:space="preserve">за предоставлением которого обратился заявитель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получения информации заявителями по вопросам предоставления государственной услуги, о вариантах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Единой цифровой платформе в сфере занятости и трудовых отношений "Работа в России" (далее - единая цифровая платформа), на официальном сайте, в федеральной государственной информационной системе "Единый портал государственных и муниципальных услуг (функций)" (далее - ЕПГУ), а также в государственной информационной системе "Портал государственных и муниципальных услуг (функций) Камчатского края" (далее - РПГУ).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порядке предоставления государственной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единой цифровой платформе в разделе, посвященном порядку предоставления государственной услуги в виде текстовой и графической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Министерстве труда и развития кадрового потенциала Камчатского края (далее - Министерство), государственных учреждениях службы занятости населения (далее - центры занятости населения):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посредством использования средств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обращении в Министерство, центры занятости населения в письменном виде почтовой связью (в том числе электронной почтой), с использованием средств факсимильной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форме электронного документа посредством использования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непосредственно в помещениях Министерства, центров занятости населения в виде текстовой и графической информации, размещенной на стендах, плакатах и баннерах, или консультаций с работниками Министерства, центра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посредством размещения информации на официальном сайте исполнительных органов Камчатского края в информационно-телекоммуникационной сети "Интернет" (далее - сеть Интернет) по адресу: </w:t>
      </w:r>
      <w:r>
        <w:rPr>
          <w:sz w:val="20"/>
        </w:rPr>
        <w:t xml:space="preserve">https://www.kamgov.ru</w:t>
      </w:r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через краевое государственное казенное учреждение "Многофункциональный центр предоставления государственных и муниципальных услуг в Камчатском крае" (далее - МФЦ). Официальный портал МФЦ в сети Интернет по адресу: </w:t>
      </w:r>
      <w:r>
        <w:rPr>
          <w:sz w:val="20"/>
        </w:rPr>
        <w:t xml:space="preserve">http://portalmfc.kamgov.ru</w:t>
      </w:r>
      <w:r>
        <w:rPr>
          <w:sz w:val="20"/>
        </w:rPr>
        <w:t xml:space="preserve"> (далее - официальный портал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посредством размещения информации на РИГУ в сети Интернет по адресу: </w:t>
      </w:r>
      <w:r>
        <w:rPr>
          <w:sz w:val="20"/>
        </w:rPr>
        <w:t xml:space="preserve">https://gosuslugi41.ru</w:t>
      </w:r>
      <w:r>
        <w:rPr>
          <w:sz w:val="20"/>
        </w:rPr>
        <w:t xml:space="preserve">, в разделе, посвященном порядку предоставления государственной услуги в виде текстовой и графической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посредством размещения информации на ЕПГУ в сети Интернет по адресу: </w:t>
      </w:r>
      <w:r>
        <w:rPr>
          <w:sz w:val="20"/>
        </w:rPr>
        <w:t xml:space="preserve">https://gosuslugi.ru</w:t>
      </w:r>
      <w:r>
        <w:rPr>
          <w:sz w:val="20"/>
        </w:rPr>
        <w:t xml:space="preserve">, в разделе, посвященном порядку предоставления государственной услуги в виде текстовой и графической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посредством размещения информации на интерактивном портале службы занятости населения (далее - Интерактивный портал) в сети Интернет по адресу: </w:t>
      </w:r>
      <w:r>
        <w:rPr>
          <w:sz w:val="20"/>
        </w:rPr>
        <w:t xml:space="preserve">https://rabota.kamgov.ru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посредством размещения информации на официальных сайтах центров занятости населения в сети Интернет (при наличии) (далее - сайты центров занятости населения).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Обращение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Информирование заявителей о порядке предоставления государственной услуги осуществляется в виде индивидуального и публичного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Индивидуальное информирование заявителей о порядке, вариантах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устное информирование (консультирование) о порядке, вариантах предоставления государственной услуги и о ходе предоставления государственной услуги осуществляется должностными лицами, государственными гражданскими служащими Министерства (далее - должностные лица, гражданские служащие), работниками центров занятости населения лично и (или)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устные обращения (по телефону или лично) должностные лица, гражданские служащие, работники центров занятости населения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обратился заявитель,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лица, гражданские служащие, работники центров занятости населения, осуществляющие устное информирование о порядке, вариантах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гражданских служащих, работников центра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ответить на поставленный вопрос заявителю рекомендуется обратиться к другому должностному лицу, гражданскому служащему,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посредством использования электронной почты или назначить заявителю другое удобное время для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письменное информирование о порядке предоставления государственной услуги при обращении заявителей в Министерство, центр занятости населения осуществляется путем направления ответов почтовым отправлением, а также электронной почтой в срок, не превышающий 5 рабочих дней с момента поступления обращения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устное информирование (консультирование) предоставляется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вариантах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критериях принятия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принятом решении по заявлению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порядке передачи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Публичное информирование заявителей о порядке, вариантах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 информирования, радио, телевидения, сети Интернет, включая единую цифровую платформу, ЕПГУ/РПГУ, Интерактивный портал; путем размещения информации на официальном сайте и сайтах центров занятости населения (при наличии); официальном портале МФЦ; информационных стендах Министерства,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Кроме вышеперечисленных способов Министерство,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ходе предоставления государственной услуги заявителям предоставляются: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Министерством, центрами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устно на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письменном виде (почтой или посредством факсимильной связи);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форме электронного документа посредством использования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посредством использования средств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единой цифровой платформе заявитель вправе получить информацию о поступлении его заявления и о завершении рассмотрения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через Интерактивный портал заявитель вправе получить информацию о поступлении его заявления и о завершении рассмотрения заявления.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странице Министерства на официальном сайте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 месте нахождения и графике работы Министерства,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текст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извлечения из нормативных правовых актов, регулирующих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информация о предоставлении государственной услуги, о месте нахождения и графиках работы МФЦ размещается на официальном портале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(функций)", государственной информационной системе "Реестр государственных и муниципальных услуг (функций) Камчатского края" (далее - Реестры);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ЕПГУ/РПГУ, Интерактивном портале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круг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исчерпывающий перечень оснований для приостановления или отказа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 способах информирования заявителей и порядке подачи и рассмотрения жалобы, в том числе с использованием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формы заявлений (уведомлений, сообщений), используемые при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образец заполнения электронной формы запроса о предоставлении государственной услуги (далее - запрос);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перечень нормативных правовых актов, регулирующих порядок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ЕПГУ/РПГУ, Интерактивном портале размещаются и являются доступными без регистрации и авторизации следующие информационные 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 порядке и способах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месте нахождения и графике работы Министерства,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Министерства и центров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нормативных правовых актов, регламентирующих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представляемых документов и перечень сведений, которые должны содержаться в заявлении (обращении);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доступные для копирования формы заявлений;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информация на ЕПГУ/РПГУ, единой цифровой платформе,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информационных стендах в Министерстве,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Министерства,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Министерства и его должностных лиц, государственных служащих, центров занятости населения и их работников, предоставляющих государственную услугу.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Наименование государственной услуги: 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исполнительного органа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Камчатского края, предоставляющего государственную услугу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Государственная услуга предоставляется Министерством труда и развития кадрового потенциала Камчатского края через центры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организует, обеспечивает и контролирует в Камчатском крае деятельность центров занятости населения по предоставлению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Центры занятости населения предоставляют государственную услугу на территории соответствующих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Заявитель вправе обратиться в центр занятости населения или в МФЦ за содействием в подаче заявления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центрах занятости населения заявителям обеспечивается доступ к единой цифровой платформе, ЕПГУ и РПГУ, Интерактивному порталу, а также оказывается необходимое консультационное содействие.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Результатом предоставления государственной услуги является выдача (направление) заявителю: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предложения (перечня)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уведомления о проведении переговоров о временному трудоустройстве и выдача гражданину направления на временное трудоустройство, оформленного в соответствии с </w:t>
      </w:r>
      <w:hyperlink w:history="0" w:anchor="P878" w:tooltip="                                НАПРАВЛЕНИЕ">
        <w:r>
          <w:rPr>
            <w:sz w:val="20"/>
            <w:color w:val="0000ff"/>
          </w:rPr>
          <w:t xml:space="preserve">приложением 3</w:t>
        </w:r>
      </w:hyperlink>
      <w:r>
        <w:rPr>
          <w:sz w:val="20"/>
        </w:rPr>
        <w:t xml:space="preserve"> к настоящему Административному регламенту (далее - направление на временное трудоустройство), в случае если у работодателя отсутствует регистрация на единой цифровой платформе.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Уведомление или направление на временное трудоустройство к соответствующему работодателю, выданное заявителю, является основанием для проведения переговоров с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Результат предоставления государственной услуги может быть представлен в форме документа на бумажном носителе, а также направлен в личный кабинет заявителя посредством Интерактивного портала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подписи, в том числе посредством единой цифровой платформы (при наличии технической возможности).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Факт получения заявителем результата предоставления государственной услуги фиксируется в программно-техническом комплексе, содержащем регистр получателей государственных услуг в сфере занятости населения, единой цифровой платформе (при наличии технической возможности).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временного трудоустройства заявителя работодатель заключает с ним срочный трудовой договор.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период временного трудоустройства заявителям может оказываться материальная поддержка.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Максимально допустимое время предоставления государственной услуги составляет не более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личного посещения гражданином центра занятости населения административные процедуры, предусмотренные </w:t>
      </w:r>
      <w:hyperlink w:history="0" w:anchor="P437" w:tooltip="а) формирование и направление предложения заявителю-безработному гражданину или заявителю-безработному выпускнику, ищущему работу впервые, об участии во временном трудоустройстве на основе анализа данных о заявителе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442" w:tooltip="е) оформление отказа заявителя от варианта временного трудоустройства;">
        <w:r>
          <w:rPr>
            <w:sz w:val="20"/>
            <w:color w:val="0000ff"/>
          </w:rPr>
          <w:t xml:space="preserve">"е" пункта 1 части 73</w:t>
        </w:r>
      </w:hyperlink>
      <w:r>
        <w:rPr>
          <w:sz w:val="20"/>
        </w:rPr>
        <w:t xml:space="preserve">, </w:t>
      </w:r>
      <w:hyperlink w:history="0" w:anchor="P503" w:tooltip="а) прием заявления несовершеннолетнего гражданина, содержащего идентификатор групповой заявки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505" w:tooltip="в) оформление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">
        <w:r>
          <w:rPr>
            <w:sz w:val="20"/>
            <w:color w:val="0000ff"/>
          </w:rPr>
          <w:t xml:space="preserve">"в" пункта 1 части 79</w:t>
        </w:r>
      </w:hyperlink>
      <w:r>
        <w:rPr>
          <w:sz w:val="20"/>
        </w:rPr>
        <w:t xml:space="preserve"> настоящего Административного регламента, осуществляются по его желанию в день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Приостановление предоставления государственной услуги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Выдача документа, являющегося результатом предоставления государственной услуги, осуществляется в рамках соответствующих административных процедур и не требует дополнительного времени.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Министерством на официальном сайте, в Реестрах, на ЕПГУ/РПГУ.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Перечень документов и (или) сведений, необходимых для предоставления государственной услуги безработному гражданину: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70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безработного гражданина о предоставлении государственной услуги, оформленное в соответствии с приложением 1 к настоящему Административному регламенту (далее - заявление безработного гражданина).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безработного гражданина подается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безработном гражданине, содержащиеся на единой цифровой платформе, представленные безработным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Перечень документов и сведений, необходимых для предоставления государственной услуги несовершеннолетнему гражданину: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756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несовершеннолетнего гражданина о предоставлении государственной услуги, оформленное в соответствии с приложением 2 к настоящему Административному регламенту (далее - заявление несовершеннолетнего гражданина).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940" w:tooltip="РЕЗЮМЕ">
        <w:r>
          <w:rPr>
            <w:sz w:val="20"/>
            <w:color w:val="0000ff"/>
          </w:rPr>
          <w:t xml:space="preserve">резюме</w:t>
        </w:r>
      </w:hyperlink>
      <w:r>
        <w:rPr>
          <w:sz w:val="20"/>
        </w:rPr>
        <w:t xml:space="preserve"> несовершеннолетнего гражданина, обращающегося с заявлением о предоставлении государственной услуги, оформленное в соответствии с приложением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Пенсионного фонда Российской Федерации, в том числе в порядке межведомственного электронного взаимодействия с использованием единой цифровой платформы.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Заявление о предоставлении государственной услуги в электронной форме подписываются заявителем простой электронной подписью, ключ которой получен в соответствии с </w:t>
      </w:r>
      <w:hyperlink w:history="0" r:id="rId23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личном посещении центра занятости населения заявитель предъявляет паспорт или иной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Направление запроса осуществляется в соответствии с </w:t>
      </w:r>
      <w:hyperlink w:history="0" w:anchor="P558" w:tooltip="93. Формирование запроса.">
        <w:r>
          <w:rPr>
            <w:sz w:val="20"/>
            <w:color w:val="0000ff"/>
          </w:rPr>
          <w:t xml:space="preserve">частью 93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Зарегистрированный гражданин может лично представить документы, подтверждающие: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отнесение его к категории граждан, испытывающих трудности в поиске работы, предусмотренной </w:t>
      </w:r>
      <w:hyperlink w:history="0" r:id="rId24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(далее - Закон о занятости), а также содержащие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освобождении из учреждений, исполняющих наказание в виде лишения свободы;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отнесении к категории беженцев или вынужденных переселенцев;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увольнении с военной службы или о родстве с гражданином, уволенным с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 отнесении к категории одиноких и многодетных родителей, воспитывающих несовершеннолетних детей,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 отнесении к категории граждан, подвергшихся воздействию радиации вследствие чернобыльской и, других радиационных аварий и катастроф.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указанных документов не является основанием для отказа в предоставлении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Должностные лица, гражданские служащие, работники центров занятости населения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</w:t>
      </w:r>
      <w:hyperlink w:history="0" r:id="rId2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в предоставлении государственной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гражданского служащего, работника центра занятости населения,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труда и развития кадрового потенциала Камчатского края,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</w:t>
      </w:r>
    </w:p>
    <w:p>
      <w:pPr>
        <w:pStyle w:val="2"/>
        <w:jc w:val="center"/>
      </w:pPr>
      <w:r>
        <w:rPr>
          <w:sz w:val="20"/>
        </w:rPr>
        <w:t xml:space="preserve">для отказа в приеме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Основания для отказа безработным гражданам и безработным выпускникам, ищущим работу впервые, в приеме документов, необходимых для предоставления государственной услуги,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Основаниями для отказа центром занятости населения в принятии заявления несовершеннолетнего гражданина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резюме требованиям к информации. Уведомление об отказе в приеме заявления с указанием причин отказа направляется несовершеннолетнему гражданину, обратившемуся в центр занятости населения, не позднее следующего рабочего дня со дня проведения оценки резюме;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превышение максимально допустимого числа заявлений, поданных по групповой заявке организации, осуществляющей образовательную деятельность. Уведомление об отказе в приеме заявления направляется несовершеннолетнему гражданину в день принятия заявления. Указанное уведомление содержит информацию о возможности направить заявление о предоставлении государственной услуги в индивидуальном порядке, предусмотренном настоящим Административным регламентом.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Основания для приостановления оказания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Основания для отказа заявителям в предоставлении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Предоставление государственной услуги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направления гражданином в центр занятости населения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направления гражданином в центр занятости населения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снятия с регистрационного учета гражданина, признанного в установленном порядке безработным в соответствии с </w:t>
      </w:r>
      <w:hyperlink w:history="0" r:id="rId27" w:tooltip="Постановление Правительства РФ от 02.11.2021 N 1909 &quot;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регистрации безработных граждан, утвержденными Постановлением Правительства Российской Федерации от 02.11.2021 N 1909;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варианты временного трудоустройства.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39. Государственная пошлина и иная плата за предоставление государственной услуги не взимается.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заявления</w:t>
      </w:r>
    </w:p>
    <w:p>
      <w:pPr>
        <w:pStyle w:val="2"/>
        <w:jc w:val="center"/>
      </w:pPr>
      <w:r>
        <w:rPr>
          <w:sz w:val="20"/>
        </w:rPr>
        <w:t xml:space="preserve">(запроса) о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при получении результата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При личном обращении заявителя государственная услуга предоставляется в порядке очереди.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ожидания в очереди не должно превышать 15 минут.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заявления, запроса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Заявление считается принятым центром занятости населения в день его направления заявителями-безработными гражданами и заявителями-безработными выпускниками, ищущими работу впервые.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случае если заявление направлено заявителем в выходной или нерабочий праздничный день, днем направления заявления считается следующий за ним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Центр занятости населения не позднее одного рабочего дня после направления заявителем-несовершеннолетним гражданином заявления и резюме проводит оценку его резюме на предмет соответствия требованиям к информации, размещаемой на единой цифровой платформе.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соответствии резюме заявителя-несовершеннолетнего гражданина требованиям к информации заявление считается принятым центром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Уведомление о принятии заявления направляется заявителям в день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Уведомления, направляемые центрами занятости населения гражданину в соответствии с настоящим Административным регламентом,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заявителя, указанный в заявлении.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государственные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Заявителям, относящимся к категории инвалидов,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беспрепятственного входа в помещение, в котором предоставляется государственная услуга, и выхода из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обеспечения допуска в помещение, в котором предоставляется государственная услуга, собаки-проводника при наличии </w:t>
      </w:r>
      <w:hyperlink w:history="0" r:id="rId2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документа</w:t>
        </w:r>
      </w:hyperlink>
      <w:r>
        <w:rPr>
          <w:sz w:val="20"/>
        </w:rPr>
        <w:t xml:space="preserve">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Места для информирования заявителей о порядке предоставления государственной услуги оборудуются информационными стендами.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информационном стенде располагается информация, указанная в </w:t>
      </w:r>
      <w:hyperlink w:history="0" w:anchor="P145" w:tooltip="11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:">
        <w:r>
          <w:rPr>
            <w:sz w:val="20"/>
            <w:color w:val="0000ff"/>
          </w:rPr>
          <w:t xml:space="preserve">части 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49. Показателями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доступность обращения за предоставлением государственной услуги, в том числе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различных каналов получения информации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полной, актуальной и достоверной информации о порядке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возможности подачи заявления о предоставлении государственной услуги и документов через единую цифровую платформу, ЕПГУ/РПГУ;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предоставление возможности получения информации о ходе предоставления государственной услуги, в том числе через единую цифровую платформу, ЕПГУ/РПГУ, а также предоставления результата оказания услуги в личный кабинет заявителя (при заполнении заявления через ЕПГУ/РПГУ);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возможность досудебного (внесудебного) рассмотрения жалоб в процессе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транспортная доступность к местам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сроков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своевременное получение государственной услуги в соответствии со стандартом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Условия доступности государственной услуги для заявителей, относящихся к категории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МФЦ,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электронной форме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52. Особенности предоставления государственной услуги при обращении заявителя в электронной форме и в МФЦ, предусмотрены </w:t>
      </w:r>
      <w:hyperlink w:history="0" w:anchor="P540" w:tooltip="90. Заявителям при предоставлении государственной услуги в электронной форме обеспечивается возможность:">
        <w:r>
          <w:rPr>
            <w:sz w:val="20"/>
            <w:color w:val="0000ff"/>
          </w:rPr>
          <w:t xml:space="preserve">частями 90</w:t>
        </w:r>
      </w:hyperlink>
      <w:r>
        <w:rPr>
          <w:sz w:val="20"/>
        </w:rPr>
        <w:t xml:space="preserve"> - </w:t>
      </w:r>
      <w:hyperlink w:history="0" w:anchor="P588" w:tooltip="97.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">
        <w:r>
          <w:rPr>
            <w:sz w:val="20"/>
            <w:color w:val="0000ff"/>
          </w:rPr>
          <w:t xml:space="preserve">97</w:t>
        </w:r>
      </w:hyperlink>
      <w:r>
        <w:rPr>
          <w:sz w:val="20"/>
        </w:rPr>
        <w:t xml:space="preserve"> и </w:t>
      </w:r>
      <w:hyperlink w:history="0" w:anchor="P602" w:tooltip="101. Государственная услуга в МФЦ в полном объеме не предоставляется.">
        <w:r>
          <w:rPr>
            <w:sz w:val="20"/>
            <w:color w:val="0000ff"/>
          </w:rPr>
          <w:t xml:space="preserve">101</w:t>
        </w:r>
      </w:hyperlink>
      <w:r>
        <w:rPr>
          <w:sz w:val="20"/>
        </w:rPr>
        <w:t xml:space="preserve"> - </w:t>
      </w:r>
      <w:hyperlink w:history="0" w:anchor="P604" w:tooltip="103. Запись в МФЦ для содействия в подаче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">
        <w:r>
          <w:rPr>
            <w:sz w:val="20"/>
            <w:color w:val="0000ff"/>
          </w:rPr>
          <w:t xml:space="preserve">103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Для предоставления государственной услуги используется следующий перечень информационных систем: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единая цифровая платформа (при наличии технической возможности);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ЕПГУ/РПГУ;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Интерактивный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программно-технический комплекс, содержащий регистр получателей государственных услуг в сфере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занятости населения запрашивает сведения 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 в Пенсионном фонде Российской Федерации, в том числе в порядке межведомственного электронного взаимодействия с использованием единой цифровой платформы.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вариантов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56. Государственная услуга предоставляется в следующих вариантах: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дистанционно;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дистанционно с необходимостью очного (личного) присутствия.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Описание административной процедуры профилирования заявителя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Перечень административных процедур (действий) и порядок предоставления государственной услуги не зависит от вариантов предоставления государственной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административных процедур (действий)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58. Государственная услуга включает следующие административные процедуры (действия):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временного трудоустройства заявителей-несовершеннолетних граждан на основании групповой заявки, поступившей в центр занятости населения от организации, осуществляющей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направление на временное трудоустройство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направление на временное трудоустройство заявителей-несовершеннолетних граждан, подавших заявление на основании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назначение и выплата материальной поддержки заявителям в период временного трудоустройства.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Административная процедура</w:t>
      </w:r>
    </w:p>
    <w:p>
      <w:pPr>
        <w:pStyle w:val="2"/>
        <w:jc w:val="center"/>
      </w:pPr>
      <w:r>
        <w:rPr>
          <w:sz w:val="20"/>
        </w:rPr>
        <w:t xml:space="preserve">"Организация временного трудоустройства заявителей"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59. Основанием для начала административной процедуры является поступление заявления заявителя в центр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Состав действий и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временного трудоустройства заявителей включает в себя следующие административные (действия):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сбор и анализ информации о возможности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информирование, отбор работодателей для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согласование и заключение с работодателем договора об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внесение сведений о заключенных договорах с работодателями об организации временного трудоустройства заявителей на единую цифровую платформу, формирование базы вакансий для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центр занятости населения для организации временного трудоустройства заявителей осуществляет сбор и анализ информации о возможности организации временного трудоустройства заявителей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распределения численности работников и организаций, расположенных на территории муниципального образования, Камчатского края, по видам экономической деятельности, финансово-экономическому состоянию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оценки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состава граждан по образованию, профессионально-квалификационной структуре, продолжительности поиска подходящей 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доступности инфраструктуры для граждан, имеющих ограничения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спроса граждан на участие во временном трудоустройстве;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предложений работодателей и органов местного самоуправления по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сроков и продолжительности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условий организации и проведения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удаленности места временного трудоустройства от места жительства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центр занятости населения осуществляет отбор работодателей для организации временного трудоустройства заявителей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количества создаваемых рабочих мест и численности заявителей, для которых осуществляется организация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транспортной доступности места проведения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условий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сроков и продолжительности временного трудоустройства в зависимости от категории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оценки возможности трудоустройства заявителей на постоянное рабочее место после окончания периода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наличия у работодателя средств на финансирование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центр занятости населения информирует работодателей о порядке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центр занятости населения заключает с работодателем договор об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центр занятости населения вносит сведения о заключенных договорах с работодателями об организации временного трудоустройства заявителей на единую цифровую платформу;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единой цифровой платформе формируется и ведется реестр договоров об организации временного трудоустройства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административная процедура осуществляется в течение года, на основании анализ информации о возможности организации временного трудоустройства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Критерием принятия решения по данной административной процедуре является: анализ информации о возможности организации временного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Результатом выполнения административной процедуры является заключение договора об организации временного трудоустройства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Административная процедура</w:t>
      </w:r>
    </w:p>
    <w:p>
      <w:pPr>
        <w:pStyle w:val="2"/>
        <w:jc w:val="center"/>
      </w:pPr>
      <w:r>
        <w:rPr>
          <w:sz w:val="20"/>
        </w:rPr>
        <w:t xml:space="preserve">"Организация временного трудоустройства</w:t>
      </w:r>
    </w:p>
    <w:p>
      <w:pPr>
        <w:pStyle w:val="2"/>
        <w:jc w:val="center"/>
      </w:pPr>
      <w:r>
        <w:rPr>
          <w:sz w:val="20"/>
        </w:rPr>
        <w:t xml:space="preserve">заявителей-несовершеннолетних граждан на основании</w:t>
      </w:r>
    </w:p>
    <w:p>
      <w:pPr>
        <w:pStyle w:val="2"/>
        <w:jc w:val="center"/>
      </w:pPr>
      <w:r>
        <w:rPr>
          <w:sz w:val="20"/>
        </w:rPr>
        <w:t xml:space="preserve">групповой заявки, поступившей в центр занятости населения</w:t>
      </w:r>
    </w:p>
    <w:p>
      <w:pPr>
        <w:pStyle w:val="2"/>
        <w:jc w:val="center"/>
      </w:pPr>
      <w:r>
        <w:rPr>
          <w:sz w:val="20"/>
        </w:rPr>
        <w:t xml:space="preserve">от организации, осуществляющей образовательную деятельность"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65. Для организаций, осуществляющих образовательную деятельность, предусматривается возможность подачи групповой </w:t>
      </w:r>
      <w:hyperlink w:history="0" w:anchor="P1015" w:tooltip="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в центр занятости населения для организации временного трудоустройства заявителей-несовершеннолетних граждан в свободное от учебы время, оформленная в соответствии с приложением 5 к настоящему Административному регламенту (далее - групповая заявка), в том числе с использованием единой цифровой платформы.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Основанием для начала административной процедуры является получение центром занятости населения от организации, осуществляющей образовательную деятельность, групповой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Состав действий и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получения центром занятости населения от организации, осуществляющей образовательную деятельность, групповой заявки, центр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регистрирует групповую заявку на единой цифровой платформе в течение одного рабочего дня со дня ее получения;</w:t>
      </w:r>
    </w:p>
    <w:bookmarkStart w:id="419" w:name="P419"/>
    <w:bookmarkEnd w:id="4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анализирует условия временного трудоустройства заявителей-несовершеннолетних граждан, содержащиеся в групповой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осуществляет отбор и информирование работодателя о порядке временного трудоустройства заявителей-несовершеннолетних граждан на основании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заключает договор с работодателем об организации временного трудоустройства заявителей-несовершеннолетних граждан на основании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bookmarkStart w:id="423" w:name="P423"/>
    <w:bookmarkEnd w:id="4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срок выполнения административных действий, предусмотренных в </w:t>
      </w:r>
      <w:hyperlink w:history="0" w:anchor="P419" w:tooltip="б) анализирует условия временного трудоустройства заявителей-несовершеннолетних граждан, содержащиеся в групповой заявке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423" w:tooltip="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настоящего пункта - 30 дней со дня получения центром занятости населения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отсутствия предложений работодателей по организации временного трудоустройства граждан в соответствии с групповой заявкой, центр занятости населения в течение 30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Критерием принятия решения по данной административной процедуре является: наличие/отсутствие предложений работодателей по организации временного трудоустройства граждан в соответствии с групповой заявкой.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Результатом выполнения административной процедуры является заключение договора об организации временного трудоустройства заявителей-несовершеннолетних граждан на основании групповой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Административная процедура</w:t>
      </w:r>
    </w:p>
    <w:p>
      <w:pPr>
        <w:pStyle w:val="2"/>
        <w:jc w:val="center"/>
      </w:pPr>
      <w:r>
        <w:rPr>
          <w:sz w:val="20"/>
        </w:rPr>
        <w:t xml:space="preserve">"Направление на временное трудоустройство заявителей"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72. Основанием для начала административной процедуры является заключение договора об организации временного трудоустройства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Состав действий и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на временное трудоустройство заявителей включает следующие административные действия:</w:t>
      </w:r>
    </w:p>
    <w:bookmarkStart w:id="437" w:name="P437"/>
    <w:bookmarkEnd w:id="4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и направление предложения заявителю-безработному гражданину или заявителю-безработному выпускнику, ищущему работу впервые, об участии во временном трудоустройстве на основе анализа данных о заявителе;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прием заявления заявителя;</w:t>
      </w:r>
    </w:p>
    <w:bookmarkStart w:id="439" w:name="P439"/>
    <w:bookmarkEnd w:id="4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подбор и согласование с заявителем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согласование с работодателем кандидатуры заявителя на временное трудоустройство;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направление заявителю уведомлений о проведении переговоров о временном трудоустройстве и (или) выдача заявителю направлений на временное трудоустройство, в случае если у работодателя отсутствует регистрация на единой цифровой платформе;</w:t>
      </w:r>
    </w:p>
    <w:bookmarkStart w:id="442" w:name="P442"/>
    <w:bookmarkEnd w:id="4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оформление отказа заявителя от варианта временного трудоустройства;</w:t>
      </w:r>
    </w:p>
    <w:bookmarkStart w:id="443" w:name="P443"/>
    <w:bookmarkEnd w:id="4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фиксация временного трудоустройства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личного посещения заявителем центра занятости населения административные действия, предусмотренные </w:t>
      </w:r>
      <w:hyperlink w:history="0" w:anchor="P437" w:tooltip="а) формирование и направление предложения заявителю-безработному гражданину или заявителю-безработному выпускнику, ищущему работу впервые, об участии во временном трудоустройстве на основе анализа данных о заявителе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442" w:tooltip="е) оформление отказа заявителя от варианта временного трудоустройства;">
        <w:r>
          <w:rPr>
            <w:sz w:val="20"/>
            <w:color w:val="0000ff"/>
          </w:rPr>
          <w:t xml:space="preserve">"е" пункта 1 части 73</w:t>
        </w:r>
      </w:hyperlink>
      <w:r>
        <w:rPr>
          <w:sz w:val="20"/>
        </w:rPr>
        <w:t xml:space="preserve"> настоящего Административного регламента, осуществляются по его желанию в день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центр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 анализ сведений о заявителе-безработном гражданине и заявителе-безработном выпускнике, ищущем работу впервые, содержащихся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формирует и направляет предложение заявителю-безработному гражданину и заявителю-безработному выпускнику, ищущему работу впервые, об участии во временном трудоустройстве на основании данных, полученных по результатам анализа сведений о заявителе-безработном гражданине и заявителе-безработном выпускнике, ищущем работу впервые.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также может быть автоматически сформировано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информирует заявителя-безработного гражданина и заявителя-безработного выпускника, ищущего работу впервые (указанная информация содержится в предложении, направляемом безработному гражданину):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заявителя-безработного гражданина и заявителя-безработного выпускника, ищущего работу впервые, может являться отказ от предложения или согласие с предложением путем направления заявления;</w:t>
      </w:r>
    </w:p>
    <w:bookmarkStart w:id="451" w:name="P451"/>
    <w:bookmarkEnd w:id="4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заявителем-безработным гражданином и заявителем-безработным выпускником, ищущим работу впервые, для которого работа временного характера является подходящей в соответствии с </w:t>
      </w:r>
      <w:hyperlink w:history="0" r:id="rId29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3 статьи 4</w:t>
        </w:r>
      </w:hyperlink>
      <w:r>
        <w:rPr>
          <w:sz w:val="20"/>
        </w:rPr>
        <w:t xml:space="preserve"> Закона о занятости, составляет 14 дней со дня получения предложения. Для иных категорий заявителей-безработных граждан и заявителей-безработных выпускников, ищущих работу впервые, срок рассмотрения предложения не устанавливается;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отказа заявителя-безработного гражданина и заявителя-безработного выпускника, ищущего работу впервые, от предложения центра занятости населения об участии во временном трудоустройстве (в том числе в случае ненаправления заявителем-безработным гражданином и заявителем-безработным выпускником, ищущим работу впервые, в течение срока, предусмотренного </w:t>
      </w:r>
      <w:hyperlink w:history="0" w:anchor="P451" w:tooltip="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заявителем-безработным гражданином и заявителем-безработным выпускником, ищущим работу впервые, для которого работа временного характера является подходящей в соответствии с пунктом 3 статьи 4 Закона о занятости, составляет 14 дней со дня получения предложения. Для иных категорий заявителей-безработных граждан и заявителей-безработных выпускников, и...">
        <w:r>
          <w:rPr>
            <w:sz w:val="20"/>
            <w:color w:val="0000ff"/>
          </w:rPr>
          <w:t xml:space="preserve">абзацем третьим подпункта "в" пункта 3 части 73</w:t>
        </w:r>
      </w:hyperlink>
      <w:r>
        <w:rPr>
          <w:sz w:val="20"/>
        </w:rPr>
        <w:t xml:space="preserve"> настоящего Административного регламента,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заявителя-безработного гражданина и заявителя-безработного выпускника, ищущего работу впервые, от участия во временном трудоустройстве;</w:t>
      </w:r>
    </w:p>
    <w:bookmarkStart w:id="453" w:name="P453"/>
    <w:bookmarkEnd w:id="4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центр занятости населения принимает заявление заявителя с использованием единой цифровой платформы и направляет уведомление о его принятии;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для временного трудоустройства в соответствии с договорами об организации временного трудоустройства, заключенными с работодателями, в срок не позднее одного рабочего дня со дня принятия заявления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центр занятости населения осуществляет подбор заявителю вариантов временного трудоустройства не позднее одного рабочего дня со дня принятия заявления заявителя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анализа автоматически сформированного перечня вариантов временного трудоустройства и отбора вариантов временного трудоустройства, с учетом сведений о заявителе;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дополнительного поиска вариантов временного трудоустройства с использованием единой цифровой платформы;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формирования перечня из не более 10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 отсутствии на единой цифровой платформе сведений о рабочих местах и вакантных должностях для временного трудоустройства центр занятости населения осуществляет подбор заявителю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 для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 случае если заявитель не был трудоустроен, центр занятости населения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заявителя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центр занятости населения, в целях согласования с заявителем вариантов временного трудоустройства, не позднее одного рабочего дня со дня принятия заявления заявителя,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платформе, направляет заявителю с использованием единой цифровой платформы: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перечень, содержащий не более 10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уведомление, содержащее информацию для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ранжировать предложенные варианты временного трудоустройства в приоритетном порядке, выбрав при этом не менее двух приоритетных вариантов временного трудоустройства;</w:t>
      </w:r>
    </w:p>
    <w:bookmarkStart w:id="465" w:name="P465"/>
    <w:bookmarkEnd w:id="4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положениях </w:t>
      </w:r>
      <w:hyperlink w:history="0" r:id="rId30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 случае не направления заявителем в центр занятости населения ранжированного перечня вариантов временного трудоустройства в течение срока, предусмотренного </w:t>
      </w:r>
      <w:hyperlink w:history="0" w:anchor="P465" w:tooltip="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;">
        <w:r>
          <w:rPr>
            <w:sz w:val="20"/>
            <w:color w:val="0000ff"/>
          </w:rPr>
          <w:t xml:space="preserve">абзацем три подпункта "б" пункта 10 части 73</w:t>
        </w:r>
      </w:hyperlink>
      <w:r>
        <w:rPr>
          <w:sz w:val="20"/>
        </w:rPr>
        <w:t xml:space="preserve"> настоящего Административного регламента, данный факт фиксируется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центр занятости населения осуществляет согласование с работодателем кандидатуры заявителя на проведение переговоров о временном трудоустройстве в срок не позднее одного рабочего дня со дня получения от заявителя ранжированного перечня вакансий временного трудоустройства путем выполнения следующих действий: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проверки актуальности вариантов временного трудоустройства, ранжированных заявителем, начиная с двух приоритетных вариантов временного трудоустройства, и далее - в порядке их приоритетности, определенном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согласования с работодателями посредством телефонной связи или электронной связи, в том числе через сеть "Интернет", кандидатуры заявителя на проведение переговоров о временном трудоустройстве по каждой из ранжированных заявителем вакансии в порядке приоритетности, являющейся актуальной, до получения согласия от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внесения сведений на единую цифровую платформу о согласовании с работодателем кандидатуры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центр занятости населения на основе результатов согласования с работодателями кандидатуры заявителя направляет заявителю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заявителя ранжированного перечня вакансий для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 случае отсутствия у работодателя регистрации на единой цифровой платформе, центр занятости населения оформляет направление заявителю для участия во временном трудоустройстве, оформленное в соответствии с </w:t>
      </w:r>
      <w:hyperlink w:history="0" w:anchor="P878" w:tooltip="                                НАПРАВЛЕНИЕ">
        <w:r>
          <w:rPr>
            <w:sz w:val="20"/>
            <w:color w:val="0000ff"/>
          </w:rPr>
          <w:t xml:space="preserve">приложением 3</w:t>
        </w:r>
      </w:hyperlink>
      <w:r>
        <w:rPr>
          <w:sz w:val="20"/>
        </w:rPr>
        <w:t xml:space="preserve"> к настоящему Административному регламенту. Уведомление об оформлении заявителю направления для участия во временном трудоустройстве направляется заявителю вместе с указанным направлением не позднее одного рабочего дня с момента получения от него ранжированного перечня вакансий;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заявителю направляется (выдается) не более 2 уведомлений (направлений на временное трудоустройство) одновременно.</w:t>
      </w:r>
    </w:p>
    <w:bookmarkStart w:id="475" w:name="P475"/>
    <w:bookmarkEnd w:id="4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центр занятости населения информирует заявителя (указанная информация содержится в уведомлении):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необходимости в течение 3 рабочих дней с момента получения от центра занятости населения уведомления (направления на временное трудоустройство) с использованием единой цифровой платформы сформировать отклик на вакансии работодателей по двум выбранным вариантам временного трудоустройства,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 (или) представить направление с отметкой работодателя о дне явки гражданина и причине отказа в приеме на работу временного характера, в случае отсутствия у работодателя регистрации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положениях закона о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центр занятости населения информирует работодателя о необходимости направить в центр занятости населения информацию о результатах переговоров о временном трудоустройстве заявителя (указанная информация содержится в уведомлении о проведении переговоров о временном трудоустройстве):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приеме на работу заявителя,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заявителя на работу, сведений трудовом договоре, либо возвращает направление, выданное заявителю, в центр занятости населения в случае отсутствия у работодателя регистрации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отказа в приеме на работу заявителя, направленного центром занятости населения, работодатель уведомляет центр занятости населения о дне проведенных с заявителем переговоров о временном трудоустройстве и причине отказа в приеме на работу временного характера с использованием единой цифровой платформы либо делает в направлении отметку о дне явки заявителя, причине отказа в приеме на работу временного характера и возвращает направление заявителю в случае отсутствия у работодателя регистрации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в случае отказа заявителя от варианта временного трудоустройства или отказа от проведения переговоров о временном трудоустройстве и (или) не направления заявителем в центр занятости населения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заявителя и причине отказа в приеме на работу (в случае отсутствия у работодателя регистрации на единой цифровой платформе) в течение срока, предусмотренного </w:t>
      </w:r>
      <w:hyperlink w:history="0" w:anchor="P475" w:tooltip="16) центр занятости населения информирует заявителя (указанная информация содержится в уведомлении):">
        <w:r>
          <w:rPr>
            <w:sz w:val="20"/>
            <w:color w:val="0000ff"/>
          </w:rPr>
          <w:t xml:space="preserve">пунктом 16 части 73</w:t>
        </w:r>
      </w:hyperlink>
      <w:r>
        <w:rPr>
          <w:sz w:val="20"/>
        </w:rPr>
        <w:t xml:space="preserve"> настоящего Административного регламента, данный факт автоматически фиксируется на единой цифровой платформе;</w:t>
      </w:r>
    </w:p>
    <w:bookmarkStart w:id="482" w:name="P482"/>
    <w:bookmarkEnd w:id="4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центр занятости населения подтверждает сведения о временном трудоустройстве заявителя с использованием единой системы межведомственного электронного взаимодействия;</w:t>
      </w:r>
    </w:p>
    <w:bookmarkStart w:id="483" w:name="P483"/>
    <w:bookmarkEnd w:id="4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в случае если по результатам прохождения переговоров заявителю отказано во временном трудоустройстве, осуществляются повторно административные действия, указанные в </w:t>
      </w:r>
      <w:hyperlink w:history="0" w:anchor="P439" w:tooltip="в) подбор и согласование с заявителе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- </w:t>
      </w:r>
      <w:hyperlink w:history="0" w:anchor="P443" w:tooltip="ж) фиксация временного трудоустройства заявителя;">
        <w:r>
          <w:rPr>
            <w:sz w:val="20"/>
            <w:color w:val="0000ff"/>
          </w:rPr>
          <w:t xml:space="preserve">"ж" пункта 1 части 73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Критериями принятия решения по данной административной процедуре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анализ сведений о заявителе-безработном гражданине и заявителе-безработном выпускнике, ищущем работу впервые, содержащихся на единой цифровой платформе;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рассмотрения предложения об участии во временном трудоустройстве;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наличие/отсутствие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ранжированный перечень вариантов временного трудоустройства, полученный от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согласование работодателем кандидатуры гражданина на проведение переговоров;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информация о результатах переговоров о временном трудоустройстве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Результатом исполнения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Административная процедура</w:t>
      </w:r>
    </w:p>
    <w:p>
      <w:pPr>
        <w:pStyle w:val="2"/>
        <w:jc w:val="center"/>
      </w:pPr>
      <w:r>
        <w:rPr>
          <w:sz w:val="20"/>
        </w:rPr>
        <w:t xml:space="preserve">"Направление на временное трудоустройство</w:t>
      </w:r>
    </w:p>
    <w:p>
      <w:pPr>
        <w:pStyle w:val="2"/>
        <w:jc w:val="center"/>
      </w:pPr>
      <w:r>
        <w:rPr>
          <w:sz w:val="20"/>
        </w:rPr>
        <w:t xml:space="preserve">заявителей-несовершеннолетних граждан, подавших</w:t>
      </w:r>
    </w:p>
    <w:p>
      <w:pPr>
        <w:pStyle w:val="2"/>
        <w:jc w:val="center"/>
      </w:pPr>
      <w:r>
        <w:rPr>
          <w:sz w:val="20"/>
        </w:rPr>
        <w:t xml:space="preserve">заявление на основании групповой заявки"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78. Основанием для начала административной процедуры является поступление в центр занятости населения заявления на основании групповой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Состав действий и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на временное трудоустройство заявителей-несовершеннолетних граждан, подавших заявление на основании групповой заявки, включает в себя следующие административные действия:</w:t>
      </w:r>
    </w:p>
    <w:bookmarkStart w:id="503" w:name="P503"/>
    <w:bookmarkEnd w:id="5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заявления несовершеннолетнего гражданина, содержащего идентификатор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подбор и согласование с заявителем-несовершеннолетним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работодателем;</w:t>
      </w:r>
    </w:p>
    <w:bookmarkStart w:id="505" w:name="P505"/>
    <w:bookmarkEnd w:id="5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оформление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фиксация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личного посещения гражданином центра занятости населения административные действия, предусмотренные </w:t>
      </w:r>
      <w:hyperlink w:history="0" w:anchor="P503" w:tooltip="а) прием заявления несовершеннолетнего гражданина, содержащего идентификатор групповой заявки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505" w:tooltip="в) оформление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;">
        <w:r>
          <w:rPr>
            <w:sz w:val="20"/>
            <w:color w:val="0000ff"/>
          </w:rPr>
          <w:t xml:space="preserve">"в" пункта 1 части 79</w:t>
        </w:r>
      </w:hyperlink>
      <w:r>
        <w:rPr>
          <w:sz w:val="20"/>
        </w:rPr>
        <w:t xml:space="preserve"> настоящего Административного регламента, осуществляются по его желанию в день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направления в центр занятости населения заявителем-несовершеннолетним гражданином заявления, содержащего идентификатор групповой заявки, центр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автоматическом режиме с использованием единой цифровой платформы присоединяет заявление к групповой заявке, в случае если общее число поданных заявлений по групповой заявке не превышает максимально допустимое, принимает заявление несовершеннолетнего гражданина и направляет уведомление о его принятии в день направления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отказывает заявителю-несовершеннолетнему гражданину в приеме заявления в случае, если общее число поданных заявлений по групповой заявке превышает максимально допустимое, направляет уведомление заявителю-несовершеннолетнему гражданину об отказе в приеме заявления в день направления заявления, информирует его о возможности подать заявление о предоставлении государственной услуги в порядке, предусмотренном </w:t>
      </w:r>
      <w:hyperlink w:history="0" w:anchor="P453" w:tooltip="5) центр занятости населения принимает заявление заявителя с использованием единой цифровой платформы и направляет уведомление о его принятии;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483" w:tooltip="20) в случае если по результатам прохождения переговоров заявителю отказано во временном трудоустройстве, осуществляются повторно административные действия, указанные в подпунктах &quot;в&quot; - &quot;ж&quot; пункта 1 части 73 настоящего Административного регламента.">
        <w:r>
          <w:rPr>
            <w:sz w:val="20"/>
            <w:color w:val="0000ff"/>
          </w:rPr>
          <w:t xml:space="preserve">20 части 73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течение одного рабочего дня после приема заявления несовершеннолетнего гражданина, содержащего идентификатор групповой заявки, центр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подбор для заявителя-несовершеннолетнего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работодателем, направляет уведомление заявителю-несовершеннолетнему гражданину о проведении переговоров о временном трудоустройстве, информирует его о перечне документов и (или) сведений, необходимых для оформления срочного трудового договора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уведомление работодателю и организации, осуществляющей образовательную деятельность, о проведении переговоров о временном трудоустройстве заявителя-несовершеннолетнего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 оформлении отказа от варианта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(действия), предусмотренные пунктом 18 части 67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 фиксации временного трудоустройства заявителя-несовершеннолетнего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действия, предусмотренные </w:t>
      </w:r>
      <w:hyperlink w:history="0" w:anchor="P482" w:tooltip="19) центр занятости населения подтверждает сведения о временном трудоустройстве заявителя с использованием единой системы межведомственного электронного взаимодействия;">
        <w:r>
          <w:rPr>
            <w:sz w:val="20"/>
            <w:color w:val="0000ff"/>
          </w:rPr>
          <w:t xml:space="preserve">пунктом 19 части 73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Критериями принятия решения по данной административной процедуре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максимально допустимое число поданных заявлений по групповой заявке, которое определяется в групповой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наличие/ отсутствие вариантов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 результатах переговоров о временном трудоустройстве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Результатом исполнения административной процедуры являются подтвержденные сведения о временном трудоустройстве заявителя-несовершеннолетнего гражданина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Административная процедура</w:t>
      </w:r>
    </w:p>
    <w:p>
      <w:pPr>
        <w:pStyle w:val="2"/>
        <w:jc w:val="center"/>
      </w:pPr>
      <w:r>
        <w:rPr>
          <w:sz w:val="20"/>
        </w:rPr>
        <w:t xml:space="preserve">"Назначение и выплата материальной поддержки заявителям</w:t>
      </w:r>
    </w:p>
    <w:p>
      <w:pPr>
        <w:pStyle w:val="2"/>
        <w:jc w:val="center"/>
      </w:pPr>
      <w:r>
        <w:rPr>
          <w:sz w:val="20"/>
        </w:rPr>
        <w:t xml:space="preserve">в период временного трудоустройства"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84. Основанием для начала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Состав действий и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центр занятости населения в порядке, предусмотренном </w:t>
      </w:r>
      <w:hyperlink w:history="0" r:id="rId31" w:tooltip="Постановление Правительства Камчатского края от 10.01.2012 N 21-П (ред. от 26.12.2018) &quot;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10.01.2012 N 21-П "О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трудоустройства", принимает решение об оказании заявителю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заявителя с использованием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центра занятости населения оформляется в виде </w:t>
      </w:r>
      <w:hyperlink w:history="0" w:anchor="P1066" w:tooltip="                                  ПРИКАЗ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об оказании гражданину материальной поддержки в период временного трудоустройства, оформленного в соответствии с приложением 6 к настоящему Административному регламенту.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центр занятости населения вносит на единую цифровую платформу сведения, ежемесячно представляемые работодателем в течение всего периода временного трудоустройства заявителя, подтверждающие временное трудоустройство гражданина, фактически отработанное заявителем время (в случае если указанные сведения не были представлены работодателем в центр занятости населения через единую цифровую платформу), центр занятости населения назначает, рассчитывает и осуществляет перечисление материальной поддержки заявителю за период временного трудоустройства с использованием единой цифровой платформы;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процедура осуществляется ежемесячно на протяжении всего периода временного трудоустройства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досрочного прекращения временного трудоустройства центр занятости населения принимает решение о прекращении выплаты материальной поддержки, оформленное </w:t>
      </w:r>
      <w:hyperlink w:history="0" w:anchor="P1121" w:tooltip="                                  ПРИКАЗ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в соответствии с приложением 7 к настоящему Административному регламенту, с направлением заявителю уведомления о прекращении выплаты материальной поддержки не позднее следующего рабочего дня со дня издания указанного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Критерием принятия решения по данной административной процедуре является: сведения, подтверждающие временное трудоустройство гражданина, фактически отработанное заявителем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Результатом исполнения административной процедуры являются выплата либо досрочное прекращение выплаты материальной поддержки заявителю за период временного трудоустройства.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Способ фиксации результата выполнения административной процедуры - занесение информации в регистр получателей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выполнения административных процедур (действий) в электронной форме посредством ЕПГУ/РПГУ, единой цифровой платформы</w:t>
      </w:r>
    </w:p>
    <w:bookmarkStart w:id="540" w:name="P540"/>
    <w:bookmarkEnd w:id="5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Заявителям при предоставлении государственной услуги в электронной форме обеспечивается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получения информации о порядке и сроках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записи на прием в центр занятости населения для подачи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приема и регистрации центром занятости населения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получение сведений о ходе выполнения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Получение информации о порядке и сроках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основанием для получения информации о государственной услуге является посещение заявителем единой цифровой платформы, ЕПГУ/РПГУ, Интерактивного портала или официального портала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должностное лицо, гражданский служащий, ответственные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единую цифровую платформу, ЕПГУ/РПГУ, Интерактивный портал. Максимальный срок выполнения административного действия не должен превышать 10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заявитель обращается на единую цифровую платформу, ЕПГУ/РПГУ, Интерактивный портал или официальный портал МФЦ и осуществляет поиск и получение информации о государственной услуге, используя встроенные средства поиска.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Запись на прием в центр занятости населения для подачи запроса о предоставлении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предоставления государственной услуги осуществляется прием заявителей по предварительной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прием проводится посредством Интерактивного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bookmarkStart w:id="558" w:name="P558"/>
    <w:bookmarkEnd w:id="5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Формирование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запроса заявителем осуществляется посредством заполнения электронной формы запроса на единой цифровой платформе без необходимости дополнительной подачи запроса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РПГУ реализована возможность формирования запроса путем перенаправления на единую цифровую платформу.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единой цифровой платформе, ЕПГУ/РПГУ размещается образец заполнения электронной формы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Сформированный и подписанный запрос направляется в центр занятости населения посредством единой цифрой платформы.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запроса заявителю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возможность копирования и сохранения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возможность печати на бумажном носителе копии электронной формы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единой цифровой платформе, ЕПГУ/РПГУ, Интерактивном портале, в части, касающейся сведений, отсутствующих в единой системе идентификации и аутентификации;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возможность доступа заявителя на единой цифровой платформе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Прием и регистрация работником центра занятости населения запроса: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работник центра занятости населения обеспечивает прием и регистрацию запроса, срок регистрации которого - в день поступления запроса, при направлении запроса в выходной или нерабочий праздничный день - в следующий за ним рабочий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государственной услуги начинается с момента приема и регистрации работником центра занятости населения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получении запроса в электронной форме в автоматическом режиме осуществляется форматно-логический контроль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заявителю сообщается присвоенный запросу в электронной форме уникальный номер, по которому в соответствующем разделе в личном кабинете на единой цифровой платформе заявителю будет представлена информация о ходе выполнения указанного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после принятия запроса заявителя работником центра занятости населения, статус запроса заявителя в личном кабинете на единой цифровой обновляется до статуса "доставлено в ведомство".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Получение сведений о ходе выполнения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возможность получения информации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единой цифровой платформы по выбору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в электронной форме заявителю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о записи на прием в центр занятости населения, содержащее сведения о дате, времени и месте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 о приеме и регистрации запроса, содержащее сведения о факте приема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уведомление о начале процедуры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Осуществление оценки качества предоставления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 обеспечивается возможность оценить качество государственной услуги на Интерактивном портале.</w:t>
      </w:r>
    </w:p>
    <w:bookmarkStart w:id="588" w:name="P588"/>
    <w:bookmarkEnd w:id="5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Досудебное (внесудебное) обжалование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обеспечивается возможность направления жалобы на решения,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в соответствии со </w:t>
      </w:r>
      <w:hyperlink w:history="0" r:id="rId3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статьей 11.2</w:t>
        </w:r>
      </w:hyperlink>
      <w:r>
        <w:rPr>
          <w:sz w:val="20"/>
        </w:rPr>
        <w:t xml:space="preserve"> Федерального закона от 27.07.2010 N 210-ФЗ и в порядке, установленном </w:t>
      </w:r>
      <w:hyperlink w:history="0" r:id="rId3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исправления допущенных опечаток и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документах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98. В случае наличия опечаток и ошибок в выданном в результате предоставления государственной услуги документе заявителю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документе (далее - заявление об исправлении опечаток и ошибок).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выданного в результате предоставления государственной услуги документа, содержащего опечатки и ошибки.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В случае выявления допущенных опечаток и ошибок выданном в результате предоставления государственной услуги документе, работник центра занятости населения, осуществляет исправление и замену выданного в результате предоставления государственной услуги документа в срок, не превышающий 3 рабочих дней с момента поступления заявления об исправлении опечаток и ошибок. Работник центра занятости населения выдает заявителю первый экземпляр исправленного выданного в результате предоставления государственной услуги документа, второй экземпляр документа приобщает к личному делу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опечаток и ошибок в выданном в результате предоставления государственной услуги документе,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Оригинал выданного в результате предоставления государственной услуги документа,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выполнения административных процедур (действий) в МФЦ</w:t>
      </w:r>
    </w:p>
    <w:bookmarkStart w:id="602" w:name="P602"/>
    <w:bookmarkEnd w:id="6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Государственная услуга в МФЦ в полном объеме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При обращении в МФЦ заявителю оказывается содействие в подаче запроса в электронной форме.</w:t>
      </w:r>
    </w:p>
    <w:bookmarkStart w:id="604" w:name="P604"/>
    <w:bookmarkEnd w:id="6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Запись в МФЦ для содействия в подаче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работниками центра занятости</w:t>
      </w:r>
    </w:p>
    <w:p>
      <w:pPr>
        <w:pStyle w:val="2"/>
        <w:jc w:val="center"/>
      </w:pPr>
      <w:r>
        <w:rPr>
          <w:sz w:val="20"/>
        </w:rPr>
        <w:t xml:space="preserve">населения положений Административного регламента и иных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актов, устанавливающих требования</w:t>
      </w:r>
    </w:p>
    <w:p>
      <w:pPr>
        <w:pStyle w:val="2"/>
        <w:jc w:val="center"/>
      </w:pPr>
      <w:r>
        <w:rPr>
          <w:sz w:val="20"/>
        </w:rPr>
        <w:t xml:space="preserve">к предоставлению государственной услуги, а также принятием</w:t>
      </w:r>
    </w:p>
    <w:p>
      <w:pPr>
        <w:pStyle w:val="2"/>
        <w:jc w:val="center"/>
      </w:pPr>
      <w:r>
        <w:rPr>
          <w:sz w:val="20"/>
        </w:rPr>
        <w:t xml:space="preserve">ими решений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104.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директором центра занятости населения принимает меры по устранению таких нарушений.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0"/>
        </w:rPr>
        <w:t xml:space="preserve">проверок полноты и качества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в том числе порядок и формы контроля за полнотой</w:t>
      </w:r>
    </w:p>
    <w:p>
      <w:pPr>
        <w:pStyle w:val="2"/>
        <w:jc w:val="center"/>
      </w:pPr>
      <w:r>
        <w:rPr>
          <w:sz w:val="20"/>
        </w:rPr>
        <w:t xml:space="preserve">и качеством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107.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Министерство в рамках исполнения полномочия по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Контроль за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</w:t>
      </w:r>
      <w:hyperlink w:history="0" r:id="rId34" w:tooltip="Постановление Правительства Камчатского края от 11.12.2018 N 513-П (ред. от 16.11.2022) &quot;Об утверждении Порядка осуществления контроля за деятельностью краевых государственных учрежд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Камчатского края от 11.12.2018 N 513-П "Об утверждении Порядка осуществления контроля за деятельностью краевых государственных учреждений", на основании ежегодно утверждаемого приказом Министерства Планом проведения плановых проверок по осуществлению контроля за обеспечением государственных гарантий в области содействия занятости населения и по осуществлению контроля за регистрацией инвалидов в качестве безработных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проверок: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максимальный срок проведения плановой выездной проверки не может превышать 20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максимальный срок проведения плановой документарной проверки не может превышать 15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максимальный срок проведения внеплановой выездной проверки не может превышать 20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максимальный срок проведения внеплановой документарной проверки не может превышать 15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Министра, но не более чем на 15 дней, с уведомлением директора центра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Перечень должностных лиц, уполномоченных на проведение проверок, утверждается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работников центров занятости</w:t>
      </w:r>
    </w:p>
    <w:p>
      <w:pPr>
        <w:pStyle w:val="2"/>
        <w:jc w:val="center"/>
      </w:pPr>
      <w:r>
        <w:rPr>
          <w:sz w:val="20"/>
        </w:rPr>
        <w:t xml:space="preserve">населения за решения и действия (бездействие), принимаемые</w:t>
      </w:r>
    </w:p>
    <w:p>
      <w:pPr>
        <w:pStyle w:val="2"/>
        <w:jc w:val="center"/>
      </w:pPr>
      <w:r>
        <w:rPr>
          <w:sz w:val="20"/>
        </w:rPr>
        <w:t xml:space="preserve">(осуществляемые) ими в ходе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112.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со стороны граждан, их объединений и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113.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на единой цифровой платформе, ЕПГУ/РПГУ,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Министерства и его должностных лиц,</w:t>
      </w:r>
    </w:p>
    <w:p>
      <w:pPr>
        <w:pStyle w:val="2"/>
        <w:jc w:val="center"/>
      </w:pPr>
      <w:r>
        <w:rPr>
          <w:sz w:val="20"/>
        </w:rPr>
        <w:t xml:space="preserve">гражданских служащих, центров занятости населения и их</w:t>
      </w:r>
    </w:p>
    <w:p>
      <w:pPr>
        <w:pStyle w:val="2"/>
        <w:jc w:val="center"/>
      </w:pPr>
      <w:r>
        <w:rPr>
          <w:sz w:val="20"/>
        </w:rPr>
        <w:t xml:space="preserve">работников, предоставляющих государственную услугу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досудебного (внесудебного обжалования)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114. Заявитель может обратиться с жалобой,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запроса заявителя, запроса о предоставлении двух и более государственных услуг в МФЦ при однократном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history="0" r:id="rId3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Способы информирования</w:t>
      </w:r>
    </w:p>
    <w:p>
      <w:pPr>
        <w:pStyle w:val="2"/>
        <w:jc w:val="center"/>
      </w:pPr>
      <w:r>
        <w:rPr>
          <w:sz w:val="20"/>
        </w:rPr>
        <w:t xml:space="preserve">о порядке досудебного (внесудебного) обжалования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115.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осуществляется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Формы и способы подачи заявителями жалобы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116. Жалобы подается в письменной форме на бумажном носителе, в электронной форме в центры занятости населения, МФЦ либо Министерство. Жалобы на решения и действия (бездействие) руководителей центров занятости населения в Министерство. Жалобы на решения и действия (бездействие) работника МФЦ подаются руководителю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Жалобы на действие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услугу, может быть направлена по почте, через МФЦ, с использованием сети Интернет, официального сайта, ЕПГУ/РПГУ, Федеральной государственной информационной системы досудебного (внесудебного) обжалования (далее - ФГИС ДО),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подачи жалобы через ФГИС ДО в настоящее время может быть реализована после регистрации и авторизации в ЕСИА в порядке, установленном нормативными правовыми актами и методическими документами, определяющими правила использования ЕСИА.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Рассмотрение жалоб осуществляется в соответствии с требованиями, предусмотренными </w:t>
      </w:r>
      <w:hyperlink w:history="0" r:id="rId3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главой 2.1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05" w:name="P705"/>
    <w:bookmarkEnd w:id="705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ПО ОРГАНИЗАЦИИ ВРЕМЕННОГО ТРУДОУСТРОЙСТВА БЕЗРАБОТНЫХ</w:t>
      </w:r>
    </w:p>
    <w:p>
      <w:pPr>
        <w:pStyle w:val="0"/>
        <w:jc w:val="center"/>
      </w:pPr>
      <w:r>
        <w:rPr>
          <w:sz w:val="20"/>
        </w:rPr>
        <w:t xml:space="preserve">ГРАЖДАН, ИСПЫТЫВАЮЩИХ ТРУДНОСТИ В ПОИСКЕ РАБОТЫ, БЕЗРАБОТНЫХ</w:t>
      </w:r>
    </w:p>
    <w:p>
      <w:pPr>
        <w:pStyle w:val="0"/>
        <w:jc w:val="center"/>
      </w:pPr>
      <w:r>
        <w:rPr>
          <w:sz w:val="20"/>
        </w:rPr>
        <w:t xml:space="preserve">ГРАЖДАН В ВОЗРАСТЕ ОТ 18 ДО 25 ЛЕТ, ИМЕЮЩИХ СРЕДНЕЕ</w:t>
      </w:r>
    </w:p>
    <w:p>
      <w:pPr>
        <w:pStyle w:val="0"/>
        <w:jc w:val="center"/>
      </w:pPr>
      <w:r>
        <w:rPr>
          <w:sz w:val="20"/>
        </w:rPr>
        <w:t xml:space="preserve">ПРОФЕССИОНАЛЬНОЕ ОБРАЗОВАНИЕ ИЛИ ВЫСШЕЕ ОБРАЗОВАНИЕ И ИЩУЩИХ</w:t>
      </w:r>
    </w:p>
    <w:p>
      <w:pPr>
        <w:pStyle w:val="0"/>
        <w:jc w:val="center"/>
      </w:pPr>
      <w:r>
        <w:rPr>
          <w:sz w:val="20"/>
        </w:rPr>
        <w:t xml:space="preserve">РАБОТУ В ТЕЧЕНИЕ ГОДА С ДАТЫ ВЫДАЧИ ИМ ДОКУМЕНТА</w:t>
      </w:r>
    </w:p>
    <w:p>
      <w:pPr>
        <w:pStyle w:val="0"/>
        <w:jc w:val="center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Фамилия, имя, отчество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Дата рождения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СНИЛС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Вид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Серия, номер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Дата выдачи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Кем выдан документ, удостоверяющий личность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подтверждаю действительность паспортных данных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Способ связи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телефон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электронной почты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Место оказания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центр занятости населения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данных: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6" w:name="P756"/>
    <w:bookmarkEnd w:id="756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 ПО ОРГАНИЗАЦИИ</w:t>
      </w:r>
    </w:p>
    <w:p>
      <w:pPr>
        <w:pStyle w:val="0"/>
        <w:jc w:val="center"/>
      </w:pPr>
      <w:r>
        <w:rPr>
          <w:sz w:val="20"/>
        </w:rPr>
        <w:t xml:space="preserve">ВРЕМЕННОГО ТРУДОУСТРОЙСТВА НЕСОВЕРШЕННОЛЕТНИХ ГРАЖДАН</w:t>
      </w:r>
    </w:p>
    <w:p>
      <w:pPr>
        <w:pStyle w:val="0"/>
        <w:jc w:val="center"/>
      </w:pPr>
      <w:r>
        <w:rPr>
          <w:sz w:val="20"/>
        </w:rPr>
        <w:t xml:space="preserve">В ВОЗРАСТЕ ОТ 14 ДО 18 ЛЕТ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Фамилия, имя, отчество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Дата рождения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СНИЛС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Вид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Серия, номер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Дата выдачи документа, удостоверяющего личность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Кем выдан документ, удостоверяющий личность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подтверждаю действительность паспортных данных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Резюме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Адрес: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места жительства (постоянной регистрации):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район, населенный пункт, улица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дом, корпус, строение, квартира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места пребывания (фактического пребывания):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район, населенный пункт, улица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дом, корпус, строение, квартира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Способ связи: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телефон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электронной почты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Место оказания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центр занятости населения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Наличие групповой заявки организации, осуществляющей образовательную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организации, осуществляющей образовательную деятельность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идентификатор групповой заявки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Желаемая сфера деятельности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Желаемая должность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Предпочтительный месяц работы (выберите один предпочтительный месяц работы.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Трудоустройство будет осуществляться в выбранный месяц. Если в выбранный месяц Вам исполняется 18 лет, то трудоустройство возможно до даты наступления совершеннолетия)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Май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Июнь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Июль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Август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Способ получения материальной поддержки (выберите одно из полей):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а) расчетный счет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б) карта "Мир"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банка получателя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БИК банка-получателя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счет получателя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ИНН банка-получателя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корреспондентский счет банка-получателя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Социальный статус (если Вы относитесь к одной из нижеперечисленных категорий граждан, укажите это)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Инвалид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Отношусь к детям-сиротам, детям, оставшимся без попечения родителей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данных: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подтверждаю, что ознакомился с положениями законодательства Российской Федерации о занятости населения.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</w:tblGrid>
      <w:tr>
        <w:tc>
          <w:tcPr>
            <w:tcW w:w="34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Я ознакомлен, что для заключения трудового договора будет необходимо предоставить работодателю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индивидуальная программа реабилитации или абилитации инвалида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трудовая книжка и (или) сведения о трудовой деятельности (за исключением случаев, если трудовой договор заключается впервые);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регистрацию в системе индивидуального (персонифицированного) учета, в том числе в форме электронного документа (СНИЛС);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письменное согласие одного из родителей (попечителя) и органа опеки и попечительства для лиц, достигших возраста четырнадцати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справка из образовательной организации об обучении несовершеннолетнего;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медицинская справка от терапевта о состоянии здоровья несовершеннолетнего с указанием допуска к выбранному виду работ </w:t>
      </w:r>
      <w:hyperlink w:history="0" r:id="rId37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(форма 086у)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 утверждена Приказом Минтруда России</w:t>
      </w:r>
    </w:p>
    <w:p>
      <w:pPr>
        <w:pStyle w:val="0"/>
        <w:jc w:val="right"/>
      </w:pPr>
      <w:r>
        <w:rPr>
          <w:sz w:val="20"/>
        </w:rPr>
        <w:t xml:space="preserve">от 20.10.2021 N 738 "Об утверждении</w:t>
      </w:r>
    </w:p>
    <w:p>
      <w:pPr>
        <w:pStyle w:val="0"/>
        <w:jc w:val="right"/>
      </w:pPr>
      <w:r>
        <w:rPr>
          <w:sz w:val="20"/>
        </w:rPr>
        <w:t xml:space="preserve">форм бланков документов, связанных</w:t>
      </w:r>
    </w:p>
    <w:p>
      <w:pPr>
        <w:pStyle w:val="0"/>
        <w:jc w:val="right"/>
      </w:pPr>
      <w:r>
        <w:rPr>
          <w:sz w:val="20"/>
        </w:rPr>
        <w:t xml:space="preserve">с предоставлением государственных</w:t>
      </w:r>
    </w:p>
    <w:p>
      <w:pPr>
        <w:pStyle w:val="0"/>
        <w:jc w:val="right"/>
      </w:pPr>
      <w:r>
        <w:rPr>
          <w:sz w:val="20"/>
        </w:rPr>
        <w:t xml:space="preserve">услуг в области содействия</w:t>
      </w:r>
    </w:p>
    <w:p>
      <w:pPr>
        <w:pStyle w:val="0"/>
        <w:jc w:val="right"/>
      </w:pPr>
      <w:r>
        <w:rPr>
          <w:sz w:val="20"/>
        </w:rPr>
        <w:t xml:space="preserve">занятости населения"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государственного           (наименование юридического</w:t>
      </w:r>
    </w:p>
    <w:p>
      <w:pPr>
        <w:pStyle w:val="1"/>
        <w:jc w:val="both"/>
      </w:pPr>
      <w:r>
        <w:rPr>
          <w:sz w:val="20"/>
        </w:rPr>
        <w:t xml:space="preserve">       учреждения службы                        лица/фамилия, имя,</w:t>
      </w:r>
    </w:p>
    <w:p>
      <w:pPr>
        <w:pStyle w:val="1"/>
        <w:jc w:val="both"/>
      </w:pPr>
      <w:r>
        <w:rPr>
          <w:sz w:val="20"/>
        </w:rPr>
        <w:t xml:space="preserve">      занятости населения)                   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или физического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    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      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(адрес местонахождения,                 (адрес места нахождения,</w:t>
      </w:r>
    </w:p>
    <w:p>
      <w:pPr>
        <w:pStyle w:val="1"/>
        <w:jc w:val="both"/>
      </w:pPr>
      <w:r>
        <w:rPr>
          <w:sz w:val="20"/>
        </w:rPr>
        <w:t xml:space="preserve">       номер телефона, адрес                   проезд, номер телефона)</w:t>
      </w:r>
    </w:p>
    <w:p>
      <w:pPr>
        <w:pStyle w:val="1"/>
        <w:jc w:val="both"/>
      </w:pPr>
      <w:r>
        <w:rPr>
          <w:sz w:val="20"/>
        </w:rPr>
        <w:t xml:space="preserve">        электронной почты)</w:t>
      </w:r>
    </w:p>
    <w:p>
      <w:pPr>
        <w:pStyle w:val="1"/>
        <w:jc w:val="both"/>
      </w:pPr>
      <w:r>
        <w:rPr>
          <w:sz w:val="20"/>
        </w:rPr>
      </w:r>
    </w:p>
    <w:bookmarkStart w:id="878" w:name="P878"/>
    <w:bookmarkEnd w:id="878"/>
    <w:p>
      <w:pPr>
        <w:pStyle w:val="1"/>
        <w:jc w:val="both"/>
      </w:pPr>
      <w:r>
        <w:rPr>
          <w:sz w:val="20"/>
        </w:rPr>
        <w:t xml:space="preserve">                                НАПРАВЛЕНИЕ</w:t>
      </w:r>
    </w:p>
    <w:p>
      <w:pPr>
        <w:pStyle w:val="1"/>
        <w:jc w:val="both"/>
      </w:pPr>
      <w:r>
        <w:rPr>
          <w:sz w:val="20"/>
        </w:rPr>
        <w:t xml:space="preserve">                 ДЛЯ УЧАСТИЯ ВО ВРЕМЕННОМ ТРУДОУСТРОЙСТВЕ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Гражданин______________________________________________________________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направляется   для   замещения  временного  рабочего  места,  созданного  в</w:t>
      </w:r>
    </w:p>
    <w:p>
      <w:pPr>
        <w:pStyle w:val="1"/>
        <w:jc w:val="both"/>
      </w:pPr>
      <w:r>
        <w:rPr>
          <w:sz w:val="20"/>
        </w:rPr>
        <w:t xml:space="preserve">соответствии с договором от "___" ___________ 20___ г. N ______________.</w:t>
      </w:r>
    </w:p>
    <w:p>
      <w:pPr>
        <w:pStyle w:val="1"/>
        <w:jc w:val="both"/>
      </w:pPr>
      <w:r>
        <w:rPr>
          <w:sz w:val="20"/>
        </w:rPr>
        <w:t xml:space="preserve">    Рекомендуется на должность, по профессии (специальности)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(нужное указать)</w:t>
      </w:r>
    </w:p>
    <w:p>
      <w:pPr>
        <w:pStyle w:val="1"/>
        <w:jc w:val="both"/>
      </w:pPr>
      <w:r>
        <w:rPr>
          <w:sz w:val="20"/>
        </w:rPr>
        <w:t xml:space="preserve">    Просим письменно сообщить о принятом решении __________________________</w:t>
      </w:r>
    </w:p>
    <w:p>
      <w:pPr>
        <w:pStyle w:val="1"/>
        <w:jc w:val="both"/>
      </w:pPr>
      <w:r>
        <w:rPr>
          <w:sz w:val="20"/>
        </w:rPr>
        <w:t xml:space="preserve">    Номер телефона для справок __________________ "___"___________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(должность, подпись,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работника государственного учреждения службы</w:t>
      </w:r>
    </w:p>
    <w:p>
      <w:pPr>
        <w:pStyle w:val="1"/>
        <w:jc w:val="both"/>
      </w:pPr>
      <w:r>
        <w:rPr>
          <w:sz w:val="20"/>
        </w:rPr>
        <w:t xml:space="preserve">                    занятости населения)</w:t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(линия отрыва)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Результат рассмотрения кандидатуры гражданина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Гражданин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Принимается  на временное рабочее место с "___"_____________20___ г. по</w:t>
      </w:r>
    </w:p>
    <w:p>
      <w:pPr>
        <w:pStyle w:val="1"/>
        <w:jc w:val="both"/>
      </w:pPr>
      <w:r>
        <w:rPr>
          <w:sz w:val="20"/>
        </w:rPr>
        <w:t xml:space="preserve">"___"___________20___  г.  Приказ  от "___"___________20___  г. N ________,</w:t>
      </w:r>
    </w:p>
    <w:p>
      <w:pPr>
        <w:pStyle w:val="1"/>
        <w:jc w:val="both"/>
      </w:pPr>
      <w:r>
        <w:rPr>
          <w:sz w:val="20"/>
        </w:rPr>
        <w:t xml:space="preserve">с ним заключен срочный трудовой договор от "___"__________20___ г. N _____,</w:t>
      </w:r>
    </w:p>
    <w:p>
      <w:pPr>
        <w:pStyle w:val="1"/>
        <w:jc w:val="both"/>
      </w:pPr>
      <w:r>
        <w:rPr>
          <w:sz w:val="20"/>
        </w:rPr>
        <w:t xml:space="preserve">на должность, по профессии (специальности)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(нужное указать)</w:t>
      </w:r>
    </w:p>
    <w:p>
      <w:pPr>
        <w:pStyle w:val="1"/>
        <w:jc w:val="both"/>
      </w:pPr>
      <w:r>
        <w:rPr>
          <w:sz w:val="20"/>
        </w:rPr>
        <w:t xml:space="preserve">    Кандидатура отклонена в связи с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(указать причину)</w:t>
      </w:r>
    </w:p>
    <w:p>
      <w:pPr>
        <w:pStyle w:val="1"/>
        <w:jc w:val="both"/>
      </w:pPr>
      <w:r>
        <w:rPr>
          <w:sz w:val="20"/>
        </w:rPr>
        <w:t xml:space="preserve">    Гражданин  от участия во временном  трудоустройстве отказался в связи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причину)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юридического лица/фамилия,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индивидуального предпринимателя или физического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"___"_____________20___ г.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(должность, подпись, фамилия, имя,</w:t>
      </w:r>
    </w:p>
    <w:p>
      <w:pPr>
        <w:pStyle w:val="1"/>
        <w:jc w:val="both"/>
      </w:pPr>
      <w:r>
        <w:rPr>
          <w:sz w:val="20"/>
        </w:rPr>
        <w:t xml:space="preserve">                                      отчество (при наличии) работодателя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(его представителя))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0" w:name="P940"/>
    <w:bookmarkEnd w:id="940"/>
    <w:p>
      <w:pPr>
        <w:pStyle w:val="0"/>
        <w:jc w:val="center"/>
      </w:pPr>
      <w:r>
        <w:rPr>
          <w:sz w:val="20"/>
        </w:rPr>
        <w:t xml:space="preserve">РЕЗЮМЕ</w:t>
      </w:r>
    </w:p>
    <w:p>
      <w:pPr>
        <w:pStyle w:val="0"/>
        <w:jc w:val="center"/>
      </w:pPr>
      <w:r>
        <w:rPr>
          <w:sz w:val="20"/>
        </w:rPr>
        <w:t xml:space="preserve">НЕСОВЕРШЕННОЛЕТНЕГО ГРАЖДАНИНА, ОБРАЩАЮЩЕГОСЯ С ЗАЯВЛЕНИЕМ</w:t>
      </w:r>
    </w:p>
    <w:p>
      <w:pPr>
        <w:pStyle w:val="0"/>
        <w:jc w:val="center"/>
      </w:pPr>
      <w:r>
        <w:rPr>
          <w:sz w:val="20"/>
        </w:rPr>
        <w:t xml:space="preserve">О ПРЕДОСТАВЛЕНИИ ГОСУДАРСТВЕННОЙ УСЛУГИ ПО ОРГАНИЗАЦИИ</w:t>
      </w:r>
    </w:p>
    <w:p>
      <w:pPr>
        <w:pStyle w:val="0"/>
        <w:jc w:val="center"/>
      </w:pPr>
      <w:r>
        <w:rPr>
          <w:sz w:val="20"/>
        </w:rPr>
        <w:t xml:space="preserve">ВРЕМЕННОГО ТРУДОУСТРОЙСТВА НЕСОВЕРШЕННОЛЕТНИХ ГРАЖДАН</w:t>
      </w:r>
    </w:p>
    <w:p>
      <w:pPr>
        <w:pStyle w:val="0"/>
        <w:jc w:val="center"/>
      </w:pPr>
      <w:r>
        <w:rPr>
          <w:sz w:val="20"/>
        </w:rPr>
        <w:t xml:space="preserve">В ВОЗРАСТЕ ОТ 14 ДО 18 ЛЕТ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Фото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Фамилия, имя, отчество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Дата рождения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Контактная информация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район, населенный пункт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телефон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электронной почты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Skype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трудовой деятельности (опыт работы)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 работодателя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торговая марка (бренд) работодателя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профессия (должность, специальность)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месяц начала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месяц окончания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обязанности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достижения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Ключевые навыки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Профессиональные качества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Образование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уровень образования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 образовательной организации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год окончания обучения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Желаемая заработная плата,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Желаемая сфера деятельности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Желаемая должность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График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Тип занятости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Готов приступить к работе с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Владение языками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язык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уровень владения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Повышение квалификации/курсы (дополнительное образование)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курса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 образовательной организации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год окончания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Иные документы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медицинская книжка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сертификаты, удостоверения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Социальное положение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инвалид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сирота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Рекомендации (необязательно)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подтверждение согласия от рекомендателей на обработку персональных данных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имя, отчество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служебный телефон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Конкурсы и движения (необязательно)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15" w:name="P1015"/>
    <w:bookmarkEnd w:id="1015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ОРГАНИЗАЦИЮ ВРЕМЕННОГО ТРУДОУСТРОЙСТВА НЕСОВЕРШЕННОЛЕТНИХ</w:t>
      </w:r>
    </w:p>
    <w:p>
      <w:pPr>
        <w:pStyle w:val="0"/>
        <w:jc w:val="center"/>
      </w:pPr>
      <w:r>
        <w:rPr>
          <w:sz w:val="20"/>
        </w:rPr>
        <w:t xml:space="preserve">ГРАЖДАН В ВОЗРАСТЕ ОТ 14 ДО 18 ЛЕТ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Сведения об организации, осуществляющей образовательную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 организации, осуществляющей образовательную деятельность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ОГРН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контактный телефон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электронной почты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Адрес места нахождения: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район, населенный пункт, улица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дом, корпус, строение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представителе организации, осуществляющей образовательную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должность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Общие сведения о временном трудоустройстве: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желаемый период временных работ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вид временных работ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количество предполагаемых участников временных работ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Место выполнения временных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район, населенный пункт, улица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дом, корпус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Место оказания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субъект Российской Федерации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центр занятости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государственного учреждения службы занятости населения)</w:t>
      </w:r>
    </w:p>
    <w:p>
      <w:pPr>
        <w:pStyle w:val="1"/>
        <w:jc w:val="both"/>
      </w:pPr>
      <w:r>
        <w:rPr>
          <w:sz w:val="20"/>
        </w:rPr>
        <w:t xml:space="preserve">  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(адрес местонахождения, номер телефона, адрес электронной почты)</w:t>
      </w:r>
    </w:p>
    <w:p>
      <w:pPr>
        <w:pStyle w:val="1"/>
        <w:jc w:val="both"/>
      </w:pPr>
      <w:r>
        <w:rPr>
          <w:sz w:val="20"/>
        </w:rPr>
      </w:r>
    </w:p>
    <w:bookmarkStart w:id="1066" w:name="P1066"/>
    <w:bookmarkEnd w:id="1066"/>
    <w:p>
      <w:pPr>
        <w:pStyle w:val="1"/>
        <w:jc w:val="both"/>
      </w:pPr>
      <w:r>
        <w:rPr>
          <w:sz w:val="20"/>
        </w:rPr>
        <w:t xml:space="preserve">                                  ПРИКАЗ</w:t>
      </w:r>
    </w:p>
    <w:p>
      <w:pPr>
        <w:pStyle w:val="1"/>
        <w:jc w:val="both"/>
      </w:pPr>
      <w:r>
        <w:rPr>
          <w:sz w:val="20"/>
        </w:rPr>
        <w:t xml:space="preserve">               ОБ ОКАЗАНИИ ГРАЖДАНИНУ МАТЕРИАЛЬНОЙ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В ПЕРИОД ВРЕМЕННОГО ТРУДОУСТРОЙСТВА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"___"_____________20___ г.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Руководствуясь  Законом  Российской  Федерации  от  19  апреля  1991 г.</w:t>
      </w:r>
    </w:p>
    <w:p>
      <w:pPr>
        <w:pStyle w:val="1"/>
        <w:jc w:val="both"/>
      </w:pPr>
      <w:r>
        <w:rPr>
          <w:sz w:val="20"/>
        </w:rPr>
        <w:t xml:space="preserve">N 1032-1 "О занятости населения в Российской Федерации", приказываю: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Оказать  материальную  поддержку в  период участия во временных работах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(при наличии) гражданина)</w:t>
      </w:r>
    </w:p>
    <w:p>
      <w:pPr>
        <w:pStyle w:val="1"/>
        <w:jc w:val="both"/>
      </w:pPr>
      <w:r>
        <w:rPr>
          <w:sz w:val="20"/>
        </w:rPr>
        <w:t xml:space="preserve">               (личное дело получателя государственных услуг</w:t>
      </w:r>
    </w:p>
    <w:p>
      <w:pPr>
        <w:pStyle w:val="1"/>
        <w:jc w:val="both"/>
      </w:pPr>
      <w:r>
        <w:rPr>
          <w:sz w:val="20"/>
        </w:rPr>
        <w:t xml:space="preserve">                   от "___"___________20___ г. N _____)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размере __________ руб. _______ коп. на период с "___"___________20___ г.</w:t>
      </w:r>
    </w:p>
    <w:p>
      <w:pPr>
        <w:pStyle w:val="1"/>
        <w:jc w:val="both"/>
      </w:pPr>
      <w:r>
        <w:rPr>
          <w:sz w:val="20"/>
        </w:rPr>
        <w:t xml:space="preserve">по "___"___________20___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Работник</w:t>
      </w:r>
    </w:p>
    <w:p>
      <w:pPr>
        <w:pStyle w:val="1"/>
        <w:jc w:val="both"/>
      </w:pPr>
      <w:r>
        <w:rPr>
          <w:sz w:val="20"/>
        </w:rPr>
        <w:t xml:space="preserve">    государственного</w:t>
      </w:r>
    </w:p>
    <w:p>
      <w:pPr>
        <w:pStyle w:val="1"/>
        <w:jc w:val="both"/>
      </w:pPr>
      <w:r>
        <w:rPr>
          <w:sz w:val="20"/>
        </w:rPr>
        <w:t xml:space="preserve">    учреждения службы</w:t>
      </w:r>
    </w:p>
    <w:p>
      <w:pPr>
        <w:pStyle w:val="1"/>
        <w:jc w:val="both"/>
      </w:pPr>
      <w:r>
        <w:rPr>
          <w:sz w:val="20"/>
        </w:rPr>
        <w:t xml:space="preserve">    занятости населения  ___________   __________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(должность)    (подпись)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Направлено уведомление от  _____________________ N ________</w:t>
      </w:r>
    </w:p>
    <w:p>
      <w:pPr>
        <w:pStyle w:val="1"/>
        <w:jc w:val="both"/>
      </w:pPr>
      <w:r>
        <w:rPr>
          <w:sz w:val="20"/>
        </w:rPr>
        <w:t xml:space="preserve">                                (число, месяц, год)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Уполномоченное лицо</w:t>
      </w:r>
    </w:p>
    <w:p>
      <w:pPr>
        <w:pStyle w:val="1"/>
        <w:jc w:val="both"/>
      </w:pPr>
      <w:r>
        <w:rPr>
          <w:sz w:val="20"/>
        </w:rPr>
        <w:t xml:space="preserve">    государственного учреждения</w:t>
      </w:r>
    </w:p>
    <w:p>
      <w:pPr>
        <w:pStyle w:val="1"/>
        <w:jc w:val="both"/>
      </w:pPr>
      <w:r>
        <w:rPr>
          <w:sz w:val="20"/>
        </w:rPr>
        <w:t xml:space="preserve">    службы занятости населения      ______________    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       (Ф.И.О.)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государственного учреждения службы занятости населения)</w:t>
      </w:r>
    </w:p>
    <w:p>
      <w:pPr>
        <w:pStyle w:val="1"/>
        <w:jc w:val="both"/>
      </w:pPr>
      <w:r>
        <w:rPr>
          <w:sz w:val="20"/>
        </w:rPr>
        <w:t xml:space="preserve">  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(адрес местонахождения, номер телефона, адрес электронной почты)</w:t>
      </w:r>
    </w:p>
    <w:p>
      <w:pPr>
        <w:pStyle w:val="1"/>
        <w:jc w:val="both"/>
      </w:pPr>
      <w:r>
        <w:rPr>
          <w:sz w:val="20"/>
        </w:rPr>
      </w:r>
    </w:p>
    <w:bookmarkStart w:id="1121" w:name="P1121"/>
    <w:bookmarkEnd w:id="1121"/>
    <w:p>
      <w:pPr>
        <w:pStyle w:val="1"/>
        <w:jc w:val="both"/>
      </w:pPr>
      <w:r>
        <w:rPr>
          <w:sz w:val="20"/>
        </w:rPr>
        <w:t xml:space="preserve">                                  ПРИКАЗ</w:t>
      </w:r>
    </w:p>
    <w:p>
      <w:pPr>
        <w:pStyle w:val="1"/>
        <w:jc w:val="both"/>
      </w:pPr>
      <w:r>
        <w:rPr>
          <w:sz w:val="20"/>
        </w:rPr>
        <w:t xml:space="preserve">               О ПРЕКРАЩЕНИИ ВЫПЛАТЫ МАТЕРИАЛЬНОЙ ПОДДЕРЖКИ</w:t>
      </w:r>
    </w:p>
    <w:p>
      <w:pPr>
        <w:pStyle w:val="1"/>
        <w:jc w:val="both"/>
      </w:pPr>
      <w:r>
        <w:rPr>
          <w:sz w:val="20"/>
        </w:rPr>
        <w:t xml:space="preserve">                    В ПЕРИОД ВРЕМЕННОГО ТРУДОУСТРОЙСТВА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"___"_____________20___ г.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Руководствуясь  Законом  Российской  Федерации  от  19  апреля  1991 г.</w:t>
      </w:r>
    </w:p>
    <w:p>
      <w:pPr>
        <w:pStyle w:val="1"/>
        <w:jc w:val="both"/>
      </w:pPr>
      <w:r>
        <w:rPr>
          <w:sz w:val="20"/>
        </w:rPr>
        <w:t xml:space="preserve">N 1032-1 "О занятости населения в Российской Федерации", приказываю: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Прекратить выплату материальной поддержки в период участия во временных</w:t>
      </w:r>
    </w:p>
    <w:p>
      <w:pPr>
        <w:pStyle w:val="1"/>
        <w:jc w:val="both"/>
      </w:pPr>
      <w:r>
        <w:rPr>
          <w:sz w:val="20"/>
        </w:rPr>
        <w:t xml:space="preserve">работах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(личное дело получателя государственных услуг</w:t>
      </w:r>
    </w:p>
    <w:p>
      <w:pPr>
        <w:pStyle w:val="1"/>
        <w:jc w:val="both"/>
      </w:pPr>
      <w:r>
        <w:rPr>
          <w:sz w:val="20"/>
        </w:rPr>
        <w:t xml:space="preserve">                   от "___"___________20___ г. N _____)</w:t>
      </w:r>
    </w:p>
    <w:p>
      <w:pPr>
        <w:pStyle w:val="1"/>
        <w:jc w:val="both"/>
      </w:pPr>
      <w:r>
        <w:rPr>
          <w:sz w:val="20"/>
        </w:rPr>
        <w:t xml:space="preserve">с  "___"___________20___  г.  в  связи  с  досрочным прекращением временных</w:t>
      </w:r>
    </w:p>
    <w:p>
      <w:pPr>
        <w:pStyle w:val="1"/>
        <w:jc w:val="both"/>
      </w:pPr>
      <w:r>
        <w:rPr>
          <w:sz w:val="20"/>
        </w:rPr>
        <w:t xml:space="preserve">работ.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Работник</w:t>
      </w:r>
    </w:p>
    <w:p>
      <w:pPr>
        <w:pStyle w:val="1"/>
        <w:jc w:val="both"/>
      </w:pPr>
      <w:r>
        <w:rPr>
          <w:sz w:val="20"/>
        </w:rPr>
        <w:t xml:space="preserve">    государственного</w:t>
      </w:r>
    </w:p>
    <w:p>
      <w:pPr>
        <w:pStyle w:val="1"/>
        <w:jc w:val="both"/>
      </w:pPr>
      <w:r>
        <w:rPr>
          <w:sz w:val="20"/>
        </w:rPr>
        <w:t xml:space="preserve">    учреждения службы</w:t>
      </w:r>
    </w:p>
    <w:p>
      <w:pPr>
        <w:pStyle w:val="1"/>
        <w:jc w:val="both"/>
      </w:pPr>
      <w:r>
        <w:rPr>
          <w:sz w:val="20"/>
        </w:rPr>
        <w:t xml:space="preserve">    занятости населения  ___________   __________  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(должность)    (подпись)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Направлено уведомление от  _____________________ N ________</w:t>
      </w:r>
    </w:p>
    <w:p>
      <w:pPr>
        <w:pStyle w:val="1"/>
        <w:jc w:val="both"/>
      </w:pPr>
      <w:r>
        <w:rPr>
          <w:sz w:val="20"/>
        </w:rPr>
        <w:t xml:space="preserve">                                (число, месяц, год)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Уполномоченное лицо</w:t>
      </w:r>
    </w:p>
    <w:p>
      <w:pPr>
        <w:pStyle w:val="1"/>
        <w:jc w:val="both"/>
      </w:pPr>
      <w:r>
        <w:rPr>
          <w:sz w:val="20"/>
        </w:rPr>
        <w:t xml:space="preserve">    государственного учреждения</w:t>
      </w:r>
    </w:p>
    <w:p>
      <w:pPr>
        <w:pStyle w:val="1"/>
        <w:jc w:val="both"/>
      </w:pPr>
      <w:r>
        <w:rPr>
          <w:sz w:val="20"/>
        </w:rPr>
        <w:t xml:space="preserve">    службы занятости населения      ______________    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       (Ф.И.О.)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организации временного трудоустройства</w:t>
      </w:r>
    </w:p>
    <w:p>
      <w:pPr>
        <w:pStyle w:val="0"/>
        <w:jc w:val="right"/>
      </w:pPr>
      <w:r>
        <w:rPr>
          <w:sz w:val="20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0"/>
        </w:rPr>
        <w:t xml:space="preserve">от 14 до 18 лет в свободное от учебы время,</w:t>
      </w:r>
    </w:p>
    <w:p>
      <w:pPr>
        <w:pStyle w:val="0"/>
        <w:jc w:val="right"/>
      </w:pPr>
      <w:r>
        <w:rPr>
          <w:sz w:val="20"/>
        </w:rPr>
        <w:t xml:space="preserve">безработных граждан, испытывающих трудности</w:t>
      </w:r>
    </w:p>
    <w:p>
      <w:pPr>
        <w:pStyle w:val="0"/>
        <w:jc w:val="right"/>
      </w:pPr>
      <w:r>
        <w:rPr>
          <w:sz w:val="20"/>
        </w:rPr>
        <w:t xml:space="preserve">в поиске работы, безработных граждан</w:t>
      </w:r>
    </w:p>
    <w:p>
      <w:pPr>
        <w:pStyle w:val="0"/>
        <w:jc w:val="right"/>
      </w:pPr>
      <w:r>
        <w:rPr>
          <w:sz w:val="20"/>
        </w:rPr>
        <w:t xml:space="preserve">в возрасте от 18 до 25 лет, имеющих</w:t>
      </w:r>
    </w:p>
    <w:p>
      <w:pPr>
        <w:pStyle w:val="0"/>
        <w:jc w:val="right"/>
      </w:pPr>
      <w:r>
        <w:rPr>
          <w:sz w:val="20"/>
        </w:rPr>
        <w:t xml:space="preserve">среднее профессиональное образование</w:t>
      </w:r>
    </w:p>
    <w:p>
      <w:pPr>
        <w:pStyle w:val="0"/>
        <w:jc w:val="right"/>
      </w:pPr>
      <w:r>
        <w:rPr>
          <w:sz w:val="20"/>
        </w:rPr>
        <w:t xml:space="preserve">или высшее образование и ищущих работу</w:t>
      </w:r>
    </w:p>
    <w:p>
      <w:pPr>
        <w:pStyle w:val="0"/>
        <w:jc w:val="right"/>
      </w:pPr>
      <w:r>
        <w:rPr>
          <w:sz w:val="20"/>
        </w:rPr>
        <w:t xml:space="preserve">в течение года с даты выдачи им документа</w:t>
      </w:r>
    </w:p>
    <w:p>
      <w:pPr>
        <w:pStyle w:val="0"/>
        <w:jc w:val="right"/>
      </w:pPr>
      <w:r>
        <w:rPr>
          <w:sz w:val="20"/>
        </w:rPr>
        <w:t xml:space="preserve">об образовании и о квалификации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ПРИЗНАКОВ, ПО КОТОРЫМ ОБЪЕДИНЯЮТСЯ КАТЕГОРИИ</w:t>
      </w:r>
    </w:p>
    <w:p>
      <w:pPr>
        <w:pStyle w:val="2"/>
        <w:jc w:val="center"/>
      </w:pPr>
      <w:r>
        <w:rPr>
          <w:sz w:val="20"/>
        </w:rPr>
        <w:t xml:space="preserve">ЗАЯВИТЕЛЕЙ, А ТАКЖЕ КОМБИНАЦИИ ПРИЗНАКОВ ЗАЯВИТЕЛЕЙ, КАЖДАЯ</w:t>
      </w:r>
    </w:p>
    <w:p>
      <w:pPr>
        <w:pStyle w:val="2"/>
        <w:jc w:val="center"/>
      </w:pPr>
      <w:r>
        <w:rPr>
          <w:sz w:val="20"/>
        </w:rPr>
        <w:t xml:space="preserve">ИЗ КОТОРЫХ СООТВЕТСТВУЕТ ОДНОМУ ВАРИАНТУ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288"/>
        <w:gridCol w:w="4592"/>
      </w:tblGrid>
      <w:tr>
        <w:tc>
          <w:tcPr>
            <w:gridSpan w:val="3"/>
            <w:tcW w:w="8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Признаки, по которым объединяются категории заявителей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Общие признаки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заявителей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граждан, указанных в части 2 Административного регламента</w:t>
            </w:r>
          </w:p>
        </w:tc>
        <w:tc>
          <w:tcPr>
            <w:tcW w:w="4592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Заявитель-несовершеннолетий гражданин;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заявитель-безработный гражданин;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заявитель-безработный выпускник, ищущий работу впервые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Комбинации признаков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Вариант предоставления государственной услуги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Заявители, принявшие решение о получении государственной услуги в дистанционном формате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Дистанционный вариант предоставления государственной услуги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Заявители, принявшие решение о получении государственной услуги с очной (личной) явкой в центр занятости населения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Комбинированный вариант предоставления государственной услуги (дистанционный с необходимостью очного (личного) присутствия)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развития кадрового потенциала Камчатского края от 26.01.2021 N 19</w:t>
            <w:br/>
            <w:t>(ред. от 14.09.2022)</w:t>
            <w:br/>
            <w:t>"Об 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19C651B34123CC81518AC7402E4716BBAD3B9A5B10644707B7DC824F3DC3C1BCFFC70101E7CDD37F3AEF1C784522D516B324F626DA34CDF7DA2E92x9yEF" TargetMode = "External"/>
	<Relationship Id="rId8" Type="http://schemas.openxmlformats.org/officeDocument/2006/relationships/hyperlink" Target="consultantplus://offline/ref=C419C651B34123CC81518AC7402E4716BBAD3B9A5B1060490BB6DC824F3DC3C1BCFFC70101E7CDD37F3AEF1C784522D516B324F626DA34CDF7DA2E92x9yEF" TargetMode = "External"/>
	<Relationship Id="rId9" Type="http://schemas.openxmlformats.org/officeDocument/2006/relationships/hyperlink" Target="consultantplus://offline/ref=C419C651B34123CC81518AC7402E4716BBAD3B9A5B11644809B0DC824F3DC3C1BCFFC70101E7CDD37F3AEF1C784522D516B324F626DA34CDF7DA2E92x9yEF" TargetMode = "External"/>
	<Relationship Id="rId10" Type="http://schemas.openxmlformats.org/officeDocument/2006/relationships/hyperlink" Target="consultantplus://offline/ref=C419C651B34123CC815194CA56421B12B9A7629E5F106F1953E4DAD5106DC594EEBF995841A3DED27E24ED1C7Cx4yDF" TargetMode = "External"/>
	<Relationship Id="rId11" Type="http://schemas.openxmlformats.org/officeDocument/2006/relationships/hyperlink" Target="consultantplus://offline/ref=C419C651B34123CC815194CA56421B12B9A4679759106F1953E4DAD5106DC594EEBF995841A3DED27E24ED1C7Cx4yDF" TargetMode = "External"/>
	<Relationship Id="rId12" Type="http://schemas.openxmlformats.org/officeDocument/2006/relationships/hyperlink" Target="consultantplus://offline/ref=C419C651B34123CC815194CA56421B12B9A7659F58186F1953E4DAD5106DC594EEBF995841A3DED27E24ED1C7Cx4yDF" TargetMode = "External"/>
	<Relationship Id="rId13" Type="http://schemas.openxmlformats.org/officeDocument/2006/relationships/hyperlink" Target="consultantplus://offline/ref=C419C651B34123CC81518AC7402E4716BBAD3B9A5B10614807B1DC824F3DC3C1BCFFC70113E795DF7C3AF11C7F50748450xEy5F" TargetMode = "External"/>
	<Relationship Id="rId14" Type="http://schemas.openxmlformats.org/officeDocument/2006/relationships/hyperlink" Target="consultantplus://offline/ref=6154324B91CB99053CCAB9A665C4A044A0401D10BCB9AA805CDB3A86C0B8C315B93C42F4B66BCC35937D4B5E8D606738AE624268D08A625F9EC2CBE5yByBF" TargetMode = "External"/>
	<Relationship Id="rId15" Type="http://schemas.openxmlformats.org/officeDocument/2006/relationships/hyperlink" Target="consultantplus://offline/ref=6154324B91CB99053CCAB9A665C4A044A0401D10BCB6AD8453DB3A86C0B8C315B93C42F4A46B9439907D555E8B753169E8y3y4F" TargetMode = "External"/>
	<Relationship Id="rId16" Type="http://schemas.openxmlformats.org/officeDocument/2006/relationships/hyperlink" Target="consultantplus://offline/ref=6154324B91CB99053CCAB9A665C4A044A0401D10BEB0A8815CD0678CC8E1CF17BE331DF1B17ACC3793634B5F9469336ByEy9F" TargetMode = "External"/>
	<Relationship Id="rId17" Type="http://schemas.openxmlformats.org/officeDocument/2006/relationships/hyperlink" Target="consultantplus://offline/ref=6154324B91CB99053CCAB9A665C4A044A0401D10BEB0A8805ED0678CC8E1CF17BE331DF1B17ACC3793634B5F9469336ByEy9F" TargetMode = "External"/>
	<Relationship Id="rId18" Type="http://schemas.openxmlformats.org/officeDocument/2006/relationships/hyperlink" Target="consultantplus://offline/ref=6154324B91CB99053CCAB9A665C4A044A0401D10BCB4AD825CD23A86C0B8C315B93C42F4A46B9439907D555E8B753169E8y3y4F" TargetMode = "External"/>
	<Relationship Id="rId19" Type="http://schemas.openxmlformats.org/officeDocument/2006/relationships/hyperlink" Target="consultantplus://offline/ref=6154324B91CB99053CCAB9A665C4A044A0401D10BCB6AE855ED23A86C0B8C315B93C42F4A46B9439907D555E8B753169E8y3y4F" TargetMode = "External"/>
	<Relationship Id="rId20" Type="http://schemas.openxmlformats.org/officeDocument/2006/relationships/hyperlink" Target="consultantplus://offline/ref=6154324B91CB99053CCAB9A665C4A044A0401D10BCB6AD855AD33A86C0B8C315B93C42F4A46B9439907D555E8B753169E8y3y4F" TargetMode = "External"/>
	<Relationship Id="rId21" Type="http://schemas.openxmlformats.org/officeDocument/2006/relationships/hyperlink" Target="consultantplus://offline/ref=6154324B91CB99053CCAB9A665C4A044A0401D10BCB8AE815EDD3A86C0B8C315B93C42F4B66BCC35937D4B5F8B606738AE624268D08A625F9EC2CBE5yByBF" TargetMode = "External"/>
	<Relationship Id="rId22" Type="http://schemas.openxmlformats.org/officeDocument/2006/relationships/hyperlink" Target="consultantplus://offline/ref=6154324B91CB99053CCAB9A665C4A044A0401D10BCB9AA805CDB3A86C0B8C315B93C42F4B66BCC35937D4B5F8A606738AE624268D08A625F9EC2CBE5yByBF" TargetMode = "External"/>
	<Relationship Id="rId23" Type="http://schemas.openxmlformats.org/officeDocument/2006/relationships/hyperlink" Target="consultantplus://offline/ref=6154324B91CB99053CCAA7AB73A8FC40A24A441DB8B7A1D1068F3CD19FE8C540F97C44A1F52FC13590761F0FCE3E3E6AEA294F6ACE96625Cy8y3F" TargetMode = "External"/>
	<Relationship Id="rId24" Type="http://schemas.openxmlformats.org/officeDocument/2006/relationships/hyperlink" Target="consultantplus://offline/ref=6154324B91CB99053CCAA7AB73A8FC40A249411DBEB8A1D1068F3CD19FE8C540F97C44A1F52FC13191761F0FCE3E3E6AEA294F6ACE96625Cy8y3F" TargetMode = "External"/>
	<Relationship Id="rId25" Type="http://schemas.openxmlformats.org/officeDocument/2006/relationships/hyperlink" Target="consultantplus://offline/ref=6154324B91CB99053CCAA7AB73A8FC40A24A4414B8B8A1D1068F3CD19FE8C540F97C44A4F6249565D728465D8A753368F4354F69yDy3F" TargetMode = "External"/>
	<Relationship Id="rId26" Type="http://schemas.openxmlformats.org/officeDocument/2006/relationships/hyperlink" Target="consultantplus://offline/ref=6154324B91CB99053CCAA7AB73A8FC40A24A4414B8B8A1D1068F3CD19FE8C540F97C44A3F026CA60C2391E53896B2D69EB294D6BD2y9y7F" TargetMode = "External"/>
	<Relationship Id="rId27" Type="http://schemas.openxmlformats.org/officeDocument/2006/relationships/hyperlink" Target="consultantplus://offline/ref=6154324B91CB99053CCAA7AB73A8FC40A24B431CBFB5A1D1068F3CD19FE8C540F97C44A1F52FC03095761F0FCE3E3E6AEA294F6ACE96625Cy8y3F" TargetMode = "External"/>
	<Relationship Id="rId28" Type="http://schemas.openxmlformats.org/officeDocument/2006/relationships/hyperlink" Target="consultantplus://offline/ref=6154324B91CB99053CCAA7AB73A8FC40A7434019B4B6A1D1068F3CD19FE8C540F97C44A1F52FC13591761F0FCE3E3E6AEA294F6ACE96625Cy8y3F" TargetMode = "External"/>
	<Relationship Id="rId29" Type="http://schemas.openxmlformats.org/officeDocument/2006/relationships/hyperlink" Target="consultantplus://offline/ref=6154324B91CB99053CCAA7AB73A8FC40A249411DBEB8A1D1068F3CD19FE8C540F97C44A1F52FC2369B761F0FCE3E3E6AEA294F6ACE96625Cy8y3F" TargetMode = "External"/>
	<Relationship Id="rId30" Type="http://schemas.openxmlformats.org/officeDocument/2006/relationships/hyperlink" Target="consultantplus://offline/ref=6154324B91CB99053CCAA7AB73A8FC40A249411DBEB8A1D1068F3CD19FE8C540EB7C1CADF62FDF349263495E88y6y8F" TargetMode = "External"/>
	<Relationship Id="rId31" Type="http://schemas.openxmlformats.org/officeDocument/2006/relationships/hyperlink" Target="consultantplus://offline/ref=6154324B91CB99053CCAB9A665C4A044A0401D10BCB6AF845AD93A86C0B8C315B93C42F4A46B9439907D555E8B753169E8y3y4F" TargetMode = "External"/>
	<Relationship Id="rId32" Type="http://schemas.openxmlformats.org/officeDocument/2006/relationships/hyperlink" Target="consultantplus://offline/ref=6154324B91CB99053CCAA7AB73A8FC40A24A4414B8B8A1D1068F3CD19FE8C540F97C44A1F528CA60C2391E53896B2D69EB294D6BD2y9y7F" TargetMode = "External"/>
	<Relationship Id="rId33" Type="http://schemas.openxmlformats.org/officeDocument/2006/relationships/hyperlink" Target="consultantplus://offline/ref=6154324B91CB99053CCAA7AB73A8FC40A54A421AB4B1A1D1068F3CD19FE8C540EB7C1CADF62FDF349263495E88y6y8F" TargetMode = "External"/>
	<Relationship Id="rId34" Type="http://schemas.openxmlformats.org/officeDocument/2006/relationships/hyperlink" Target="consultantplus://offline/ref=6154324B91CB99053CCAB9A665C4A044A0401D10BCB9AB8F58D23A86C0B8C315B93C42F4A46B9439907D555E8B753169E8y3y4F" TargetMode = "External"/>
	<Relationship Id="rId35" Type="http://schemas.openxmlformats.org/officeDocument/2006/relationships/hyperlink" Target="consultantplus://offline/ref=6154324B91CB99053CCAA7AB73A8FC40A24A4414B8B8A1D1068F3CD19FE8C540F97C44A2FC2FCA60C2391E53896B2D69EB294D6BD2y9y7F" TargetMode = "External"/>
	<Relationship Id="rId36" Type="http://schemas.openxmlformats.org/officeDocument/2006/relationships/hyperlink" Target="consultantplus://offline/ref=6154324B91CB99053CCAA7AB73A8FC40A24A4414B8B8A1D1068F3CD19FE8C540F97C44A2F427CA60C2391E53896B2D69EB294D6BD2y9y7F" TargetMode = "External"/>
	<Relationship Id="rId37" Type="http://schemas.openxmlformats.org/officeDocument/2006/relationships/hyperlink" Target="consultantplus://offline/ref=6154324B91CB99053CCAA7AB73A8FC40A54D4A19BEB6A1D1068F3CD19FE8C540F97C44A1F52EC3329B761F0FCE3E3E6AEA294F6ACE96625Cy8y3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развития кадрового потенциала Камчатского края от 26.01.2021 N 19
(ред. от 14.09.2022)
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</dc:title>
  <dcterms:created xsi:type="dcterms:W3CDTF">2023-01-30T05:50:48Z</dcterms:created>
</cp:coreProperties>
</file>