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3E" w:rsidRPr="0037563E" w:rsidRDefault="0037563E" w:rsidP="0037563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7563E">
        <w:rPr>
          <w:rFonts w:ascii="Times New Roman" w:hAnsi="Times New Roman" w:cs="Times New Roman"/>
          <w:b/>
          <w:noProof/>
          <w:sz w:val="28"/>
          <w:szCs w:val="28"/>
        </w:rPr>
        <w:t>Информация о миграционной ситуации на территории Камчатского края</w:t>
      </w:r>
    </w:p>
    <w:p w:rsidR="00F07D58" w:rsidRPr="00CD64FE" w:rsidRDefault="00F07D58" w:rsidP="00DC7B83">
      <w:pPr>
        <w:tabs>
          <w:tab w:val="left" w:pos="1073"/>
        </w:tabs>
        <w:spacing w:after="0" w:line="276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07D58">
        <w:rPr>
          <w:rFonts w:ascii="Times New Roman" w:hAnsi="Times New Roman" w:cs="Times New Roman"/>
          <w:noProof/>
          <w:sz w:val="28"/>
          <w:szCs w:val="28"/>
        </w:rPr>
        <w:t>Предварительная оценка численности населения Камчатского края на 01.01.2022 года составляла 312,3 тыс. человек, увелич</w:t>
      </w:r>
      <w:r w:rsidR="00DC543B">
        <w:rPr>
          <w:rFonts w:ascii="Times New Roman" w:hAnsi="Times New Roman" w:cs="Times New Roman"/>
          <w:noProof/>
          <w:sz w:val="28"/>
          <w:szCs w:val="28"/>
        </w:rPr>
        <w:t>и</w:t>
      </w:r>
      <w:r w:rsidRPr="00F07D58">
        <w:rPr>
          <w:rFonts w:ascii="Times New Roman" w:hAnsi="Times New Roman" w:cs="Times New Roman"/>
          <w:noProof/>
          <w:sz w:val="28"/>
          <w:szCs w:val="28"/>
        </w:rPr>
        <w:t>вшись по отношению к прошлому году на 670 человек. Увеличение численности населения обусловлено миграционным приростом.</w:t>
      </w:r>
    </w:p>
    <w:p w:rsidR="008C33FE" w:rsidRPr="004B6595" w:rsidRDefault="00F07D58" w:rsidP="00F07D58">
      <w:pPr>
        <w:tabs>
          <w:tab w:val="left" w:pos="1073"/>
        </w:tabs>
        <w:spacing w:line="276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07D58">
        <w:rPr>
          <w:rFonts w:ascii="Times New Roman" w:hAnsi="Times New Roman" w:cs="Times New Roman"/>
          <w:noProof/>
          <w:sz w:val="28"/>
          <w:szCs w:val="28"/>
        </w:rPr>
        <w:t xml:space="preserve">Миграция населения в Камчатском крае в период за январь – </w:t>
      </w:r>
      <w:r w:rsidR="00227AA4">
        <w:rPr>
          <w:rFonts w:ascii="Times New Roman" w:hAnsi="Times New Roman" w:cs="Times New Roman"/>
          <w:noProof/>
          <w:sz w:val="28"/>
          <w:szCs w:val="28"/>
        </w:rPr>
        <w:t>март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07D58">
        <w:rPr>
          <w:rFonts w:ascii="Times New Roman" w:hAnsi="Times New Roman" w:cs="Times New Roman"/>
          <w:noProof/>
          <w:sz w:val="28"/>
          <w:szCs w:val="28"/>
        </w:rPr>
        <w:t>202</w:t>
      </w:r>
      <w:r w:rsidR="00227AA4">
        <w:rPr>
          <w:rFonts w:ascii="Times New Roman" w:hAnsi="Times New Roman" w:cs="Times New Roman"/>
          <w:noProof/>
          <w:sz w:val="28"/>
          <w:szCs w:val="28"/>
        </w:rPr>
        <w:t>2</w:t>
      </w:r>
      <w:r w:rsidRPr="00F07D58">
        <w:rPr>
          <w:rFonts w:ascii="Times New Roman" w:hAnsi="Times New Roman" w:cs="Times New Roman"/>
          <w:noProof/>
          <w:sz w:val="28"/>
          <w:szCs w:val="28"/>
        </w:rPr>
        <w:t xml:space="preserve"> года и январь – </w:t>
      </w:r>
      <w:r w:rsidR="00227AA4">
        <w:rPr>
          <w:rFonts w:ascii="Times New Roman" w:hAnsi="Times New Roman" w:cs="Times New Roman"/>
          <w:noProof/>
          <w:sz w:val="28"/>
          <w:szCs w:val="28"/>
        </w:rPr>
        <w:t xml:space="preserve">март </w:t>
      </w:r>
      <w:r w:rsidRPr="00F07D58">
        <w:rPr>
          <w:rFonts w:ascii="Times New Roman" w:hAnsi="Times New Roman" w:cs="Times New Roman"/>
          <w:noProof/>
          <w:sz w:val="28"/>
          <w:szCs w:val="28"/>
        </w:rPr>
        <w:t>202</w:t>
      </w:r>
      <w:r w:rsidR="00227AA4">
        <w:rPr>
          <w:rFonts w:ascii="Times New Roman" w:hAnsi="Times New Roman" w:cs="Times New Roman"/>
          <w:noProof/>
          <w:sz w:val="28"/>
          <w:szCs w:val="28"/>
        </w:rPr>
        <w:t>1</w:t>
      </w:r>
      <w:r w:rsidRPr="00F07D58">
        <w:rPr>
          <w:rFonts w:ascii="Times New Roman" w:hAnsi="Times New Roman" w:cs="Times New Roman"/>
          <w:noProof/>
          <w:sz w:val="28"/>
          <w:szCs w:val="28"/>
        </w:rPr>
        <w:t xml:space="preserve"> года выглядит следующим образом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25"/>
        <w:gridCol w:w="114"/>
        <w:gridCol w:w="1627"/>
        <w:gridCol w:w="12"/>
        <w:gridCol w:w="57"/>
        <w:gridCol w:w="1771"/>
        <w:gridCol w:w="38"/>
        <w:gridCol w:w="22"/>
        <w:gridCol w:w="1927"/>
      </w:tblGrid>
      <w:tr w:rsidR="008C33FE" w:rsidRPr="004B6595" w:rsidTr="00FE5652">
        <w:trPr>
          <w:trHeight w:val="411"/>
          <w:jc w:val="center"/>
        </w:trPr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3FE" w:rsidRPr="004B6595" w:rsidRDefault="008C33FE" w:rsidP="0022742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3FE" w:rsidRPr="004B6595" w:rsidRDefault="008C33FE" w:rsidP="00227428">
            <w:pPr>
              <w:pStyle w:val="11"/>
              <w:shd w:val="clear" w:color="auto" w:fill="auto"/>
              <w:spacing w:line="276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95"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3FE" w:rsidRPr="004B6595" w:rsidRDefault="008C33FE" w:rsidP="00227428">
            <w:pPr>
              <w:pStyle w:val="11"/>
              <w:shd w:val="clear" w:color="auto" w:fill="auto"/>
              <w:spacing w:line="276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95">
              <w:rPr>
                <w:rFonts w:ascii="Times New Roman" w:hAnsi="Times New Roman" w:cs="Times New Roman"/>
                <w:sz w:val="28"/>
                <w:szCs w:val="28"/>
              </w:rPr>
              <w:t>Убыло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3FE" w:rsidRPr="004B6595" w:rsidRDefault="008C33FE" w:rsidP="00227428">
            <w:pPr>
              <w:pStyle w:val="11"/>
              <w:shd w:val="clear" w:color="auto" w:fill="auto"/>
              <w:spacing w:line="276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95">
              <w:rPr>
                <w:rFonts w:ascii="Times New Roman" w:hAnsi="Times New Roman" w:cs="Times New Roman"/>
                <w:sz w:val="28"/>
                <w:szCs w:val="28"/>
              </w:rPr>
              <w:t>Сальдо</w:t>
            </w:r>
          </w:p>
        </w:tc>
      </w:tr>
      <w:tr w:rsidR="008C33FE" w:rsidRPr="004B6595" w:rsidTr="00FE5652">
        <w:trPr>
          <w:trHeight w:val="318"/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3FE" w:rsidRPr="004B6595" w:rsidRDefault="00F83F4D" w:rsidP="00F346D3">
            <w:pPr>
              <w:pStyle w:val="11"/>
              <w:shd w:val="clear" w:color="auto" w:fill="auto"/>
              <w:spacing w:line="276" w:lineRule="auto"/>
              <w:ind w:left="4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январь </w:t>
            </w:r>
            <w:r w:rsidR="005B428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346D3">
              <w:rPr>
                <w:rFonts w:ascii="Times New Roman" w:hAnsi="Times New Roman" w:cs="Times New Roman"/>
                <w:noProof/>
                <w:sz w:val="28"/>
                <w:szCs w:val="28"/>
              </w:rPr>
              <w:t>март</w:t>
            </w:r>
            <w:r w:rsidR="005B4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FE" w:rsidRPr="004B65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4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33FE" w:rsidRPr="004B65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83F4D" w:rsidRPr="004B6595" w:rsidTr="00F803C7">
        <w:trPr>
          <w:trHeight w:val="422"/>
          <w:jc w:val="center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F4D" w:rsidRPr="004B6595" w:rsidRDefault="00F83F4D" w:rsidP="0022742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59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F4D" w:rsidRPr="00F83F4D" w:rsidRDefault="00227AA4" w:rsidP="00227A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2279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F4D" w:rsidRPr="00F83F4D" w:rsidRDefault="00227AA4" w:rsidP="002274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3149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F4D" w:rsidRPr="00F83F4D" w:rsidRDefault="00227AA4" w:rsidP="002274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-870</w:t>
            </w:r>
          </w:p>
        </w:tc>
      </w:tr>
      <w:tr w:rsidR="00F83F4D" w:rsidRPr="004B6595" w:rsidTr="00FE5652">
        <w:trPr>
          <w:trHeight w:val="318"/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F4D" w:rsidRPr="00F83F4D" w:rsidRDefault="00F83F4D" w:rsidP="00F346D3">
            <w:pPr>
              <w:pStyle w:val="11"/>
              <w:shd w:val="clear" w:color="auto" w:fill="auto"/>
              <w:spacing w:line="276" w:lineRule="auto"/>
              <w:ind w:left="15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4D">
              <w:rPr>
                <w:rFonts w:ascii="Times New Roman" w:hAnsi="Times New Roman" w:cs="Times New Roman"/>
                <w:sz w:val="28"/>
                <w:szCs w:val="28"/>
              </w:rPr>
              <w:t>За январь</w:t>
            </w:r>
            <w:r w:rsidR="005B42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346D3">
              <w:rPr>
                <w:rFonts w:ascii="Times New Roman" w:hAnsi="Times New Roman" w:cs="Times New Roman"/>
                <w:noProof/>
                <w:sz w:val="28"/>
                <w:szCs w:val="28"/>
              </w:rPr>
              <w:t>март</w:t>
            </w:r>
            <w:r w:rsidR="0079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6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83F4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27AA4" w:rsidRPr="004B6595" w:rsidTr="00FE5652">
        <w:trPr>
          <w:trHeight w:val="31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AA4" w:rsidRPr="004B6595" w:rsidRDefault="00227AA4" w:rsidP="00227AA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59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AA4" w:rsidRPr="00227AA4" w:rsidRDefault="00227AA4" w:rsidP="00227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AA4">
              <w:rPr>
                <w:rFonts w:ascii="Times New Roman" w:hAnsi="Times New Roman" w:cs="Times New Roman"/>
                <w:b/>
                <w:sz w:val="28"/>
                <w:szCs w:val="28"/>
              </w:rPr>
              <w:t>2324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AA4" w:rsidRPr="00227AA4" w:rsidRDefault="00227AA4" w:rsidP="00227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AA4">
              <w:rPr>
                <w:rFonts w:ascii="Times New Roman" w:hAnsi="Times New Roman" w:cs="Times New Roman"/>
                <w:b/>
                <w:sz w:val="28"/>
                <w:szCs w:val="28"/>
              </w:rPr>
              <w:t>2345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AA4" w:rsidRPr="00227AA4" w:rsidRDefault="00227AA4" w:rsidP="00227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AA4">
              <w:rPr>
                <w:rFonts w:ascii="Times New Roman" w:hAnsi="Times New Roman" w:cs="Times New Roman"/>
                <w:b/>
                <w:sz w:val="28"/>
                <w:szCs w:val="28"/>
              </w:rPr>
              <w:t>-21</w:t>
            </w:r>
          </w:p>
        </w:tc>
      </w:tr>
    </w:tbl>
    <w:p w:rsidR="008C33FE" w:rsidRPr="004B6595" w:rsidRDefault="008C33FE" w:rsidP="00227428">
      <w:pPr>
        <w:spacing w:after="240" w:line="276" w:lineRule="auto"/>
        <w:rPr>
          <w:rFonts w:ascii="Times New Roman" w:hAnsi="Times New Roman" w:cs="Times New Roman"/>
          <w:sz w:val="24"/>
          <w:szCs w:val="28"/>
        </w:rPr>
      </w:pPr>
      <w:r w:rsidRPr="004B6595">
        <w:rPr>
          <w:rFonts w:ascii="Times New Roman" w:hAnsi="Times New Roman" w:cs="Times New Roman"/>
          <w:sz w:val="24"/>
          <w:szCs w:val="28"/>
        </w:rPr>
        <w:t xml:space="preserve">  *без внутрирегиональной</w:t>
      </w:r>
    </w:p>
    <w:p w:rsidR="00DC7B83" w:rsidRPr="008C33FE" w:rsidRDefault="00DC7B83" w:rsidP="00EF031F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Структура миграции по сравнению с аналогичным периодом прошлого года изменилась</w:t>
      </w:r>
      <w:r w:rsidR="00227AA4">
        <w:rPr>
          <w:rFonts w:ascii="Times New Roman" w:hAnsi="Times New Roman" w:cs="Times New Roman"/>
          <w:noProof/>
          <w:sz w:val="28"/>
          <w:szCs w:val="28"/>
        </w:rPr>
        <w:t>. Так,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27AA4">
        <w:rPr>
          <w:rFonts w:ascii="Times New Roman" w:hAnsi="Times New Roman" w:cs="Times New Roman"/>
          <w:noProof/>
          <w:sz w:val="28"/>
          <w:szCs w:val="28"/>
        </w:rPr>
        <w:t>в указанный период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наблюда</w:t>
      </w:r>
      <w:r w:rsidR="00DC543B">
        <w:rPr>
          <w:rFonts w:ascii="Times New Roman" w:hAnsi="Times New Roman" w:cs="Times New Roman"/>
          <w:noProof/>
          <w:sz w:val="28"/>
          <w:szCs w:val="28"/>
        </w:rPr>
        <w:t>ется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27AA4">
        <w:rPr>
          <w:rFonts w:ascii="Times New Roman" w:hAnsi="Times New Roman" w:cs="Times New Roman"/>
          <w:noProof/>
          <w:sz w:val="28"/>
          <w:szCs w:val="28"/>
        </w:rPr>
        <w:t xml:space="preserve">небольшое </w:t>
      </w:r>
      <w:r>
        <w:rPr>
          <w:rFonts w:ascii="Times New Roman" w:hAnsi="Times New Roman" w:cs="Times New Roman"/>
          <w:noProof/>
          <w:sz w:val="28"/>
          <w:szCs w:val="28"/>
        </w:rPr>
        <w:t>положительное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сальдо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27AA4">
        <w:rPr>
          <w:rFonts w:ascii="Times New Roman" w:hAnsi="Times New Roman" w:cs="Times New Roman"/>
          <w:noProof/>
          <w:sz w:val="28"/>
          <w:szCs w:val="28"/>
        </w:rPr>
        <w:t xml:space="preserve">внутренней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миграции, за счет прибытия на территорию Камчатского края </w:t>
      </w:r>
      <w:r w:rsidR="00227AA4">
        <w:rPr>
          <w:rFonts w:ascii="Times New Roman" w:hAnsi="Times New Roman" w:cs="Times New Roman"/>
          <w:noProof/>
          <w:sz w:val="28"/>
          <w:szCs w:val="28"/>
        </w:rPr>
        <w:t>граждан Российской Федерации, а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27AA4">
        <w:rPr>
          <w:rFonts w:ascii="Times New Roman" w:hAnsi="Times New Roman" w:cs="Times New Roman"/>
          <w:noProof/>
          <w:sz w:val="28"/>
          <w:szCs w:val="28"/>
        </w:rPr>
        <w:t>к</w:t>
      </w:r>
      <w:r w:rsidR="005810C9">
        <w:rPr>
          <w:rFonts w:ascii="Times New Roman" w:hAnsi="Times New Roman" w:cs="Times New Roman"/>
          <w:noProof/>
          <w:sz w:val="28"/>
          <w:szCs w:val="28"/>
        </w:rPr>
        <w:t xml:space="preserve">оличество </w:t>
      </w:r>
      <w:r w:rsidR="00EF031F">
        <w:rPr>
          <w:rFonts w:ascii="Times New Roman" w:hAnsi="Times New Roman" w:cs="Times New Roman"/>
          <w:noProof/>
          <w:sz w:val="28"/>
          <w:szCs w:val="28"/>
        </w:rPr>
        <w:t>убывающих</w:t>
      </w:r>
      <w:r w:rsidR="005810C9">
        <w:rPr>
          <w:rFonts w:ascii="Times New Roman" w:hAnsi="Times New Roman" w:cs="Times New Roman"/>
          <w:noProof/>
          <w:sz w:val="28"/>
          <w:szCs w:val="28"/>
        </w:rPr>
        <w:t xml:space="preserve"> иностранных гражданам </w:t>
      </w:r>
      <w:r w:rsidR="00EF031F">
        <w:rPr>
          <w:rFonts w:ascii="Times New Roman" w:hAnsi="Times New Roman" w:cs="Times New Roman"/>
          <w:noProof/>
          <w:sz w:val="28"/>
          <w:szCs w:val="28"/>
        </w:rPr>
        <w:t>с территори региона увелич</w:t>
      </w:r>
      <w:r w:rsidR="00DC543B">
        <w:rPr>
          <w:rFonts w:ascii="Times New Roman" w:hAnsi="Times New Roman" w:cs="Times New Roman"/>
          <w:noProof/>
          <w:sz w:val="28"/>
          <w:szCs w:val="28"/>
        </w:rPr>
        <w:t>и</w:t>
      </w:r>
      <w:r w:rsidR="00EF031F">
        <w:rPr>
          <w:rFonts w:ascii="Times New Roman" w:hAnsi="Times New Roman" w:cs="Times New Roman"/>
          <w:noProof/>
          <w:sz w:val="28"/>
          <w:szCs w:val="28"/>
        </w:rPr>
        <w:t xml:space="preserve">лось </w:t>
      </w:r>
      <w:r w:rsidR="008D644B">
        <w:rPr>
          <w:rFonts w:ascii="Times New Roman" w:hAnsi="Times New Roman" w:cs="Times New Roman"/>
          <w:noProof/>
          <w:sz w:val="28"/>
          <w:szCs w:val="28"/>
        </w:rPr>
        <w:t>по сравнению с аналогичным периодом прошлого года.</w:t>
      </w:r>
      <w:r w:rsidR="005810C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C7B83" w:rsidRPr="008C33FE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В структуре миграционных связей Камчатского края за </w:t>
      </w:r>
      <w:r>
        <w:rPr>
          <w:rFonts w:ascii="Times New Roman" w:hAnsi="Times New Roman" w:cs="Times New Roman"/>
          <w:noProof/>
          <w:sz w:val="28"/>
          <w:szCs w:val="28"/>
        </w:rPr>
        <w:t>январь–</w:t>
      </w:r>
      <w:r w:rsidR="00EF031F">
        <w:rPr>
          <w:rFonts w:ascii="Times New Roman" w:hAnsi="Times New Roman" w:cs="Times New Roman"/>
          <w:noProof/>
          <w:sz w:val="28"/>
          <w:szCs w:val="28"/>
        </w:rPr>
        <w:t>март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202</w:t>
      </w:r>
      <w:r w:rsidR="00EF031F">
        <w:rPr>
          <w:rFonts w:ascii="Times New Roman" w:hAnsi="Times New Roman" w:cs="Times New Roman"/>
          <w:noProof/>
          <w:sz w:val="28"/>
          <w:szCs w:val="28"/>
        </w:rPr>
        <w:t>2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года основное место традиционно занимала межрегиональная миграция, составляя 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="00EF031F">
        <w:rPr>
          <w:rFonts w:ascii="Times New Roman" w:hAnsi="Times New Roman" w:cs="Times New Roman"/>
          <w:noProof/>
          <w:sz w:val="28"/>
          <w:szCs w:val="28"/>
        </w:rPr>
        <w:t>6,6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%, на долю международной миграции приходилось – </w:t>
      </w:r>
      <w:r w:rsidR="005810C9">
        <w:rPr>
          <w:rFonts w:ascii="Times New Roman" w:hAnsi="Times New Roman" w:cs="Times New Roman"/>
          <w:noProof/>
          <w:sz w:val="28"/>
          <w:szCs w:val="28"/>
        </w:rPr>
        <w:t>2</w:t>
      </w:r>
      <w:r w:rsidR="00EF031F">
        <w:rPr>
          <w:rFonts w:ascii="Times New Roman" w:hAnsi="Times New Roman" w:cs="Times New Roman"/>
          <w:noProof/>
          <w:sz w:val="28"/>
          <w:szCs w:val="28"/>
        </w:rPr>
        <w:t>8,0</w:t>
      </w:r>
      <w:r w:rsidRPr="008C33FE">
        <w:rPr>
          <w:rFonts w:ascii="Times New Roman" w:hAnsi="Times New Roman" w:cs="Times New Roman"/>
          <w:noProof/>
          <w:sz w:val="28"/>
          <w:szCs w:val="28"/>
        </w:rPr>
        <w:t>% и внутрирегиональной миграции – 2</w:t>
      </w:r>
      <w:r w:rsidR="00EF031F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EF031F">
        <w:rPr>
          <w:rFonts w:ascii="Times New Roman" w:hAnsi="Times New Roman" w:cs="Times New Roman"/>
          <w:noProof/>
          <w:sz w:val="28"/>
          <w:szCs w:val="28"/>
        </w:rPr>
        <w:t>4</w:t>
      </w:r>
      <w:r w:rsidR="001E1507">
        <w:rPr>
          <w:rFonts w:ascii="Times New Roman" w:hAnsi="Times New Roman" w:cs="Times New Roman"/>
          <w:noProof/>
          <w:sz w:val="28"/>
          <w:szCs w:val="28"/>
        </w:rPr>
        <w:t>%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DC7B83" w:rsidRPr="008C33FE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Характеризуя межрегиональную миграцию за </w:t>
      </w:r>
      <w:r w:rsidR="00EF031F">
        <w:rPr>
          <w:rFonts w:ascii="Times New Roman" w:hAnsi="Times New Roman" w:cs="Times New Roman"/>
          <w:noProof/>
          <w:sz w:val="28"/>
          <w:szCs w:val="28"/>
        </w:rPr>
        <w:t xml:space="preserve">январь–март </w:t>
      </w:r>
      <w:r w:rsidR="00EF031F" w:rsidRPr="008C33FE">
        <w:rPr>
          <w:rFonts w:ascii="Times New Roman" w:hAnsi="Times New Roman" w:cs="Times New Roman"/>
          <w:noProof/>
          <w:sz w:val="28"/>
          <w:szCs w:val="28"/>
        </w:rPr>
        <w:t>202</w:t>
      </w:r>
      <w:r w:rsidR="00EF031F">
        <w:rPr>
          <w:rFonts w:ascii="Times New Roman" w:hAnsi="Times New Roman" w:cs="Times New Roman"/>
          <w:noProof/>
          <w:sz w:val="28"/>
          <w:szCs w:val="28"/>
        </w:rPr>
        <w:t>2</w:t>
      </w:r>
      <w:r w:rsidR="00EF031F"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года, необходимо отметить, что большая часть российских мигрантов прибыла из регионов Дальнево</w:t>
      </w:r>
      <w:r>
        <w:rPr>
          <w:rFonts w:ascii="Times New Roman" w:hAnsi="Times New Roman" w:cs="Times New Roman"/>
          <w:noProof/>
          <w:sz w:val="28"/>
          <w:szCs w:val="28"/>
        </w:rPr>
        <w:t>сточного федерального округа – 1</w:t>
      </w:r>
      <w:r w:rsidR="00E727F0">
        <w:rPr>
          <w:rFonts w:ascii="Times New Roman" w:hAnsi="Times New Roman" w:cs="Times New Roman"/>
          <w:noProof/>
          <w:sz w:val="28"/>
          <w:szCs w:val="28"/>
        </w:rPr>
        <w:t>3,9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из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Сибирского федерального округа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="00900171">
        <w:rPr>
          <w:rFonts w:ascii="Times New Roman" w:hAnsi="Times New Roman" w:cs="Times New Roman"/>
          <w:noProof/>
          <w:sz w:val="28"/>
          <w:szCs w:val="28"/>
        </w:rPr>
        <w:t>1</w:t>
      </w:r>
      <w:r w:rsidR="00E727F0">
        <w:rPr>
          <w:rFonts w:ascii="Times New Roman" w:hAnsi="Times New Roman" w:cs="Times New Roman"/>
          <w:noProof/>
          <w:sz w:val="28"/>
          <w:szCs w:val="28"/>
        </w:rPr>
        <w:t>3,3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%, </w:t>
      </w:r>
      <w:r w:rsidRPr="00800A7D">
        <w:rPr>
          <w:rFonts w:ascii="Times New Roman" w:hAnsi="Times New Roman" w:cs="Times New Roman"/>
          <w:noProof/>
          <w:sz w:val="28"/>
          <w:szCs w:val="28"/>
        </w:rPr>
        <w:t xml:space="preserve">из Южного федерального округа – </w:t>
      </w: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="00E727F0">
        <w:rPr>
          <w:rFonts w:ascii="Times New Roman" w:hAnsi="Times New Roman" w:cs="Times New Roman"/>
          <w:noProof/>
          <w:sz w:val="28"/>
          <w:szCs w:val="28"/>
        </w:rPr>
        <w:t>0,3</w:t>
      </w:r>
      <w:r w:rsidRPr="00800A7D">
        <w:rPr>
          <w:rFonts w:ascii="Times New Roman" w:hAnsi="Times New Roman" w:cs="Times New Roman"/>
          <w:noProof/>
          <w:sz w:val="28"/>
          <w:szCs w:val="28"/>
        </w:rPr>
        <w:t>%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800A7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из Цен</w:t>
      </w:r>
      <w:r>
        <w:rPr>
          <w:rFonts w:ascii="Times New Roman" w:hAnsi="Times New Roman" w:cs="Times New Roman"/>
          <w:noProof/>
          <w:sz w:val="28"/>
          <w:szCs w:val="28"/>
        </w:rPr>
        <w:t>трального федерального округа –</w:t>
      </w:r>
      <w:r w:rsidR="00E727F0">
        <w:rPr>
          <w:rFonts w:ascii="Times New Roman" w:hAnsi="Times New Roman" w:cs="Times New Roman"/>
          <w:noProof/>
          <w:sz w:val="28"/>
          <w:szCs w:val="28"/>
        </w:rPr>
        <w:t>9,6</w:t>
      </w:r>
      <w:r>
        <w:rPr>
          <w:rFonts w:ascii="Times New Roman" w:hAnsi="Times New Roman" w:cs="Times New Roman"/>
          <w:noProof/>
          <w:sz w:val="28"/>
          <w:szCs w:val="28"/>
        </w:rPr>
        <w:t>%,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из 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Северо-Западного федерального округа – </w:t>
      </w:r>
      <w:r w:rsidR="00E727F0">
        <w:rPr>
          <w:rFonts w:ascii="Times New Roman" w:hAnsi="Times New Roman" w:cs="Times New Roman"/>
          <w:noProof/>
          <w:sz w:val="28"/>
          <w:szCs w:val="28"/>
        </w:rPr>
        <w:t>6,7</w:t>
      </w:r>
      <w:r w:rsidRPr="008C33FE">
        <w:rPr>
          <w:rFonts w:ascii="Times New Roman" w:hAnsi="Times New Roman" w:cs="Times New Roman"/>
          <w:noProof/>
          <w:sz w:val="28"/>
          <w:szCs w:val="28"/>
        </w:rPr>
        <w:t>%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др.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C7B83" w:rsidRPr="008C33FE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Из </w:t>
      </w:r>
      <w:r w:rsidRPr="000711B8">
        <w:rPr>
          <w:rFonts w:ascii="Times New Roman" w:hAnsi="Times New Roman" w:cs="Times New Roman"/>
          <w:noProof/>
          <w:sz w:val="28"/>
          <w:szCs w:val="28"/>
        </w:rPr>
        <w:t xml:space="preserve">прибывших граждан – </w:t>
      </w:r>
      <w:r w:rsidR="00BE076E">
        <w:rPr>
          <w:rFonts w:ascii="Times New Roman" w:hAnsi="Times New Roman" w:cs="Times New Roman"/>
          <w:noProof/>
          <w:sz w:val="28"/>
          <w:szCs w:val="28"/>
        </w:rPr>
        <w:t>33,6</w:t>
      </w:r>
      <w:r w:rsidRPr="000711B8">
        <w:rPr>
          <w:rFonts w:ascii="Times New Roman" w:hAnsi="Times New Roman" w:cs="Times New Roman"/>
          <w:noProof/>
          <w:sz w:val="28"/>
          <w:szCs w:val="28"/>
        </w:rPr>
        <w:t xml:space="preserve">% изменили место жительства </w:t>
      </w:r>
      <w:r w:rsidR="00BE076E" w:rsidRPr="000711B8">
        <w:rPr>
          <w:rFonts w:ascii="Times New Roman" w:hAnsi="Times New Roman" w:cs="Times New Roman"/>
          <w:noProof/>
          <w:sz w:val="28"/>
          <w:szCs w:val="28"/>
        </w:rPr>
        <w:t>по причинам личного, семейного характера</w:t>
      </w:r>
      <w:r w:rsidR="00BE076E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BE076E" w:rsidRPr="000711B8">
        <w:rPr>
          <w:rFonts w:ascii="Times New Roman" w:hAnsi="Times New Roman" w:cs="Times New Roman"/>
          <w:noProof/>
          <w:sz w:val="28"/>
          <w:szCs w:val="28"/>
        </w:rPr>
        <w:t>в связи с работой</w:t>
      </w:r>
      <w:r w:rsidR="00BE076E">
        <w:rPr>
          <w:rFonts w:ascii="Times New Roman" w:hAnsi="Times New Roman" w:cs="Times New Roman"/>
          <w:noProof/>
          <w:sz w:val="28"/>
          <w:szCs w:val="28"/>
        </w:rPr>
        <w:t xml:space="preserve"> – 26,8</w:t>
      </w:r>
      <w:r w:rsidR="00BE076E" w:rsidRPr="000711B8">
        <w:rPr>
          <w:rFonts w:ascii="Times New Roman" w:hAnsi="Times New Roman" w:cs="Times New Roman"/>
          <w:noProof/>
          <w:sz w:val="28"/>
          <w:szCs w:val="28"/>
        </w:rPr>
        <w:t>%</w:t>
      </w:r>
      <w:r w:rsidR="00BE076E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711B8">
        <w:rPr>
          <w:rFonts w:ascii="Times New Roman" w:hAnsi="Times New Roman" w:cs="Times New Roman"/>
          <w:noProof/>
          <w:sz w:val="28"/>
          <w:szCs w:val="28"/>
        </w:rPr>
        <w:t>в связи с возвращением после временного отсутствия</w:t>
      </w:r>
      <w:r w:rsidR="00BE076E">
        <w:rPr>
          <w:rFonts w:ascii="Times New Roman" w:hAnsi="Times New Roman" w:cs="Times New Roman"/>
          <w:noProof/>
          <w:sz w:val="28"/>
          <w:szCs w:val="28"/>
        </w:rPr>
        <w:t xml:space="preserve"> – 24,8% </w:t>
      </w:r>
      <w:r w:rsidRPr="000711B8">
        <w:rPr>
          <w:rFonts w:ascii="Times New Roman" w:hAnsi="Times New Roman" w:cs="Times New Roman"/>
          <w:noProof/>
          <w:sz w:val="28"/>
          <w:szCs w:val="28"/>
        </w:rPr>
        <w:t>и др.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DC7B83" w:rsidRPr="008C33FE" w:rsidRDefault="00DC7B83" w:rsidP="009D1042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Из числа убывших с территории края за </w:t>
      </w:r>
      <w:r>
        <w:rPr>
          <w:rFonts w:ascii="Times New Roman" w:hAnsi="Times New Roman" w:cs="Times New Roman"/>
          <w:noProof/>
          <w:sz w:val="28"/>
          <w:szCs w:val="28"/>
        </w:rPr>
        <w:t>январь–</w:t>
      </w:r>
      <w:r w:rsidR="00BE076E">
        <w:rPr>
          <w:rFonts w:ascii="Times New Roman" w:hAnsi="Times New Roman" w:cs="Times New Roman"/>
          <w:noProof/>
          <w:sz w:val="28"/>
          <w:szCs w:val="28"/>
        </w:rPr>
        <w:t>март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202</w:t>
      </w:r>
      <w:r w:rsidR="00BE076E">
        <w:rPr>
          <w:rFonts w:ascii="Times New Roman" w:hAnsi="Times New Roman" w:cs="Times New Roman"/>
          <w:noProof/>
          <w:sz w:val="28"/>
          <w:szCs w:val="28"/>
        </w:rPr>
        <w:t>2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года основная часть граждан убывает в населенные пункты </w:t>
      </w:r>
      <w:r w:rsidR="009D1042" w:rsidRPr="008C33FE">
        <w:rPr>
          <w:rFonts w:ascii="Times New Roman" w:hAnsi="Times New Roman" w:cs="Times New Roman"/>
          <w:noProof/>
          <w:sz w:val="28"/>
          <w:szCs w:val="28"/>
        </w:rPr>
        <w:t>Северо-Западного федерального округа –</w:t>
      </w:r>
      <w:r w:rsidR="009D1042">
        <w:rPr>
          <w:rFonts w:ascii="Times New Roman" w:hAnsi="Times New Roman" w:cs="Times New Roman"/>
          <w:noProof/>
          <w:sz w:val="28"/>
          <w:szCs w:val="28"/>
        </w:rPr>
        <w:t xml:space="preserve"> 13,5</w:t>
      </w:r>
      <w:r w:rsidR="009D1042" w:rsidRPr="008C33FE">
        <w:rPr>
          <w:rFonts w:ascii="Times New Roman" w:hAnsi="Times New Roman" w:cs="Times New Roman"/>
          <w:noProof/>
          <w:sz w:val="28"/>
          <w:szCs w:val="28"/>
        </w:rPr>
        <w:t>%,</w:t>
      </w:r>
      <w:r w:rsidR="009D104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D1042" w:rsidRPr="008C33FE">
        <w:rPr>
          <w:rFonts w:ascii="Times New Roman" w:hAnsi="Times New Roman" w:cs="Times New Roman"/>
          <w:noProof/>
          <w:sz w:val="28"/>
          <w:szCs w:val="28"/>
        </w:rPr>
        <w:t>Центрального федерального округа –</w:t>
      </w:r>
      <w:r w:rsidR="009D1042">
        <w:rPr>
          <w:rFonts w:ascii="Times New Roman" w:hAnsi="Times New Roman" w:cs="Times New Roman"/>
          <w:noProof/>
          <w:sz w:val="28"/>
          <w:szCs w:val="28"/>
        </w:rPr>
        <w:t>12,6</w:t>
      </w:r>
      <w:r w:rsidR="009D1042" w:rsidRPr="008C33FE">
        <w:rPr>
          <w:rFonts w:ascii="Times New Roman" w:hAnsi="Times New Roman" w:cs="Times New Roman"/>
          <w:noProof/>
          <w:sz w:val="28"/>
          <w:szCs w:val="28"/>
        </w:rPr>
        <w:t>%</w:t>
      </w:r>
      <w:r w:rsidR="009D1042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Южного федерального округа – </w:t>
      </w: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="009D1042">
        <w:rPr>
          <w:rFonts w:ascii="Times New Roman" w:hAnsi="Times New Roman" w:cs="Times New Roman"/>
          <w:noProof/>
          <w:sz w:val="28"/>
          <w:szCs w:val="28"/>
        </w:rPr>
        <w:t>1,2</w:t>
      </w:r>
      <w:r w:rsidRPr="008C33FE">
        <w:rPr>
          <w:rFonts w:ascii="Times New Roman" w:hAnsi="Times New Roman" w:cs="Times New Roman"/>
          <w:noProof/>
          <w:sz w:val="28"/>
          <w:szCs w:val="28"/>
        </w:rPr>
        <w:t>%, Дальневосточного федерального округа –</w:t>
      </w:r>
      <w:r w:rsidR="009D1042">
        <w:rPr>
          <w:rFonts w:ascii="Times New Roman" w:hAnsi="Times New Roman" w:cs="Times New Roman"/>
          <w:noProof/>
          <w:sz w:val="28"/>
          <w:szCs w:val="28"/>
        </w:rPr>
        <w:t xml:space="preserve"> 9,3</w:t>
      </w:r>
      <w:r w:rsidRPr="008C33FE">
        <w:rPr>
          <w:rFonts w:ascii="Times New Roman" w:hAnsi="Times New Roman" w:cs="Times New Roman"/>
          <w:noProof/>
          <w:sz w:val="28"/>
          <w:szCs w:val="28"/>
        </w:rPr>
        <w:t>% и др.</w:t>
      </w:r>
    </w:p>
    <w:p w:rsidR="00DC7B83" w:rsidRPr="008C33FE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По причине личного семейного характера выбыло – </w:t>
      </w:r>
      <w:r w:rsidR="009D1042">
        <w:rPr>
          <w:rFonts w:ascii="Times New Roman" w:hAnsi="Times New Roman" w:cs="Times New Roman"/>
          <w:noProof/>
          <w:sz w:val="28"/>
          <w:szCs w:val="28"/>
        </w:rPr>
        <w:t>41,6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%, возвращения после временного отсутствия – </w:t>
      </w:r>
      <w:r w:rsidR="00900171" w:rsidRPr="00900171">
        <w:rPr>
          <w:rFonts w:ascii="Times New Roman" w:hAnsi="Times New Roman" w:cs="Times New Roman"/>
          <w:noProof/>
          <w:sz w:val="28"/>
          <w:szCs w:val="28"/>
        </w:rPr>
        <w:t>20</w:t>
      </w:r>
      <w:r w:rsidR="00900171">
        <w:rPr>
          <w:rFonts w:ascii="Times New Roman" w:hAnsi="Times New Roman" w:cs="Times New Roman"/>
          <w:noProof/>
          <w:sz w:val="28"/>
          <w:szCs w:val="28"/>
        </w:rPr>
        <w:t>,</w:t>
      </w:r>
      <w:r w:rsidR="009D1042">
        <w:rPr>
          <w:rFonts w:ascii="Times New Roman" w:hAnsi="Times New Roman" w:cs="Times New Roman"/>
          <w:noProof/>
          <w:sz w:val="28"/>
          <w:szCs w:val="28"/>
        </w:rPr>
        <w:t>5</w:t>
      </w:r>
      <w:r>
        <w:rPr>
          <w:rFonts w:ascii="Times New Roman" w:hAnsi="Times New Roman" w:cs="Times New Roman"/>
          <w:noProof/>
          <w:sz w:val="28"/>
          <w:szCs w:val="28"/>
        </w:rPr>
        <w:t>%, по иным причинам – 1</w:t>
      </w:r>
      <w:r w:rsidR="009D1042">
        <w:rPr>
          <w:rFonts w:ascii="Times New Roman" w:hAnsi="Times New Roman" w:cs="Times New Roman"/>
          <w:noProof/>
          <w:sz w:val="28"/>
          <w:szCs w:val="28"/>
        </w:rPr>
        <w:t>4,8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%, в связи с работой – </w:t>
      </w:r>
      <w:r w:rsidR="00900171">
        <w:rPr>
          <w:rFonts w:ascii="Times New Roman" w:hAnsi="Times New Roman" w:cs="Times New Roman"/>
          <w:noProof/>
          <w:sz w:val="28"/>
          <w:szCs w:val="28"/>
        </w:rPr>
        <w:t>11,</w:t>
      </w:r>
      <w:r w:rsidR="009D1042">
        <w:rPr>
          <w:rFonts w:ascii="Times New Roman" w:hAnsi="Times New Roman" w:cs="Times New Roman"/>
          <w:noProof/>
          <w:sz w:val="28"/>
          <w:szCs w:val="28"/>
        </w:rPr>
        <w:t>9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 и др. </w:t>
      </w:r>
    </w:p>
    <w:p w:rsidR="00DC7B83" w:rsidRPr="008C33FE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>Миграция трудоспособного населения непосредственно влияет на рынок рабочей силы, сокращая (при отъезде) или увеличивая (в случае приезда) ее предложение, зачастую обостряя конкуренцию на рынке труда.</w:t>
      </w:r>
    </w:p>
    <w:p w:rsidR="00DC7B83" w:rsidRPr="008C33FE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Наиболее активно в миграционных перемещениях участвует население трудоспособного возраста. В </w:t>
      </w:r>
      <w:r w:rsidR="00296034">
        <w:rPr>
          <w:rFonts w:ascii="Times New Roman" w:hAnsi="Times New Roman" w:cs="Times New Roman"/>
          <w:noProof/>
          <w:sz w:val="28"/>
          <w:szCs w:val="28"/>
        </w:rPr>
        <w:t>январе–</w:t>
      </w:r>
      <w:r w:rsidR="006B36F7">
        <w:rPr>
          <w:rFonts w:ascii="Times New Roman" w:hAnsi="Times New Roman" w:cs="Times New Roman"/>
          <w:noProof/>
          <w:sz w:val="28"/>
          <w:szCs w:val="28"/>
        </w:rPr>
        <w:t>марте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202</w:t>
      </w:r>
      <w:r w:rsidR="006B36F7">
        <w:rPr>
          <w:rFonts w:ascii="Times New Roman" w:hAnsi="Times New Roman" w:cs="Times New Roman"/>
          <w:noProof/>
          <w:sz w:val="28"/>
          <w:szCs w:val="28"/>
        </w:rPr>
        <w:t>2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года доля прибывших граждан в трудоспособном возрасте составила 7</w:t>
      </w:r>
      <w:r w:rsidR="006B36F7">
        <w:rPr>
          <w:rFonts w:ascii="Times New Roman" w:hAnsi="Times New Roman" w:cs="Times New Roman"/>
          <w:noProof/>
          <w:sz w:val="28"/>
          <w:szCs w:val="28"/>
        </w:rPr>
        <w:t>3,2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%, моложе трудоспособного возраста –           </w:t>
      </w: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="006B36F7">
        <w:rPr>
          <w:rFonts w:ascii="Times New Roman" w:hAnsi="Times New Roman" w:cs="Times New Roman"/>
          <w:noProof/>
          <w:sz w:val="28"/>
          <w:szCs w:val="28"/>
        </w:rPr>
        <w:t>7,5</w:t>
      </w:r>
      <w:r w:rsidRPr="008C33FE">
        <w:rPr>
          <w:rFonts w:ascii="Times New Roman" w:hAnsi="Times New Roman" w:cs="Times New Roman"/>
          <w:noProof/>
          <w:sz w:val="28"/>
          <w:szCs w:val="28"/>
        </w:rPr>
        <w:t>%, старш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 трудоспособного возраста – </w:t>
      </w:r>
      <w:r w:rsidR="006B36F7">
        <w:rPr>
          <w:rFonts w:ascii="Times New Roman" w:hAnsi="Times New Roman" w:cs="Times New Roman"/>
          <w:noProof/>
          <w:sz w:val="28"/>
          <w:szCs w:val="28"/>
        </w:rPr>
        <w:t>9,3</w:t>
      </w:r>
      <w:r w:rsidRPr="008C33FE">
        <w:rPr>
          <w:rFonts w:ascii="Times New Roman" w:hAnsi="Times New Roman" w:cs="Times New Roman"/>
          <w:noProof/>
          <w:sz w:val="28"/>
          <w:szCs w:val="28"/>
        </w:rPr>
        <w:t>%.</w:t>
      </w:r>
    </w:p>
    <w:p w:rsidR="00DC7B83" w:rsidRPr="008C33FE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Среди убывших с территории края доля граждан трудоспособного возраста составила </w:t>
      </w:r>
      <w:r w:rsidR="006B36F7">
        <w:rPr>
          <w:rFonts w:ascii="Times New Roman" w:hAnsi="Times New Roman" w:cs="Times New Roman"/>
          <w:noProof/>
          <w:sz w:val="28"/>
          <w:szCs w:val="28"/>
        </w:rPr>
        <w:t>76,8</w:t>
      </w:r>
      <w:r w:rsidRPr="008C33FE">
        <w:rPr>
          <w:rFonts w:ascii="Times New Roman" w:hAnsi="Times New Roman" w:cs="Times New Roman"/>
          <w:noProof/>
          <w:sz w:val="28"/>
          <w:szCs w:val="28"/>
        </w:rPr>
        <w:t>%, моложе трудоспособного –</w:t>
      </w:r>
      <w:r w:rsidR="00BE66F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B36F7">
        <w:rPr>
          <w:rFonts w:ascii="Times New Roman" w:hAnsi="Times New Roman" w:cs="Times New Roman"/>
          <w:noProof/>
          <w:sz w:val="28"/>
          <w:szCs w:val="28"/>
        </w:rPr>
        <w:t>13,4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%, старше трудоспособного –               </w:t>
      </w:r>
      <w:r w:rsidR="006B36F7">
        <w:rPr>
          <w:rFonts w:ascii="Times New Roman" w:hAnsi="Times New Roman" w:cs="Times New Roman"/>
          <w:noProof/>
          <w:sz w:val="28"/>
          <w:szCs w:val="28"/>
        </w:rPr>
        <w:t>9,8</w:t>
      </w:r>
      <w:r w:rsidRPr="008C33FE">
        <w:rPr>
          <w:rFonts w:ascii="Times New Roman" w:hAnsi="Times New Roman" w:cs="Times New Roman"/>
          <w:noProof/>
          <w:sz w:val="28"/>
          <w:szCs w:val="28"/>
        </w:rPr>
        <w:t>%.</w:t>
      </w:r>
    </w:p>
    <w:p w:rsidR="00DC7B83" w:rsidRPr="008C33FE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>Как было отмечено выше, на долю международной миграции в отчетном периоде приходилось – 2</w:t>
      </w:r>
      <w:r w:rsidR="00EF7121">
        <w:rPr>
          <w:rFonts w:ascii="Times New Roman" w:hAnsi="Times New Roman" w:cs="Times New Roman"/>
          <w:noProof/>
          <w:sz w:val="28"/>
          <w:szCs w:val="28"/>
        </w:rPr>
        <w:t>8,0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 миграционного потока. </w:t>
      </w:r>
    </w:p>
    <w:p w:rsidR="00DC7B83" w:rsidRPr="005F497A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F497A">
        <w:rPr>
          <w:rFonts w:ascii="Times New Roman" w:hAnsi="Times New Roman" w:cs="Times New Roman"/>
          <w:noProof/>
          <w:sz w:val="28"/>
          <w:szCs w:val="28"/>
        </w:rPr>
        <w:t>Наиболее тесные миграционные связи у Камчатского края традиционно сложились со странами СНГ – 9</w:t>
      </w:r>
      <w:r w:rsidR="009327A7">
        <w:rPr>
          <w:rFonts w:ascii="Times New Roman" w:hAnsi="Times New Roman" w:cs="Times New Roman"/>
          <w:noProof/>
          <w:sz w:val="28"/>
          <w:szCs w:val="28"/>
        </w:rPr>
        <w:t>7,5</w:t>
      </w:r>
      <w:r w:rsidRPr="005F497A">
        <w:rPr>
          <w:rFonts w:ascii="Times New Roman" w:hAnsi="Times New Roman" w:cs="Times New Roman"/>
          <w:noProof/>
          <w:sz w:val="28"/>
          <w:szCs w:val="28"/>
        </w:rPr>
        <w:t>% прибывших международных мигрантов пришлось имен</w:t>
      </w:r>
      <w:r w:rsidR="009327A7">
        <w:rPr>
          <w:rFonts w:ascii="Times New Roman" w:hAnsi="Times New Roman" w:cs="Times New Roman"/>
          <w:noProof/>
          <w:sz w:val="28"/>
          <w:szCs w:val="28"/>
        </w:rPr>
        <w:t>но на эти страны и выбывших – 99,5</w:t>
      </w:r>
      <w:r w:rsidRPr="005F497A">
        <w:rPr>
          <w:rFonts w:ascii="Times New Roman" w:hAnsi="Times New Roman" w:cs="Times New Roman"/>
          <w:noProof/>
          <w:sz w:val="28"/>
          <w:szCs w:val="28"/>
        </w:rPr>
        <w:t>%.</w:t>
      </w:r>
    </w:p>
    <w:p w:rsidR="00DC7B83" w:rsidRPr="008D644B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644B">
        <w:rPr>
          <w:rFonts w:ascii="Times New Roman" w:hAnsi="Times New Roman" w:cs="Times New Roman"/>
          <w:noProof/>
          <w:sz w:val="28"/>
          <w:szCs w:val="28"/>
        </w:rPr>
        <w:t xml:space="preserve">По данным Управления по вопросам миграции УМВД России по Камчатскому краю миграционная ситуация в Камчатском крае в области международной трудовой миграции за </w:t>
      </w:r>
      <w:r w:rsidR="00E50BD8">
        <w:rPr>
          <w:rFonts w:ascii="Times New Roman" w:hAnsi="Times New Roman" w:cs="Times New Roman"/>
          <w:noProof/>
          <w:sz w:val="28"/>
          <w:szCs w:val="28"/>
        </w:rPr>
        <w:t>5</w:t>
      </w:r>
      <w:r w:rsidRPr="008D644B">
        <w:rPr>
          <w:rFonts w:ascii="Times New Roman" w:hAnsi="Times New Roman" w:cs="Times New Roman"/>
          <w:noProof/>
          <w:sz w:val="28"/>
          <w:szCs w:val="28"/>
        </w:rPr>
        <w:t xml:space="preserve"> месяц</w:t>
      </w:r>
      <w:r w:rsidR="00E50BD8">
        <w:rPr>
          <w:rFonts w:ascii="Times New Roman" w:hAnsi="Times New Roman" w:cs="Times New Roman"/>
          <w:noProof/>
          <w:sz w:val="28"/>
          <w:szCs w:val="28"/>
        </w:rPr>
        <w:t>ев</w:t>
      </w:r>
      <w:r w:rsidRPr="008D644B">
        <w:rPr>
          <w:rFonts w:ascii="Times New Roman" w:hAnsi="Times New Roman" w:cs="Times New Roman"/>
          <w:noProof/>
          <w:sz w:val="28"/>
          <w:szCs w:val="28"/>
        </w:rPr>
        <w:t xml:space="preserve"> 202</w:t>
      </w:r>
      <w:r w:rsidR="004B5E3C" w:rsidRPr="008D644B">
        <w:rPr>
          <w:rFonts w:ascii="Times New Roman" w:hAnsi="Times New Roman" w:cs="Times New Roman"/>
          <w:noProof/>
          <w:sz w:val="28"/>
          <w:szCs w:val="28"/>
        </w:rPr>
        <w:t>2</w:t>
      </w:r>
      <w:r w:rsidRPr="008D644B">
        <w:rPr>
          <w:rFonts w:ascii="Times New Roman" w:hAnsi="Times New Roman" w:cs="Times New Roman"/>
          <w:noProof/>
          <w:sz w:val="28"/>
          <w:szCs w:val="28"/>
        </w:rPr>
        <w:t xml:space="preserve"> года характеризуется следующими показателями.</w:t>
      </w:r>
    </w:p>
    <w:p w:rsidR="00DC7B83" w:rsidRPr="008C33FE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644B">
        <w:rPr>
          <w:rFonts w:ascii="Times New Roman" w:hAnsi="Times New Roman" w:cs="Times New Roman"/>
          <w:noProof/>
          <w:sz w:val="28"/>
          <w:szCs w:val="28"/>
        </w:rPr>
        <w:t>Всего на миграционный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учет в отчетном периоде поставлено </w:t>
      </w:r>
      <w:r w:rsidR="00E50BD8">
        <w:rPr>
          <w:rFonts w:ascii="Times New Roman" w:hAnsi="Times New Roman" w:cs="Times New Roman"/>
          <w:noProof/>
          <w:sz w:val="28"/>
          <w:szCs w:val="28"/>
        </w:rPr>
        <w:t>19 866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иностранных граждан и лиц без гражданства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C7B83" w:rsidRPr="00D9036F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>Среди поставленных на миграционный учет по месту пребывания</w:t>
      </w:r>
      <w:r w:rsidRPr="00CE76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иностранных граждан и лиц без гражданства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, подавляющее большинство </w:t>
      </w: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граждане Узбекистана </w:t>
      </w:r>
      <w:r w:rsidR="004A092E">
        <w:rPr>
          <w:rFonts w:ascii="Times New Roman" w:hAnsi="Times New Roman" w:cs="Times New Roman"/>
          <w:noProof/>
          <w:sz w:val="28"/>
          <w:szCs w:val="28"/>
        </w:rPr>
        <w:t>6</w:t>
      </w:r>
      <w:r w:rsidR="00E50BD8">
        <w:rPr>
          <w:rFonts w:ascii="Times New Roman" w:hAnsi="Times New Roman" w:cs="Times New Roman"/>
          <w:noProof/>
          <w:sz w:val="28"/>
          <w:szCs w:val="28"/>
        </w:rPr>
        <w:t>7,1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 или </w:t>
      </w:r>
      <w:r w:rsidR="00E50BD8">
        <w:rPr>
          <w:rFonts w:ascii="Times New Roman" w:hAnsi="Times New Roman" w:cs="Times New Roman"/>
          <w:noProof/>
          <w:sz w:val="28"/>
          <w:szCs w:val="28"/>
        </w:rPr>
        <w:t>12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50BD8">
        <w:rPr>
          <w:rFonts w:ascii="Times New Roman" w:hAnsi="Times New Roman" w:cs="Times New Roman"/>
          <w:noProof/>
          <w:sz w:val="28"/>
          <w:szCs w:val="28"/>
        </w:rPr>
        <w:t>978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человек, а также граждане Кыргызстана </w:t>
      </w: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="004A092E">
        <w:rPr>
          <w:rFonts w:ascii="Times New Roman" w:hAnsi="Times New Roman" w:cs="Times New Roman"/>
          <w:noProof/>
          <w:sz w:val="28"/>
          <w:szCs w:val="28"/>
        </w:rPr>
        <w:t>7</w:t>
      </w:r>
      <w:r w:rsidR="00E50BD8">
        <w:rPr>
          <w:rFonts w:ascii="Times New Roman" w:hAnsi="Times New Roman" w:cs="Times New Roman"/>
          <w:noProof/>
          <w:sz w:val="28"/>
          <w:szCs w:val="28"/>
        </w:rPr>
        <w:t>,3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noProof/>
          <w:sz w:val="28"/>
          <w:szCs w:val="28"/>
        </w:rPr>
        <w:br/>
      </w:r>
      <w:r w:rsidR="00E50BD8">
        <w:rPr>
          <w:rFonts w:ascii="Times New Roman" w:hAnsi="Times New Roman" w:cs="Times New Roman"/>
          <w:noProof/>
          <w:sz w:val="28"/>
          <w:szCs w:val="28"/>
        </w:rPr>
        <w:t>3 355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человек,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граждане Таджикистана </w:t>
      </w:r>
      <w:r w:rsidR="00E50BD8">
        <w:rPr>
          <w:rFonts w:ascii="Times New Roman" w:hAnsi="Times New Roman" w:cs="Times New Roman"/>
          <w:noProof/>
          <w:sz w:val="28"/>
          <w:szCs w:val="28"/>
        </w:rPr>
        <w:t>4,4</w:t>
      </w:r>
      <w:r>
        <w:rPr>
          <w:rFonts w:ascii="Times New Roman" w:hAnsi="Times New Roman" w:cs="Times New Roman"/>
          <w:noProof/>
          <w:sz w:val="28"/>
          <w:szCs w:val="28"/>
        </w:rPr>
        <w:t xml:space="preserve">% или </w:t>
      </w:r>
      <w:r w:rsidR="00E50BD8">
        <w:rPr>
          <w:rFonts w:ascii="Times New Roman" w:hAnsi="Times New Roman" w:cs="Times New Roman"/>
          <w:noProof/>
          <w:sz w:val="28"/>
          <w:szCs w:val="28"/>
        </w:rPr>
        <w:t>843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человек</w:t>
      </w:r>
      <w:r w:rsidR="00E50BD8">
        <w:rPr>
          <w:rFonts w:ascii="Times New Roman" w:hAnsi="Times New Roman" w:cs="Times New Roman"/>
          <w:noProof/>
          <w:sz w:val="28"/>
          <w:szCs w:val="28"/>
        </w:rPr>
        <w:t>а</w:t>
      </w:r>
      <w:r w:rsidR="004A092E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A092E" w:rsidRPr="008C33FE">
        <w:rPr>
          <w:rFonts w:ascii="Times New Roman" w:hAnsi="Times New Roman" w:cs="Times New Roman"/>
          <w:noProof/>
          <w:sz w:val="28"/>
          <w:szCs w:val="28"/>
        </w:rPr>
        <w:t xml:space="preserve">граждане Азербайджана </w:t>
      </w:r>
      <w:r w:rsidR="004A092E">
        <w:rPr>
          <w:rFonts w:ascii="Times New Roman" w:hAnsi="Times New Roman" w:cs="Times New Roman"/>
          <w:noProof/>
          <w:sz w:val="28"/>
          <w:szCs w:val="28"/>
        </w:rPr>
        <w:t>4,</w:t>
      </w:r>
      <w:r w:rsidR="00E50BD8">
        <w:rPr>
          <w:rFonts w:ascii="Times New Roman" w:hAnsi="Times New Roman" w:cs="Times New Roman"/>
          <w:noProof/>
          <w:sz w:val="28"/>
          <w:szCs w:val="28"/>
        </w:rPr>
        <w:t>3</w:t>
      </w:r>
      <w:r w:rsidR="004A092E" w:rsidRPr="008C33FE">
        <w:rPr>
          <w:rFonts w:ascii="Times New Roman" w:hAnsi="Times New Roman" w:cs="Times New Roman"/>
          <w:noProof/>
          <w:sz w:val="28"/>
          <w:szCs w:val="28"/>
        </w:rPr>
        <w:t xml:space="preserve">% или </w:t>
      </w:r>
      <w:r w:rsidR="00E50BD8">
        <w:rPr>
          <w:rFonts w:ascii="Times New Roman" w:hAnsi="Times New Roman" w:cs="Times New Roman"/>
          <w:noProof/>
          <w:sz w:val="28"/>
          <w:szCs w:val="28"/>
        </w:rPr>
        <w:t>840</w:t>
      </w:r>
      <w:r w:rsidR="004A092E" w:rsidRPr="008C33FE">
        <w:rPr>
          <w:rFonts w:ascii="Times New Roman" w:hAnsi="Times New Roman" w:cs="Times New Roman"/>
          <w:noProof/>
          <w:sz w:val="28"/>
          <w:szCs w:val="28"/>
        </w:rPr>
        <w:t xml:space="preserve"> человек</w:t>
      </w:r>
      <w:r w:rsidR="004A09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 др.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Из стран Дальнего зарубежья в качестве прибывших преобладают граждане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КНР </w:t>
      </w:r>
      <w:r w:rsidR="004A092E">
        <w:rPr>
          <w:rFonts w:ascii="Times New Roman" w:hAnsi="Times New Roman" w:cs="Times New Roman"/>
          <w:noProof/>
          <w:sz w:val="28"/>
          <w:szCs w:val="28"/>
        </w:rPr>
        <w:t>0,</w:t>
      </w:r>
      <w:r w:rsidR="00E50BD8">
        <w:rPr>
          <w:rFonts w:ascii="Times New Roman" w:hAnsi="Times New Roman" w:cs="Times New Roman"/>
          <w:noProof/>
          <w:sz w:val="28"/>
          <w:szCs w:val="28"/>
        </w:rPr>
        <w:t>9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% или </w:t>
      </w:r>
      <w:r w:rsidR="00E50BD8">
        <w:rPr>
          <w:rFonts w:ascii="Times New Roman" w:hAnsi="Times New Roman" w:cs="Times New Roman"/>
          <w:noProof/>
          <w:sz w:val="28"/>
          <w:szCs w:val="28"/>
        </w:rPr>
        <w:t>183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человек</w:t>
      </w:r>
      <w:r w:rsidR="00E50BD8">
        <w:rPr>
          <w:rFonts w:ascii="Times New Roman" w:hAnsi="Times New Roman" w:cs="Times New Roman"/>
          <w:noProof/>
          <w:sz w:val="28"/>
          <w:szCs w:val="28"/>
        </w:rPr>
        <w:t>а,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A092E">
        <w:rPr>
          <w:rFonts w:ascii="Times New Roman" w:hAnsi="Times New Roman" w:cs="Times New Roman"/>
          <w:noProof/>
          <w:sz w:val="28"/>
          <w:szCs w:val="28"/>
        </w:rPr>
        <w:t>Турции</w:t>
      </w:r>
      <w:r w:rsidRPr="00D9036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A092E">
        <w:rPr>
          <w:rFonts w:ascii="Times New Roman" w:hAnsi="Times New Roman" w:cs="Times New Roman"/>
          <w:noProof/>
          <w:sz w:val="28"/>
          <w:szCs w:val="28"/>
        </w:rPr>
        <w:t>0,</w:t>
      </w:r>
      <w:r w:rsidR="00E50BD8">
        <w:rPr>
          <w:rFonts w:ascii="Times New Roman" w:hAnsi="Times New Roman" w:cs="Times New Roman"/>
          <w:noProof/>
          <w:sz w:val="28"/>
          <w:szCs w:val="28"/>
        </w:rPr>
        <w:t>3</w:t>
      </w:r>
      <w:r w:rsidRPr="00D9036F">
        <w:rPr>
          <w:rFonts w:ascii="Times New Roman" w:hAnsi="Times New Roman" w:cs="Times New Roman"/>
          <w:noProof/>
          <w:sz w:val="28"/>
          <w:szCs w:val="28"/>
        </w:rPr>
        <w:t xml:space="preserve">% или </w:t>
      </w:r>
      <w:r w:rsidR="00E50BD8">
        <w:rPr>
          <w:rFonts w:ascii="Times New Roman" w:hAnsi="Times New Roman" w:cs="Times New Roman"/>
          <w:noProof/>
          <w:sz w:val="28"/>
          <w:szCs w:val="28"/>
        </w:rPr>
        <w:t>50</w:t>
      </w:r>
      <w:r w:rsidRPr="00D9036F">
        <w:rPr>
          <w:rFonts w:ascii="Times New Roman" w:hAnsi="Times New Roman" w:cs="Times New Roman"/>
          <w:noProof/>
          <w:sz w:val="28"/>
          <w:szCs w:val="28"/>
        </w:rPr>
        <w:t xml:space="preserve"> человек</w:t>
      </w:r>
      <w:r w:rsidR="00E50BD8">
        <w:rPr>
          <w:rFonts w:ascii="Times New Roman" w:hAnsi="Times New Roman" w:cs="Times New Roman"/>
          <w:noProof/>
          <w:sz w:val="28"/>
          <w:szCs w:val="28"/>
        </w:rPr>
        <w:t xml:space="preserve"> и Республики Корея 0,2% или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50BD8">
        <w:rPr>
          <w:rFonts w:ascii="Times New Roman" w:hAnsi="Times New Roman" w:cs="Times New Roman"/>
          <w:noProof/>
          <w:sz w:val="28"/>
          <w:szCs w:val="28"/>
        </w:rPr>
        <w:t xml:space="preserve">50 человек </w:t>
      </w:r>
      <w:r>
        <w:rPr>
          <w:rFonts w:ascii="Times New Roman" w:hAnsi="Times New Roman" w:cs="Times New Roman"/>
          <w:noProof/>
          <w:sz w:val="28"/>
          <w:szCs w:val="28"/>
        </w:rPr>
        <w:t>и др.</w:t>
      </w:r>
    </w:p>
    <w:p w:rsidR="00DC7B83" w:rsidRPr="008C33FE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9036F">
        <w:rPr>
          <w:rFonts w:ascii="Times New Roman" w:hAnsi="Times New Roman" w:cs="Times New Roman"/>
          <w:noProof/>
          <w:sz w:val="28"/>
          <w:szCs w:val="28"/>
        </w:rPr>
        <w:t>От общего числа иностранных граждан, поставленных на миграционный учет, с рабочей целью прибыло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–</w:t>
      </w:r>
      <w:r w:rsidRPr="00D9036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A092E">
        <w:rPr>
          <w:rFonts w:ascii="Times New Roman" w:hAnsi="Times New Roman" w:cs="Times New Roman"/>
          <w:noProof/>
          <w:sz w:val="28"/>
          <w:szCs w:val="28"/>
        </w:rPr>
        <w:t>9</w:t>
      </w:r>
      <w:r w:rsidR="003F5C92">
        <w:rPr>
          <w:rFonts w:ascii="Times New Roman" w:hAnsi="Times New Roman" w:cs="Times New Roman"/>
          <w:noProof/>
          <w:sz w:val="28"/>
          <w:szCs w:val="28"/>
        </w:rPr>
        <w:t>2,5</w:t>
      </w:r>
      <w:r w:rsidRPr="00D9036F">
        <w:rPr>
          <w:rFonts w:ascii="Times New Roman" w:hAnsi="Times New Roman" w:cs="Times New Roman"/>
          <w:noProof/>
          <w:sz w:val="28"/>
          <w:szCs w:val="28"/>
        </w:rPr>
        <w:t>%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с частной – </w:t>
      </w:r>
      <w:r>
        <w:rPr>
          <w:rFonts w:ascii="Times New Roman" w:hAnsi="Times New Roman" w:cs="Times New Roman"/>
          <w:noProof/>
          <w:sz w:val="28"/>
          <w:szCs w:val="28"/>
        </w:rPr>
        <w:t>4,</w:t>
      </w:r>
      <w:r w:rsidR="003F5C92">
        <w:rPr>
          <w:rFonts w:ascii="Times New Roman" w:hAnsi="Times New Roman" w:cs="Times New Roman"/>
          <w:noProof/>
          <w:sz w:val="28"/>
          <w:szCs w:val="28"/>
        </w:rPr>
        <w:t>0</w:t>
      </w:r>
      <w:r w:rsidRPr="008C33FE">
        <w:rPr>
          <w:rFonts w:ascii="Times New Roman" w:hAnsi="Times New Roman" w:cs="Times New Roman"/>
          <w:noProof/>
          <w:sz w:val="28"/>
          <w:szCs w:val="28"/>
        </w:rPr>
        <w:t>%,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туристической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="00A8043D">
        <w:rPr>
          <w:rFonts w:ascii="Times New Roman" w:hAnsi="Times New Roman" w:cs="Times New Roman"/>
          <w:noProof/>
          <w:sz w:val="28"/>
          <w:szCs w:val="28"/>
        </w:rPr>
        <w:t>0,</w:t>
      </w:r>
      <w:r w:rsidR="003F5C92">
        <w:rPr>
          <w:rFonts w:ascii="Times New Roman" w:hAnsi="Times New Roman" w:cs="Times New Roman"/>
          <w:noProof/>
          <w:sz w:val="28"/>
          <w:szCs w:val="28"/>
        </w:rPr>
        <w:t>4</w:t>
      </w:r>
      <w:r w:rsidRPr="008C33FE">
        <w:rPr>
          <w:rFonts w:ascii="Times New Roman" w:hAnsi="Times New Roman" w:cs="Times New Roman"/>
          <w:noProof/>
          <w:sz w:val="28"/>
          <w:szCs w:val="28"/>
        </w:rPr>
        <w:t>%</w:t>
      </w:r>
      <w:r>
        <w:rPr>
          <w:rFonts w:ascii="Times New Roman" w:hAnsi="Times New Roman" w:cs="Times New Roman"/>
          <w:noProof/>
          <w:sz w:val="28"/>
          <w:szCs w:val="28"/>
        </w:rPr>
        <w:t>, с деловой 0,</w:t>
      </w:r>
      <w:r w:rsidR="003F5C92">
        <w:rPr>
          <w:rFonts w:ascii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%</w:t>
      </w:r>
      <w:r w:rsidRPr="008C33FE">
        <w:rPr>
          <w:rFonts w:ascii="Times New Roman" w:hAnsi="Times New Roman" w:cs="Times New Roman"/>
          <w:noProof/>
          <w:sz w:val="28"/>
          <w:szCs w:val="28"/>
        </w:rPr>
        <w:t>, с учебной 0,</w:t>
      </w:r>
      <w:r w:rsidR="003F5C92">
        <w:rPr>
          <w:rFonts w:ascii="Times New Roman" w:hAnsi="Times New Roman" w:cs="Times New Roman"/>
          <w:noProof/>
          <w:sz w:val="28"/>
          <w:szCs w:val="28"/>
        </w:rPr>
        <w:t>7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%, с иными целями – </w:t>
      </w:r>
      <w:r>
        <w:rPr>
          <w:rFonts w:ascii="Times New Roman" w:hAnsi="Times New Roman" w:cs="Times New Roman"/>
          <w:noProof/>
          <w:sz w:val="28"/>
          <w:szCs w:val="28"/>
        </w:rPr>
        <w:t>2,</w:t>
      </w:r>
      <w:r w:rsidR="003F5C92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>%</w:t>
      </w:r>
      <w:r w:rsidRPr="008C33FE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DC7B83" w:rsidRPr="008C33FE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Всего по состоянию на </w:t>
      </w:r>
      <w:r w:rsidR="003F5C92">
        <w:rPr>
          <w:rFonts w:ascii="Times New Roman" w:hAnsi="Times New Roman" w:cs="Times New Roman"/>
          <w:noProof/>
          <w:sz w:val="28"/>
          <w:szCs w:val="28"/>
        </w:rPr>
        <w:t>01</w:t>
      </w:r>
      <w:r w:rsidRPr="008C33FE">
        <w:rPr>
          <w:rFonts w:ascii="Times New Roman" w:hAnsi="Times New Roman" w:cs="Times New Roman"/>
          <w:noProof/>
          <w:sz w:val="28"/>
          <w:szCs w:val="28"/>
        </w:rPr>
        <w:t>.</w:t>
      </w:r>
      <w:r w:rsidR="00A8043D">
        <w:rPr>
          <w:rFonts w:ascii="Times New Roman" w:hAnsi="Times New Roman" w:cs="Times New Roman"/>
          <w:noProof/>
          <w:sz w:val="28"/>
          <w:szCs w:val="28"/>
        </w:rPr>
        <w:t>0</w:t>
      </w:r>
      <w:r w:rsidR="003F5C92">
        <w:rPr>
          <w:rFonts w:ascii="Times New Roman" w:hAnsi="Times New Roman" w:cs="Times New Roman"/>
          <w:noProof/>
          <w:sz w:val="28"/>
          <w:szCs w:val="28"/>
        </w:rPr>
        <w:t>6</w:t>
      </w:r>
      <w:r w:rsidRPr="008C33FE">
        <w:rPr>
          <w:rFonts w:ascii="Times New Roman" w:hAnsi="Times New Roman" w:cs="Times New Roman"/>
          <w:noProof/>
          <w:sz w:val="28"/>
          <w:szCs w:val="28"/>
        </w:rPr>
        <w:t>.202</w:t>
      </w:r>
      <w:r w:rsidR="00A8043D">
        <w:rPr>
          <w:rFonts w:ascii="Times New Roman" w:hAnsi="Times New Roman" w:cs="Times New Roman"/>
          <w:noProof/>
          <w:sz w:val="28"/>
          <w:szCs w:val="28"/>
        </w:rPr>
        <w:t>2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состояло на миграционном учете </w:t>
      </w:r>
      <w:r w:rsidR="00A8043D">
        <w:rPr>
          <w:rFonts w:ascii="Times New Roman" w:hAnsi="Times New Roman" w:cs="Times New Roman"/>
          <w:noProof/>
          <w:sz w:val="28"/>
          <w:szCs w:val="28"/>
        </w:rPr>
        <w:t>1</w:t>
      </w:r>
      <w:r w:rsidR="003F5C92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F5C92">
        <w:rPr>
          <w:rFonts w:ascii="Times New Roman" w:hAnsi="Times New Roman" w:cs="Times New Roman"/>
          <w:noProof/>
          <w:sz w:val="28"/>
          <w:szCs w:val="28"/>
        </w:rPr>
        <w:t>317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иностранных граждан.  </w:t>
      </w:r>
    </w:p>
    <w:p w:rsidR="00DC7B83" w:rsidRPr="008C33FE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>По разрешениям на временно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 проживание по состоянию на </w:t>
      </w:r>
      <w:r w:rsidR="003F5C92">
        <w:rPr>
          <w:rFonts w:ascii="Times New Roman" w:hAnsi="Times New Roman" w:cs="Times New Roman"/>
          <w:noProof/>
          <w:sz w:val="28"/>
          <w:szCs w:val="28"/>
        </w:rPr>
        <w:t>01</w:t>
      </w:r>
      <w:r w:rsidR="003F5C92" w:rsidRPr="008C33FE">
        <w:rPr>
          <w:rFonts w:ascii="Times New Roman" w:hAnsi="Times New Roman" w:cs="Times New Roman"/>
          <w:noProof/>
          <w:sz w:val="28"/>
          <w:szCs w:val="28"/>
        </w:rPr>
        <w:t>.</w:t>
      </w:r>
      <w:r w:rsidR="003F5C92">
        <w:rPr>
          <w:rFonts w:ascii="Times New Roman" w:hAnsi="Times New Roman" w:cs="Times New Roman"/>
          <w:noProof/>
          <w:sz w:val="28"/>
          <w:szCs w:val="28"/>
        </w:rPr>
        <w:t>06</w:t>
      </w:r>
      <w:r w:rsidR="003F5C92" w:rsidRPr="008C33FE">
        <w:rPr>
          <w:rFonts w:ascii="Times New Roman" w:hAnsi="Times New Roman" w:cs="Times New Roman"/>
          <w:noProof/>
          <w:sz w:val="28"/>
          <w:szCs w:val="28"/>
        </w:rPr>
        <w:t>.202</w:t>
      </w:r>
      <w:r w:rsidR="003F5C92">
        <w:rPr>
          <w:rFonts w:ascii="Times New Roman" w:hAnsi="Times New Roman" w:cs="Times New Roman"/>
          <w:noProof/>
          <w:sz w:val="28"/>
          <w:szCs w:val="28"/>
        </w:rPr>
        <w:t>2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на территории Камчатского края проживал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Pr="00A146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1 </w:t>
      </w:r>
      <w:r w:rsidR="003F5C92">
        <w:rPr>
          <w:rFonts w:ascii="Times New Roman" w:hAnsi="Times New Roman" w:cs="Times New Roman"/>
          <w:noProof/>
          <w:sz w:val="28"/>
          <w:szCs w:val="28"/>
        </w:rPr>
        <w:t>332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иностранны</w:t>
      </w:r>
      <w:r>
        <w:rPr>
          <w:rFonts w:ascii="Times New Roman" w:hAnsi="Times New Roman" w:cs="Times New Roman"/>
          <w:noProof/>
          <w:sz w:val="28"/>
          <w:szCs w:val="28"/>
        </w:rPr>
        <w:t>х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граждан</w:t>
      </w:r>
      <w:r w:rsidR="003F5C92">
        <w:rPr>
          <w:rFonts w:ascii="Times New Roman" w:hAnsi="Times New Roman" w:cs="Times New Roman"/>
          <w:noProof/>
          <w:sz w:val="28"/>
          <w:szCs w:val="28"/>
        </w:rPr>
        <w:t>ина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3F5C92">
        <w:rPr>
          <w:rFonts w:ascii="Times New Roman" w:hAnsi="Times New Roman" w:cs="Times New Roman"/>
          <w:noProof/>
          <w:sz w:val="28"/>
          <w:szCs w:val="28"/>
        </w:rPr>
        <w:t>01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A8043D">
        <w:rPr>
          <w:rFonts w:ascii="Times New Roman" w:hAnsi="Times New Roman" w:cs="Times New Roman"/>
          <w:noProof/>
          <w:sz w:val="28"/>
          <w:szCs w:val="28"/>
        </w:rPr>
        <w:t>0</w:t>
      </w:r>
      <w:r w:rsidR="003F5C92">
        <w:rPr>
          <w:rFonts w:ascii="Times New Roman" w:hAnsi="Times New Roman" w:cs="Times New Roman"/>
          <w:noProof/>
          <w:sz w:val="28"/>
          <w:szCs w:val="28"/>
        </w:rPr>
        <w:t>6</w:t>
      </w:r>
      <w:r>
        <w:rPr>
          <w:rFonts w:ascii="Times New Roman" w:hAnsi="Times New Roman" w:cs="Times New Roman"/>
          <w:noProof/>
          <w:sz w:val="28"/>
          <w:szCs w:val="28"/>
        </w:rPr>
        <w:t>.202</w:t>
      </w:r>
      <w:r w:rsidR="00A8043D">
        <w:rPr>
          <w:rFonts w:ascii="Times New Roman" w:hAnsi="Times New Roman" w:cs="Times New Roman"/>
          <w:noProof/>
          <w:sz w:val="28"/>
          <w:szCs w:val="28"/>
        </w:rPr>
        <w:t>1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 –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8043D">
        <w:rPr>
          <w:rFonts w:ascii="Times New Roman" w:hAnsi="Times New Roman" w:cs="Times New Roman"/>
          <w:noProof/>
          <w:sz w:val="28"/>
          <w:szCs w:val="28"/>
        </w:rPr>
        <w:t xml:space="preserve">1 </w:t>
      </w:r>
      <w:r w:rsidR="003F5C92">
        <w:rPr>
          <w:rFonts w:ascii="Times New Roman" w:hAnsi="Times New Roman" w:cs="Times New Roman"/>
          <w:noProof/>
          <w:sz w:val="28"/>
          <w:szCs w:val="28"/>
        </w:rPr>
        <w:t>057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человек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)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1 </w:t>
      </w:r>
      <w:r w:rsidR="003F5C92">
        <w:rPr>
          <w:rFonts w:ascii="Times New Roman" w:hAnsi="Times New Roman" w:cs="Times New Roman"/>
          <w:noProof/>
          <w:sz w:val="28"/>
          <w:szCs w:val="28"/>
        </w:rPr>
        <w:t>634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– по видам на жительство</w:t>
      </w:r>
      <w:r w:rsidR="00A8043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3F5C92">
        <w:rPr>
          <w:rFonts w:ascii="Times New Roman" w:hAnsi="Times New Roman" w:cs="Times New Roman"/>
          <w:noProof/>
          <w:sz w:val="28"/>
          <w:szCs w:val="28"/>
        </w:rPr>
        <w:t>01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A8043D">
        <w:rPr>
          <w:rFonts w:ascii="Times New Roman" w:hAnsi="Times New Roman" w:cs="Times New Roman"/>
          <w:noProof/>
          <w:sz w:val="28"/>
          <w:szCs w:val="28"/>
        </w:rPr>
        <w:t>0</w:t>
      </w:r>
      <w:r w:rsidR="003F5C92">
        <w:rPr>
          <w:rFonts w:ascii="Times New Roman" w:hAnsi="Times New Roman" w:cs="Times New Roman"/>
          <w:noProof/>
          <w:sz w:val="28"/>
          <w:szCs w:val="28"/>
        </w:rPr>
        <w:t>6</w:t>
      </w:r>
      <w:r>
        <w:rPr>
          <w:rFonts w:ascii="Times New Roman" w:hAnsi="Times New Roman" w:cs="Times New Roman"/>
          <w:noProof/>
          <w:sz w:val="28"/>
          <w:szCs w:val="28"/>
        </w:rPr>
        <w:t>.202</w:t>
      </w:r>
      <w:r w:rsidR="00A8043D">
        <w:rPr>
          <w:rFonts w:ascii="Times New Roman" w:hAnsi="Times New Roman" w:cs="Times New Roman"/>
          <w:noProof/>
          <w:sz w:val="28"/>
          <w:szCs w:val="28"/>
        </w:rPr>
        <w:t>1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>
        <w:rPr>
          <w:rFonts w:ascii="Times New Roman" w:hAnsi="Times New Roman" w:cs="Times New Roman"/>
          <w:noProof/>
          <w:sz w:val="28"/>
          <w:szCs w:val="28"/>
        </w:rPr>
        <w:t>1 3</w:t>
      </w:r>
      <w:r w:rsidR="003F5C92">
        <w:rPr>
          <w:rFonts w:ascii="Times New Roman" w:hAnsi="Times New Roman" w:cs="Times New Roman"/>
          <w:noProof/>
          <w:sz w:val="28"/>
          <w:szCs w:val="28"/>
        </w:rPr>
        <w:t>09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человек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). </w:t>
      </w:r>
    </w:p>
    <w:p w:rsidR="00DC7B83" w:rsidRPr="008C33FE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По состоянию на </w:t>
      </w:r>
      <w:r w:rsidR="003F5C92">
        <w:rPr>
          <w:rFonts w:ascii="Times New Roman" w:hAnsi="Times New Roman" w:cs="Times New Roman"/>
          <w:noProof/>
          <w:sz w:val="28"/>
          <w:szCs w:val="28"/>
        </w:rPr>
        <w:t>01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CF7203">
        <w:rPr>
          <w:rFonts w:ascii="Times New Roman" w:hAnsi="Times New Roman" w:cs="Times New Roman"/>
          <w:noProof/>
          <w:sz w:val="28"/>
          <w:szCs w:val="28"/>
        </w:rPr>
        <w:t>0</w:t>
      </w:r>
      <w:r w:rsidR="003F5C92">
        <w:rPr>
          <w:rFonts w:ascii="Times New Roman" w:hAnsi="Times New Roman" w:cs="Times New Roman"/>
          <w:noProof/>
          <w:sz w:val="28"/>
          <w:szCs w:val="28"/>
        </w:rPr>
        <w:t>6</w:t>
      </w:r>
      <w:r>
        <w:rPr>
          <w:rFonts w:ascii="Times New Roman" w:hAnsi="Times New Roman" w:cs="Times New Roman"/>
          <w:noProof/>
          <w:sz w:val="28"/>
          <w:szCs w:val="28"/>
        </w:rPr>
        <w:t>.202</w:t>
      </w:r>
      <w:r w:rsidR="00CF7203">
        <w:rPr>
          <w:rFonts w:ascii="Times New Roman" w:hAnsi="Times New Roman" w:cs="Times New Roman"/>
          <w:noProof/>
          <w:sz w:val="28"/>
          <w:szCs w:val="28"/>
        </w:rPr>
        <w:t>2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года на учете состояло </w:t>
      </w:r>
      <w:r w:rsidR="003F5C92">
        <w:rPr>
          <w:rFonts w:ascii="Times New Roman" w:hAnsi="Times New Roman" w:cs="Times New Roman"/>
          <w:noProof/>
          <w:sz w:val="28"/>
          <w:szCs w:val="28"/>
        </w:rPr>
        <w:t>103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граждан</w:t>
      </w:r>
      <w:r w:rsidR="00CF7203">
        <w:rPr>
          <w:rFonts w:ascii="Times New Roman" w:hAnsi="Times New Roman" w:cs="Times New Roman"/>
          <w:noProof/>
          <w:sz w:val="28"/>
          <w:szCs w:val="28"/>
        </w:rPr>
        <w:t>ина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Украины, получивших временное убежище на территории Российской Федерации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(</w:t>
      </w:r>
      <w:r w:rsidR="00CF7203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3524EF">
        <w:rPr>
          <w:rFonts w:ascii="Times New Roman" w:hAnsi="Times New Roman" w:cs="Times New Roman"/>
          <w:noProof/>
          <w:sz w:val="28"/>
          <w:szCs w:val="28"/>
        </w:rPr>
        <w:t>01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CF7203">
        <w:rPr>
          <w:rFonts w:ascii="Times New Roman" w:hAnsi="Times New Roman" w:cs="Times New Roman"/>
          <w:noProof/>
          <w:sz w:val="28"/>
          <w:szCs w:val="28"/>
        </w:rPr>
        <w:t>0</w:t>
      </w:r>
      <w:r w:rsidR="003524EF">
        <w:rPr>
          <w:rFonts w:ascii="Times New Roman" w:hAnsi="Times New Roman" w:cs="Times New Roman"/>
          <w:noProof/>
          <w:sz w:val="28"/>
          <w:szCs w:val="28"/>
        </w:rPr>
        <w:t>6</w:t>
      </w:r>
      <w:r>
        <w:rPr>
          <w:rFonts w:ascii="Times New Roman" w:hAnsi="Times New Roman" w:cs="Times New Roman"/>
          <w:noProof/>
          <w:sz w:val="28"/>
          <w:szCs w:val="28"/>
        </w:rPr>
        <w:t>.202</w:t>
      </w:r>
      <w:r w:rsidR="00CF7203">
        <w:rPr>
          <w:rFonts w:ascii="Times New Roman" w:hAnsi="Times New Roman" w:cs="Times New Roman"/>
          <w:noProof/>
          <w:sz w:val="28"/>
          <w:szCs w:val="28"/>
        </w:rPr>
        <w:t>1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524EF">
        <w:rPr>
          <w:rFonts w:ascii="Times New Roman" w:hAnsi="Times New Roman" w:cs="Times New Roman"/>
          <w:noProof/>
          <w:sz w:val="28"/>
          <w:szCs w:val="28"/>
        </w:rPr>
        <w:t>33</w:t>
      </w:r>
      <w:r w:rsidRPr="008C33FE">
        <w:rPr>
          <w:rFonts w:ascii="Times New Roman" w:hAnsi="Times New Roman" w:cs="Times New Roman"/>
          <w:noProof/>
          <w:sz w:val="28"/>
          <w:szCs w:val="28"/>
        </w:rPr>
        <w:t>).</w:t>
      </w:r>
    </w:p>
    <w:p w:rsidR="00DC7B83" w:rsidRPr="008C33FE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>Ситуация на рынке труда иностранных работников в Камчатском крае выглядит следующим образом.</w:t>
      </w:r>
    </w:p>
    <w:p w:rsidR="00DC7B83" w:rsidRPr="008C33FE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44CE">
        <w:rPr>
          <w:rFonts w:ascii="Times New Roman" w:hAnsi="Times New Roman" w:cs="Times New Roman"/>
          <w:noProof/>
          <w:sz w:val="28"/>
          <w:szCs w:val="28"/>
        </w:rPr>
        <w:t xml:space="preserve">За </w:t>
      </w:r>
      <w:r w:rsidR="003524EF">
        <w:rPr>
          <w:rFonts w:ascii="Times New Roman" w:hAnsi="Times New Roman" w:cs="Times New Roman"/>
          <w:noProof/>
          <w:sz w:val="28"/>
          <w:szCs w:val="28"/>
        </w:rPr>
        <w:t>5</w:t>
      </w:r>
      <w:r w:rsidRPr="00D644CE">
        <w:rPr>
          <w:rFonts w:ascii="Times New Roman" w:hAnsi="Times New Roman" w:cs="Times New Roman"/>
          <w:noProof/>
          <w:sz w:val="28"/>
          <w:szCs w:val="28"/>
        </w:rPr>
        <w:t xml:space="preserve"> месяц</w:t>
      </w:r>
      <w:r w:rsidR="0048384C" w:rsidRPr="00D644CE">
        <w:rPr>
          <w:rFonts w:ascii="Times New Roman" w:hAnsi="Times New Roman" w:cs="Times New Roman"/>
          <w:noProof/>
          <w:sz w:val="28"/>
          <w:szCs w:val="28"/>
        </w:rPr>
        <w:t>а</w:t>
      </w:r>
      <w:r w:rsidRPr="00D644CE">
        <w:rPr>
          <w:rFonts w:ascii="Times New Roman" w:hAnsi="Times New Roman" w:cs="Times New Roman"/>
          <w:noProof/>
          <w:sz w:val="28"/>
          <w:szCs w:val="28"/>
        </w:rPr>
        <w:t xml:space="preserve"> 202</w:t>
      </w:r>
      <w:r w:rsidR="0048384C" w:rsidRPr="00D644CE">
        <w:rPr>
          <w:rFonts w:ascii="Times New Roman" w:hAnsi="Times New Roman" w:cs="Times New Roman"/>
          <w:noProof/>
          <w:sz w:val="28"/>
          <w:szCs w:val="28"/>
        </w:rPr>
        <w:t>2</w:t>
      </w:r>
      <w:r w:rsidRPr="00D644CE">
        <w:rPr>
          <w:rFonts w:ascii="Times New Roman" w:hAnsi="Times New Roman" w:cs="Times New Roman"/>
          <w:noProof/>
          <w:sz w:val="28"/>
          <w:szCs w:val="28"/>
        </w:rPr>
        <w:t xml:space="preserve"> года по результатам рассмотрения принятых заявлений всего оформлено и переоформлено </w:t>
      </w:r>
      <w:r w:rsidR="003524EF">
        <w:rPr>
          <w:rFonts w:ascii="Times New Roman" w:hAnsi="Times New Roman" w:cs="Times New Roman"/>
          <w:noProof/>
          <w:sz w:val="28"/>
          <w:szCs w:val="28"/>
        </w:rPr>
        <w:t>3386</w:t>
      </w:r>
      <w:r w:rsidRPr="00D644CE">
        <w:rPr>
          <w:rFonts w:ascii="Times New Roman" w:hAnsi="Times New Roman" w:cs="Times New Roman"/>
          <w:noProof/>
          <w:sz w:val="28"/>
          <w:szCs w:val="28"/>
        </w:rPr>
        <w:t xml:space="preserve"> патентов, из них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: для работы у юридических лиц оформлено – </w:t>
      </w:r>
      <w:r w:rsidR="003524EF">
        <w:rPr>
          <w:rFonts w:ascii="Times New Roman" w:hAnsi="Times New Roman" w:cs="Times New Roman"/>
          <w:noProof/>
          <w:sz w:val="28"/>
          <w:szCs w:val="28"/>
        </w:rPr>
        <w:t>1712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патент</w:t>
      </w:r>
      <w:r w:rsidR="003524EF">
        <w:rPr>
          <w:rFonts w:ascii="Times New Roman" w:hAnsi="Times New Roman" w:cs="Times New Roman"/>
          <w:noProof/>
          <w:sz w:val="28"/>
          <w:szCs w:val="28"/>
        </w:rPr>
        <w:t>ов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, для работы у физических лиц – </w:t>
      </w:r>
      <w:r w:rsidR="003524EF">
        <w:rPr>
          <w:rFonts w:ascii="Times New Roman" w:hAnsi="Times New Roman" w:cs="Times New Roman"/>
          <w:noProof/>
          <w:sz w:val="28"/>
          <w:szCs w:val="28"/>
        </w:rPr>
        <w:t>1046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патент</w:t>
      </w:r>
      <w:r>
        <w:rPr>
          <w:rFonts w:ascii="Times New Roman" w:hAnsi="Times New Roman" w:cs="Times New Roman"/>
          <w:noProof/>
          <w:sz w:val="28"/>
          <w:szCs w:val="28"/>
        </w:rPr>
        <w:t>ов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, переоформлено на новый срок и по смене профессий – </w:t>
      </w:r>
      <w:r w:rsidR="003524EF">
        <w:rPr>
          <w:rFonts w:ascii="Times New Roman" w:hAnsi="Times New Roman" w:cs="Times New Roman"/>
          <w:noProof/>
          <w:sz w:val="28"/>
          <w:szCs w:val="28"/>
        </w:rPr>
        <w:t>648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патент</w:t>
      </w:r>
      <w:r w:rsidR="00C42EDF">
        <w:rPr>
          <w:rFonts w:ascii="Times New Roman" w:hAnsi="Times New Roman" w:cs="Times New Roman"/>
          <w:noProof/>
          <w:sz w:val="28"/>
          <w:szCs w:val="28"/>
        </w:rPr>
        <w:t>ов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C7B83" w:rsidRPr="008C33FE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Количество действительных патентов по состоянию на </w:t>
      </w:r>
      <w:r w:rsidR="003524EF">
        <w:rPr>
          <w:rFonts w:ascii="Times New Roman" w:hAnsi="Times New Roman" w:cs="Times New Roman"/>
          <w:noProof/>
          <w:sz w:val="28"/>
          <w:szCs w:val="28"/>
        </w:rPr>
        <w:t>01</w:t>
      </w:r>
      <w:r w:rsidR="00C42EDF">
        <w:rPr>
          <w:rFonts w:ascii="Times New Roman" w:hAnsi="Times New Roman" w:cs="Times New Roman"/>
          <w:noProof/>
          <w:sz w:val="28"/>
          <w:szCs w:val="28"/>
        </w:rPr>
        <w:t>.0</w:t>
      </w:r>
      <w:r w:rsidR="003524EF">
        <w:rPr>
          <w:rFonts w:ascii="Times New Roman" w:hAnsi="Times New Roman" w:cs="Times New Roman"/>
          <w:noProof/>
          <w:sz w:val="28"/>
          <w:szCs w:val="28"/>
        </w:rPr>
        <w:t>6</w:t>
      </w:r>
      <w:r>
        <w:rPr>
          <w:rFonts w:ascii="Times New Roman" w:hAnsi="Times New Roman" w:cs="Times New Roman"/>
          <w:noProof/>
          <w:sz w:val="28"/>
          <w:szCs w:val="28"/>
        </w:rPr>
        <w:t>.20</w:t>
      </w:r>
      <w:r w:rsidRPr="008C33FE">
        <w:rPr>
          <w:rFonts w:ascii="Times New Roman" w:hAnsi="Times New Roman" w:cs="Times New Roman"/>
          <w:noProof/>
          <w:sz w:val="28"/>
          <w:szCs w:val="28"/>
        </w:rPr>
        <w:t>2</w:t>
      </w:r>
      <w:r w:rsidR="00C42EDF">
        <w:rPr>
          <w:rFonts w:ascii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составл</w:t>
      </w:r>
      <w:r>
        <w:rPr>
          <w:rFonts w:ascii="Times New Roman" w:hAnsi="Times New Roman" w:cs="Times New Roman"/>
          <w:noProof/>
          <w:sz w:val="28"/>
          <w:szCs w:val="28"/>
        </w:rPr>
        <w:t>ял</w:t>
      </w:r>
      <w:r w:rsidRPr="008C33FE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524EF">
        <w:rPr>
          <w:rFonts w:ascii="Times New Roman" w:hAnsi="Times New Roman" w:cs="Times New Roman"/>
          <w:noProof/>
          <w:sz w:val="28"/>
          <w:szCs w:val="28"/>
        </w:rPr>
        <w:t>8 411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патент</w:t>
      </w:r>
      <w:r w:rsidR="003524EF">
        <w:rPr>
          <w:rFonts w:ascii="Times New Roman" w:hAnsi="Times New Roman" w:cs="Times New Roman"/>
          <w:noProof/>
          <w:sz w:val="28"/>
          <w:szCs w:val="28"/>
        </w:rPr>
        <w:t>ов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DC7B83" w:rsidRPr="005157F2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Оформлено </w:t>
      </w:r>
      <w:r w:rsidR="003524EF">
        <w:rPr>
          <w:rFonts w:ascii="Times New Roman" w:hAnsi="Times New Roman" w:cs="Times New Roman"/>
          <w:noProof/>
          <w:sz w:val="28"/>
          <w:szCs w:val="28"/>
        </w:rPr>
        <w:t>113</w:t>
      </w:r>
      <w:r w:rsidRPr="005157F2">
        <w:rPr>
          <w:rFonts w:ascii="Times New Roman" w:hAnsi="Times New Roman" w:cs="Times New Roman"/>
          <w:noProof/>
          <w:sz w:val="28"/>
          <w:szCs w:val="28"/>
        </w:rPr>
        <w:t xml:space="preserve"> разрешени</w:t>
      </w:r>
      <w:r w:rsidR="003524EF">
        <w:rPr>
          <w:rFonts w:ascii="Times New Roman" w:hAnsi="Times New Roman" w:cs="Times New Roman"/>
          <w:noProof/>
          <w:sz w:val="28"/>
          <w:szCs w:val="28"/>
        </w:rPr>
        <w:t>й</w:t>
      </w:r>
      <w:r w:rsidRPr="005157F2">
        <w:rPr>
          <w:rFonts w:ascii="Times New Roman" w:hAnsi="Times New Roman" w:cs="Times New Roman"/>
          <w:noProof/>
          <w:sz w:val="28"/>
          <w:szCs w:val="28"/>
        </w:rPr>
        <w:t xml:space="preserve"> на работу иностранным гражданам.</w:t>
      </w:r>
    </w:p>
    <w:p w:rsidR="00DC7B83" w:rsidRPr="005157F2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57F2">
        <w:rPr>
          <w:rFonts w:ascii="Times New Roman" w:hAnsi="Times New Roman" w:cs="Times New Roman"/>
          <w:noProof/>
          <w:sz w:val="28"/>
          <w:szCs w:val="28"/>
        </w:rPr>
        <w:t xml:space="preserve">По состоянию на </w:t>
      </w:r>
      <w:r w:rsidR="003524EF">
        <w:rPr>
          <w:rFonts w:ascii="Times New Roman" w:hAnsi="Times New Roman" w:cs="Times New Roman"/>
          <w:noProof/>
          <w:sz w:val="28"/>
          <w:szCs w:val="28"/>
        </w:rPr>
        <w:t>01</w:t>
      </w:r>
      <w:r w:rsidR="00D644CE">
        <w:rPr>
          <w:rFonts w:ascii="Times New Roman" w:hAnsi="Times New Roman" w:cs="Times New Roman"/>
          <w:noProof/>
          <w:sz w:val="28"/>
          <w:szCs w:val="28"/>
        </w:rPr>
        <w:t>.0</w:t>
      </w:r>
      <w:r w:rsidR="003524EF">
        <w:rPr>
          <w:rFonts w:ascii="Times New Roman" w:hAnsi="Times New Roman" w:cs="Times New Roman"/>
          <w:noProof/>
          <w:sz w:val="28"/>
          <w:szCs w:val="28"/>
        </w:rPr>
        <w:t>6</w:t>
      </w:r>
      <w:r w:rsidRPr="005157F2">
        <w:rPr>
          <w:rFonts w:ascii="Times New Roman" w:hAnsi="Times New Roman" w:cs="Times New Roman"/>
          <w:noProof/>
          <w:sz w:val="28"/>
          <w:szCs w:val="28"/>
        </w:rPr>
        <w:t>.202</w:t>
      </w:r>
      <w:r w:rsidR="00D644CE">
        <w:rPr>
          <w:rFonts w:ascii="Times New Roman" w:hAnsi="Times New Roman" w:cs="Times New Roman"/>
          <w:noProof/>
          <w:sz w:val="28"/>
          <w:szCs w:val="28"/>
        </w:rPr>
        <w:t>2</w:t>
      </w:r>
      <w:r w:rsidRPr="005157F2">
        <w:rPr>
          <w:rFonts w:ascii="Times New Roman" w:hAnsi="Times New Roman" w:cs="Times New Roman"/>
          <w:noProof/>
          <w:sz w:val="28"/>
          <w:szCs w:val="28"/>
        </w:rPr>
        <w:t xml:space="preserve"> сумма налога физических лиц за уплату фиксированного авансового платежа составила </w:t>
      </w:r>
      <w:r w:rsidR="003524EF">
        <w:rPr>
          <w:rFonts w:ascii="Times New Roman" w:hAnsi="Times New Roman" w:cs="Times New Roman"/>
          <w:noProof/>
          <w:sz w:val="28"/>
          <w:szCs w:val="28"/>
        </w:rPr>
        <w:t>216,3</w:t>
      </w:r>
      <w:r w:rsidRPr="005157F2">
        <w:rPr>
          <w:rFonts w:ascii="Times New Roman" w:hAnsi="Times New Roman" w:cs="Times New Roman"/>
          <w:noProof/>
          <w:sz w:val="28"/>
          <w:szCs w:val="28"/>
        </w:rPr>
        <w:t xml:space="preserve"> млн рублей (</w:t>
      </w:r>
      <w:r w:rsidR="003524EF">
        <w:rPr>
          <w:rFonts w:ascii="Times New Roman" w:hAnsi="Times New Roman" w:cs="Times New Roman"/>
          <w:noProof/>
          <w:sz w:val="28"/>
          <w:szCs w:val="28"/>
        </w:rPr>
        <w:t>на 01</w:t>
      </w:r>
      <w:r w:rsidR="00D644CE">
        <w:rPr>
          <w:rFonts w:ascii="Times New Roman" w:hAnsi="Times New Roman" w:cs="Times New Roman"/>
          <w:noProof/>
          <w:sz w:val="28"/>
          <w:szCs w:val="28"/>
        </w:rPr>
        <w:t>.0</w:t>
      </w:r>
      <w:r w:rsidR="003524EF">
        <w:rPr>
          <w:rFonts w:ascii="Times New Roman" w:hAnsi="Times New Roman" w:cs="Times New Roman"/>
          <w:noProof/>
          <w:sz w:val="28"/>
          <w:szCs w:val="28"/>
        </w:rPr>
        <w:t>6</w:t>
      </w:r>
      <w:r w:rsidR="00D644CE">
        <w:rPr>
          <w:rFonts w:ascii="Times New Roman" w:hAnsi="Times New Roman" w:cs="Times New Roman"/>
          <w:noProof/>
          <w:sz w:val="28"/>
          <w:szCs w:val="28"/>
        </w:rPr>
        <w:t>.2021</w:t>
      </w:r>
      <w:r w:rsidRPr="005157F2">
        <w:rPr>
          <w:rFonts w:ascii="Times New Roman" w:hAnsi="Times New Roman" w:cs="Times New Roman"/>
          <w:noProof/>
          <w:sz w:val="28"/>
          <w:szCs w:val="28"/>
        </w:rPr>
        <w:t xml:space="preserve"> –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644CE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3524EF">
        <w:rPr>
          <w:rFonts w:ascii="Times New Roman" w:hAnsi="Times New Roman" w:cs="Times New Roman"/>
          <w:noProof/>
          <w:sz w:val="28"/>
          <w:szCs w:val="28"/>
        </w:rPr>
        <w:t>120,1</w:t>
      </w:r>
      <w:r w:rsidRPr="005157F2">
        <w:rPr>
          <w:rFonts w:ascii="Times New Roman" w:hAnsi="Times New Roman" w:cs="Times New Roman"/>
          <w:noProof/>
          <w:sz w:val="28"/>
          <w:szCs w:val="28"/>
        </w:rPr>
        <w:t xml:space="preserve"> млн рублей).</w:t>
      </w:r>
    </w:p>
    <w:p w:rsidR="00DC7B83" w:rsidRPr="005157F2" w:rsidRDefault="00DC7B83" w:rsidP="00DC7B83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57F2">
        <w:rPr>
          <w:rFonts w:ascii="Times New Roman" w:hAnsi="Times New Roman" w:cs="Times New Roman"/>
          <w:noProof/>
          <w:sz w:val="28"/>
          <w:szCs w:val="28"/>
        </w:rPr>
        <w:t xml:space="preserve">Учитывая изложенное, можно сделать вывод, что миграционная ситуация на территории края характеризуется </w:t>
      </w:r>
      <w:r w:rsidR="008A01F5">
        <w:rPr>
          <w:rFonts w:ascii="Times New Roman" w:hAnsi="Times New Roman" w:cs="Times New Roman"/>
          <w:noProof/>
          <w:sz w:val="28"/>
          <w:szCs w:val="28"/>
        </w:rPr>
        <w:t xml:space="preserve">востановлением </w:t>
      </w:r>
      <w:r w:rsidR="001E1507">
        <w:rPr>
          <w:rFonts w:ascii="Times New Roman" w:hAnsi="Times New Roman" w:cs="Times New Roman"/>
          <w:noProof/>
          <w:sz w:val="28"/>
          <w:szCs w:val="28"/>
        </w:rPr>
        <w:t>рынка труда иностранных работников</w:t>
      </w:r>
      <w:r w:rsidR="008A01F5">
        <w:rPr>
          <w:rFonts w:ascii="Times New Roman" w:hAnsi="Times New Roman" w:cs="Times New Roman"/>
          <w:noProof/>
          <w:sz w:val="28"/>
          <w:szCs w:val="28"/>
        </w:rPr>
        <w:t xml:space="preserve"> к допандемийному периоду</w:t>
      </w:r>
      <w:r w:rsidR="001E1507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DC7B83" w:rsidRDefault="00DC7B83" w:rsidP="001E1507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57F2">
        <w:rPr>
          <w:rFonts w:ascii="Times New Roman" w:hAnsi="Times New Roman" w:cs="Times New Roman"/>
          <w:noProof/>
          <w:sz w:val="28"/>
          <w:szCs w:val="28"/>
        </w:rPr>
        <w:t>Иностранные трудовые мигранты не оказывают существенного влияния на рынок рабочей силы, замещая места низкоквалифицированные и малопривлекательные для жителей Камчатского края. Конфликтных ситуаций, противоречий, имеющих отношение к иностранным работникам, влияющих на миграционную обстановку, в рамках полномочий, реализуемых Министерством, за анализируемый период выявлено не было.</w:t>
      </w:r>
    </w:p>
    <w:p w:rsidR="008E4BB9" w:rsidRDefault="008E4BB9" w:rsidP="008E4BB9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sectPr w:rsidR="008E4BB9" w:rsidSect="00254FD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C0" w:rsidRDefault="001A06C0" w:rsidP="003E48C5">
      <w:pPr>
        <w:spacing w:after="0" w:line="240" w:lineRule="auto"/>
      </w:pPr>
      <w:r>
        <w:separator/>
      </w:r>
    </w:p>
  </w:endnote>
  <w:endnote w:type="continuationSeparator" w:id="0">
    <w:p w:rsidR="001A06C0" w:rsidRDefault="001A06C0" w:rsidP="003E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C0" w:rsidRDefault="001A06C0" w:rsidP="003E48C5">
      <w:pPr>
        <w:spacing w:after="0" w:line="240" w:lineRule="auto"/>
      </w:pPr>
      <w:r>
        <w:separator/>
      </w:r>
    </w:p>
  </w:footnote>
  <w:footnote w:type="continuationSeparator" w:id="0">
    <w:p w:rsidR="001A06C0" w:rsidRDefault="001A06C0" w:rsidP="003E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DC" w:rsidRPr="00254FDC" w:rsidRDefault="001A06C0">
    <w:pPr>
      <w:pStyle w:val="a4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47001295"/>
        <w:docPartObj>
          <w:docPartGallery w:val="Page Numbers (Top of Page)"/>
          <w:docPartUnique/>
        </w:docPartObj>
      </w:sdtPr>
      <w:sdtEndPr/>
      <w:sdtContent>
        <w:r w:rsidR="00254FDC" w:rsidRPr="00254FDC">
          <w:rPr>
            <w:rFonts w:ascii="Times New Roman" w:hAnsi="Times New Roman" w:cs="Times New Roman"/>
          </w:rPr>
          <w:fldChar w:fldCharType="begin"/>
        </w:r>
        <w:r w:rsidR="00254FDC" w:rsidRPr="00254FDC">
          <w:rPr>
            <w:rFonts w:ascii="Times New Roman" w:hAnsi="Times New Roman" w:cs="Times New Roman"/>
          </w:rPr>
          <w:instrText>PAGE   \* MERGEFORMAT</w:instrText>
        </w:r>
        <w:r w:rsidR="00254FDC" w:rsidRPr="00254FDC">
          <w:rPr>
            <w:rFonts w:ascii="Times New Roman" w:hAnsi="Times New Roman" w:cs="Times New Roman"/>
          </w:rPr>
          <w:fldChar w:fldCharType="separate"/>
        </w:r>
        <w:r w:rsidR="0037563E">
          <w:rPr>
            <w:rFonts w:ascii="Times New Roman" w:hAnsi="Times New Roman" w:cs="Times New Roman"/>
            <w:noProof/>
          </w:rPr>
          <w:t>3</w:t>
        </w:r>
        <w:r w:rsidR="00254FDC" w:rsidRPr="00254FDC">
          <w:rPr>
            <w:rFonts w:ascii="Times New Roman" w:hAnsi="Times New Roman" w:cs="Times New Roman"/>
          </w:rPr>
          <w:fldChar w:fldCharType="end"/>
        </w:r>
      </w:sdtContent>
    </w:sdt>
  </w:p>
  <w:p w:rsidR="00254FDC" w:rsidRPr="00254FDC" w:rsidRDefault="00254FDC">
    <w:pPr>
      <w:pStyle w:val="a4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10"/>
    <w:rsid w:val="00000263"/>
    <w:rsid w:val="00005447"/>
    <w:rsid w:val="00010218"/>
    <w:rsid w:val="00015E0B"/>
    <w:rsid w:val="000169CA"/>
    <w:rsid w:val="00036434"/>
    <w:rsid w:val="00037EE3"/>
    <w:rsid w:val="0006353D"/>
    <w:rsid w:val="000751FC"/>
    <w:rsid w:val="00076984"/>
    <w:rsid w:val="000834B5"/>
    <w:rsid w:val="00083C5E"/>
    <w:rsid w:val="00085C61"/>
    <w:rsid w:val="00091491"/>
    <w:rsid w:val="000A205E"/>
    <w:rsid w:val="000A2C01"/>
    <w:rsid w:val="000A4567"/>
    <w:rsid w:val="000B0698"/>
    <w:rsid w:val="000B674F"/>
    <w:rsid w:val="000D15CB"/>
    <w:rsid w:val="000F1B95"/>
    <w:rsid w:val="00105A36"/>
    <w:rsid w:val="00115ED1"/>
    <w:rsid w:val="001240C7"/>
    <w:rsid w:val="0012571C"/>
    <w:rsid w:val="00127975"/>
    <w:rsid w:val="00152AD3"/>
    <w:rsid w:val="00164BB5"/>
    <w:rsid w:val="001822D0"/>
    <w:rsid w:val="00190626"/>
    <w:rsid w:val="00191D55"/>
    <w:rsid w:val="001A06C0"/>
    <w:rsid w:val="001A129F"/>
    <w:rsid w:val="001B06F3"/>
    <w:rsid w:val="001B0E9D"/>
    <w:rsid w:val="001C6167"/>
    <w:rsid w:val="001D33C3"/>
    <w:rsid w:val="001D64E5"/>
    <w:rsid w:val="001E1507"/>
    <w:rsid w:val="001E6154"/>
    <w:rsid w:val="00204BA9"/>
    <w:rsid w:val="00212D1C"/>
    <w:rsid w:val="002152E3"/>
    <w:rsid w:val="00227428"/>
    <w:rsid w:val="00227AA4"/>
    <w:rsid w:val="00227B7A"/>
    <w:rsid w:val="00235CE5"/>
    <w:rsid w:val="00241C87"/>
    <w:rsid w:val="00253069"/>
    <w:rsid w:val="00254C20"/>
    <w:rsid w:val="00254FDC"/>
    <w:rsid w:val="00266E94"/>
    <w:rsid w:val="00274D22"/>
    <w:rsid w:val="00282AE2"/>
    <w:rsid w:val="00296034"/>
    <w:rsid w:val="002A47C9"/>
    <w:rsid w:val="002A7AD0"/>
    <w:rsid w:val="002B0154"/>
    <w:rsid w:val="002B0620"/>
    <w:rsid w:val="002D0189"/>
    <w:rsid w:val="002D7E40"/>
    <w:rsid w:val="002E2FFC"/>
    <w:rsid w:val="002E4CAC"/>
    <w:rsid w:val="002E7700"/>
    <w:rsid w:val="002F5542"/>
    <w:rsid w:val="003054ED"/>
    <w:rsid w:val="0030742F"/>
    <w:rsid w:val="00310A71"/>
    <w:rsid w:val="00314FDB"/>
    <w:rsid w:val="00323C2E"/>
    <w:rsid w:val="00324C12"/>
    <w:rsid w:val="00325592"/>
    <w:rsid w:val="00336778"/>
    <w:rsid w:val="003429AF"/>
    <w:rsid w:val="003524EF"/>
    <w:rsid w:val="0035303A"/>
    <w:rsid w:val="00364224"/>
    <w:rsid w:val="00371BFC"/>
    <w:rsid w:val="00372394"/>
    <w:rsid w:val="0037563E"/>
    <w:rsid w:val="00382175"/>
    <w:rsid w:val="00393DAA"/>
    <w:rsid w:val="003A7443"/>
    <w:rsid w:val="003B2137"/>
    <w:rsid w:val="003C6693"/>
    <w:rsid w:val="003E2BD2"/>
    <w:rsid w:val="003E3D65"/>
    <w:rsid w:val="003E48C5"/>
    <w:rsid w:val="003F3F7C"/>
    <w:rsid w:val="003F5C92"/>
    <w:rsid w:val="004032B7"/>
    <w:rsid w:val="00417B7F"/>
    <w:rsid w:val="00420F67"/>
    <w:rsid w:val="0043232A"/>
    <w:rsid w:val="00432E9F"/>
    <w:rsid w:val="00447BAB"/>
    <w:rsid w:val="004527FC"/>
    <w:rsid w:val="00455EF1"/>
    <w:rsid w:val="0045647B"/>
    <w:rsid w:val="00466E3F"/>
    <w:rsid w:val="00467952"/>
    <w:rsid w:val="00467BD1"/>
    <w:rsid w:val="0047118C"/>
    <w:rsid w:val="004750FE"/>
    <w:rsid w:val="00482F00"/>
    <w:rsid w:val="0048384C"/>
    <w:rsid w:val="00483AA8"/>
    <w:rsid w:val="00491C23"/>
    <w:rsid w:val="00494A68"/>
    <w:rsid w:val="0049535A"/>
    <w:rsid w:val="004A092E"/>
    <w:rsid w:val="004B19FC"/>
    <w:rsid w:val="004B4B9F"/>
    <w:rsid w:val="004B5E3C"/>
    <w:rsid w:val="004D73D7"/>
    <w:rsid w:val="004F1D7B"/>
    <w:rsid w:val="00510DB5"/>
    <w:rsid w:val="00515634"/>
    <w:rsid w:val="005157F2"/>
    <w:rsid w:val="0051633A"/>
    <w:rsid w:val="005204AB"/>
    <w:rsid w:val="005324EA"/>
    <w:rsid w:val="00533BE9"/>
    <w:rsid w:val="00551BD3"/>
    <w:rsid w:val="005540B1"/>
    <w:rsid w:val="0055731A"/>
    <w:rsid w:val="00567E68"/>
    <w:rsid w:val="00575599"/>
    <w:rsid w:val="005810C9"/>
    <w:rsid w:val="00594EF5"/>
    <w:rsid w:val="005A0B2E"/>
    <w:rsid w:val="005B428D"/>
    <w:rsid w:val="005B4A35"/>
    <w:rsid w:val="005C3264"/>
    <w:rsid w:val="005E6634"/>
    <w:rsid w:val="00603DEA"/>
    <w:rsid w:val="00610DF2"/>
    <w:rsid w:val="00611B3D"/>
    <w:rsid w:val="00624FE2"/>
    <w:rsid w:val="00626760"/>
    <w:rsid w:val="006274BA"/>
    <w:rsid w:val="006310DD"/>
    <w:rsid w:val="006321A8"/>
    <w:rsid w:val="00633B49"/>
    <w:rsid w:val="006354D9"/>
    <w:rsid w:val="006358E1"/>
    <w:rsid w:val="00642703"/>
    <w:rsid w:val="0065458F"/>
    <w:rsid w:val="00661FC9"/>
    <w:rsid w:val="00663B78"/>
    <w:rsid w:val="00666F62"/>
    <w:rsid w:val="00676633"/>
    <w:rsid w:val="006A2303"/>
    <w:rsid w:val="006B2B79"/>
    <w:rsid w:val="006B36F7"/>
    <w:rsid w:val="006C04BB"/>
    <w:rsid w:val="006C7A02"/>
    <w:rsid w:val="006D2A64"/>
    <w:rsid w:val="006F3CDE"/>
    <w:rsid w:val="00701047"/>
    <w:rsid w:val="0071240B"/>
    <w:rsid w:val="007160C4"/>
    <w:rsid w:val="0072574B"/>
    <w:rsid w:val="00727BA5"/>
    <w:rsid w:val="00731641"/>
    <w:rsid w:val="00740D9E"/>
    <w:rsid w:val="007552A1"/>
    <w:rsid w:val="00761C42"/>
    <w:rsid w:val="00783779"/>
    <w:rsid w:val="00791873"/>
    <w:rsid w:val="00796D57"/>
    <w:rsid w:val="00797ED6"/>
    <w:rsid w:val="007A7558"/>
    <w:rsid w:val="007A7605"/>
    <w:rsid w:val="007C10FB"/>
    <w:rsid w:val="007C51D1"/>
    <w:rsid w:val="007D2B74"/>
    <w:rsid w:val="007E556D"/>
    <w:rsid w:val="007E694A"/>
    <w:rsid w:val="00800A7D"/>
    <w:rsid w:val="00812FC0"/>
    <w:rsid w:val="00815F07"/>
    <w:rsid w:val="00820BB7"/>
    <w:rsid w:val="00824641"/>
    <w:rsid w:val="0083662B"/>
    <w:rsid w:val="008549EB"/>
    <w:rsid w:val="00860C2B"/>
    <w:rsid w:val="00875915"/>
    <w:rsid w:val="00884A7F"/>
    <w:rsid w:val="00885DD4"/>
    <w:rsid w:val="00896EEE"/>
    <w:rsid w:val="008A01F5"/>
    <w:rsid w:val="008A707A"/>
    <w:rsid w:val="008B1E86"/>
    <w:rsid w:val="008C013A"/>
    <w:rsid w:val="008C07A7"/>
    <w:rsid w:val="008C31D8"/>
    <w:rsid w:val="008C33FE"/>
    <w:rsid w:val="008D644B"/>
    <w:rsid w:val="008E4BB9"/>
    <w:rsid w:val="008E751C"/>
    <w:rsid w:val="008F195D"/>
    <w:rsid w:val="008F333D"/>
    <w:rsid w:val="008F7BEE"/>
    <w:rsid w:val="00900171"/>
    <w:rsid w:val="00901C94"/>
    <w:rsid w:val="0090528F"/>
    <w:rsid w:val="00921169"/>
    <w:rsid w:val="00926DB6"/>
    <w:rsid w:val="009327A7"/>
    <w:rsid w:val="009629A0"/>
    <w:rsid w:val="009711FC"/>
    <w:rsid w:val="0097163B"/>
    <w:rsid w:val="009A0F34"/>
    <w:rsid w:val="009B0165"/>
    <w:rsid w:val="009C08E4"/>
    <w:rsid w:val="009D1042"/>
    <w:rsid w:val="009E11EB"/>
    <w:rsid w:val="009E4DDC"/>
    <w:rsid w:val="009F1A73"/>
    <w:rsid w:val="00A02B7D"/>
    <w:rsid w:val="00A05A7A"/>
    <w:rsid w:val="00A05E4D"/>
    <w:rsid w:val="00A05E9A"/>
    <w:rsid w:val="00A20373"/>
    <w:rsid w:val="00A32051"/>
    <w:rsid w:val="00A50A26"/>
    <w:rsid w:val="00A62783"/>
    <w:rsid w:val="00A67318"/>
    <w:rsid w:val="00A776BB"/>
    <w:rsid w:val="00A8043D"/>
    <w:rsid w:val="00A82747"/>
    <w:rsid w:val="00A925AA"/>
    <w:rsid w:val="00A92656"/>
    <w:rsid w:val="00A93CF9"/>
    <w:rsid w:val="00A95F24"/>
    <w:rsid w:val="00AA358B"/>
    <w:rsid w:val="00AB07CF"/>
    <w:rsid w:val="00AB35FC"/>
    <w:rsid w:val="00AB7742"/>
    <w:rsid w:val="00AD0AB0"/>
    <w:rsid w:val="00AD1D98"/>
    <w:rsid w:val="00AE3FAD"/>
    <w:rsid w:val="00B01B62"/>
    <w:rsid w:val="00B03DA4"/>
    <w:rsid w:val="00B1014E"/>
    <w:rsid w:val="00B20CF2"/>
    <w:rsid w:val="00B44298"/>
    <w:rsid w:val="00B54780"/>
    <w:rsid w:val="00B6535F"/>
    <w:rsid w:val="00B722D3"/>
    <w:rsid w:val="00B95B32"/>
    <w:rsid w:val="00BB0E7E"/>
    <w:rsid w:val="00BB7218"/>
    <w:rsid w:val="00BD0E10"/>
    <w:rsid w:val="00BE076E"/>
    <w:rsid w:val="00BE66F8"/>
    <w:rsid w:val="00BE7BB5"/>
    <w:rsid w:val="00C0424D"/>
    <w:rsid w:val="00C34A75"/>
    <w:rsid w:val="00C34D58"/>
    <w:rsid w:val="00C4282D"/>
    <w:rsid w:val="00C42EDF"/>
    <w:rsid w:val="00C438E8"/>
    <w:rsid w:val="00C90CB4"/>
    <w:rsid w:val="00CA31F0"/>
    <w:rsid w:val="00CB7097"/>
    <w:rsid w:val="00CC3DD9"/>
    <w:rsid w:val="00CC72D0"/>
    <w:rsid w:val="00CD64FE"/>
    <w:rsid w:val="00CE5F23"/>
    <w:rsid w:val="00CF7203"/>
    <w:rsid w:val="00D012AD"/>
    <w:rsid w:val="00D02263"/>
    <w:rsid w:val="00D034E8"/>
    <w:rsid w:val="00D109F5"/>
    <w:rsid w:val="00D1483D"/>
    <w:rsid w:val="00D14DF6"/>
    <w:rsid w:val="00D17B82"/>
    <w:rsid w:val="00D24E5D"/>
    <w:rsid w:val="00D51098"/>
    <w:rsid w:val="00D513B9"/>
    <w:rsid w:val="00D55590"/>
    <w:rsid w:val="00D644CE"/>
    <w:rsid w:val="00D66326"/>
    <w:rsid w:val="00D76FEB"/>
    <w:rsid w:val="00D9036F"/>
    <w:rsid w:val="00D9666F"/>
    <w:rsid w:val="00DA5465"/>
    <w:rsid w:val="00DB0E1C"/>
    <w:rsid w:val="00DB3258"/>
    <w:rsid w:val="00DB4BB8"/>
    <w:rsid w:val="00DC29A4"/>
    <w:rsid w:val="00DC543B"/>
    <w:rsid w:val="00DC7B83"/>
    <w:rsid w:val="00DD40CF"/>
    <w:rsid w:val="00DD5900"/>
    <w:rsid w:val="00DE453C"/>
    <w:rsid w:val="00E00CA3"/>
    <w:rsid w:val="00E03B86"/>
    <w:rsid w:val="00E05610"/>
    <w:rsid w:val="00E125DB"/>
    <w:rsid w:val="00E133E2"/>
    <w:rsid w:val="00E26625"/>
    <w:rsid w:val="00E4094B"/>
    <w:rsid w:val="00E50BD8"/>
    <w:rsid w:val="00E5139D"/>
    <w:rsid w:val="00E5774B"/>
    <w:rsid w:val="00E6011B"/>
    <w:rsid w:val="00E727F0"/>
    <w:rsid w:val="00E85EFF"/>
    <w:rsid w:val="00E86A7C"/>
    <w:rsid w:val="00E97682"/>
    <w:rsid w:val="00EA5256"/>
    <w:rsid w:val="00EA641D"/>
    <w:rsid w:val="00EA7589"/>
    <w:rsid w:val="00EB1403"/>
    <w:rsid w:val="00EB18C7"/>
    <w:rsid w:val="00EB3C48"/>
    <w:rsid w:val="00EB70F9"/>
    <w:rsid w:val="00ED446E"/>
    <w:rsid w:val="00ED572E"/>
    <w:rsid w:val="00EF031F"/>
    <w:rsid w:val="00EF7121"/>
    <w:rsid w:val="00F02BDE"/>
    <w:rsid w:val="00F07D58"/>
    <w:rsid w:val="00F1037D"/>
    <w:rsid w:val="00F11869"/>
    <w:rsid w:val="00F121C7"/>
    <w:rsid w:val="00F17FC6"/>
    <w:rsid w:val="00F218A1"/>
    <w:rsid w:val="00F2379D"/>
    <w:rsid w:val="00F344CB"/>
    <w:rsid w:val="00F346D3"/>
    <w:rsid w:val="00F35217"/>
    <w:rsid w:val="00F433ED"/>
    <w:rsid w:val="00F542F4"/>
    <w:rsid w:val="00F73C8F"/>
    <w:rsid w:val="00F741C3"/>
    <w:rsid w:val="00F75D35"/>
    <w:rsid w:val="00F803C7"/>
    <w:rsid w:val="00F8385F"/>
    <w:rsid w:val="00F839B9"/>
    <w:rsid w:val="00F83F4D"/>
    <w:rsid w:val="00F91D9E"/>
    <w:rsid w:val="00FA036D"/>
    <w:rsid w:val="00FA4BEB"/>
    <w:rsid w:val="00FA5CCA"/>
    <w:rsid w:val="00FB67E1"/>
    <w:rsid w:val="00FB7AF9"/>
    <w:rsid w:val="00FC1A0D"/>
    <w:rsid w:val="00FD5DD0"/>
    <w:rsid w:val="00FD641C"/>
    <w:rsid w:val="00FE1E2B"/>
    <w:rsid w:val="00FF3010"/>
    <w:rsid w:val="00FF3EE8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A437"/>
  <w15:docId w15:val="{8A132D8E-AB79-45A0-AE94-701789C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8C5"/>
  </w:style>
  <w:style w:type="paragraph" w:styleId="a6">
    <w:name w:val="footer"/>
    <w:basedOn w:val="a"/>
    <w:link w:val="a7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8C5"/>
  </w:style>
  <w:style w:type="paragraph" w:styleId="a8">
    <w:name w:val="Balloon Text"/>
    <w:basedOn w:val="a"/>
    <w:link w:val="a9"/>
    <w:uiPriority w:val="99"/>
    <w:semiHidden/>
    <w:unhideWhenUsed/>
    <w:rsid w:val="0049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4A68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C4282D"/>
    <w:pPr>
      <w:spacing w:after="0" w:line="240" w:lineRule="auto"/>
    </w:pPr>
  </w:style>
  <w:style w:type="character" w:customStyle="1" w:styleId="Bodytext">
    <w:name w:val="Body text_"/>
    <w:basedOn w:val="a0"/>
    <w:link w:val="11"/>
    <w:locked/>
    <w:rsid w:val="008C33F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8C33FE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515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5157F2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D24E5D"/>
    <w:pPr>
      <w:shd w:val="clear" w:color="auto" w:fill="FFFFFF"/>
      <w:spacing w:after="0" w:line="322" w:lineRule="exact"/>
    </w:pPr>
    <w:rPr>
      <w:rFonts w:ascii="Times New Roman" w:hAnsi="Times New Roman"/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99"/>
    <w:semiHidden/>
    <w:rsid w:val="00D24E5D"/>
    <w:rPr>
      <w:rFonts w:ascii="Times New Roman" w:hAnsi="Times New Roman"/>
      <w:sz w:val="27"/>
      <w:szCs w:val="27"/>
      <w:shd w:val="clear" w:color="auto" w:fill="FFFFFF"/>
    </w:rPr>
  </w:style>
  <w:style w:type="paragraph" w:styleId="ae">
    <w:name w:val="Normal (Web)"/>
    <w:basedOn w:val="a"/>
    <w:uiPriority w:val="99"/>
    <w:rsid w:val="0022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01058-040F-49CE-84A1-A78D6856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Скуратович Алексей Сергеевич</dc:creator>
  <cp:lastModifiedBy>Голованов Иван Алексеевич</cp:lastModifiedBy>
  <cp:revision>2</cp:revision>
  <cp:lastPrinted>2022-06-22T21:13:00Z</cp:lastPrinted>
  <dcterms:created xsi:type="dcterms:W3CDTF">2022-11-24T04:26:00Z</dcterms:created>
  <dcterms:modified xsi:type="dcterms:W3CDTF">2022-11-24T04:26:00Z</dcterms:modified>
</cp:coreProperties>
</file>