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01738" w:rsidRDefault="00F01738" w:rsidP="00F017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24"/>
      </w:tblGrid>
      <w:tr w:rsidR="00F01738" w:rsidRPr="00076132" w:rsidTr="00FC55D9">
        <w:trPr>
          <w:trHeight w:val="1232"/>
        </w:trPr>
        <w:tc>
          <w:tcPr>
            <w:tcW w:w="3828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F01738" w:rsidRDefault="00F01738" w:rsidP="002C2B5A"/>
    <w:p w:rsidR="00F01738" w:rsidRDefault="00F01738" w:rsidP="002C2B5A"/>
    <w:p w:rsidR="00F01738" w:rsidRPr="00A83719" w:rsidRDefault="00F01738" w:rsidP="00F0173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F01738" w:rsidRPr="00A83719" w:rsidRDefault="00F01738" w:rsidP="00F0173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  Правительства Камчатского края </w:t>
      </w:r>
    </w:p>
    <w:p w:rsidR="00F01738" w:rsidRPr="00F01738" w:rsidRDefault="00F01738" w:rsidP="00F0173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______________№ _______</w:t>
      </w:r>
      <w:r w:rsidRPr="00F0173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</w:p>
    <w:p w:rsidR="00F01738" w:rsidRPr="00F01738" w:rsidRDefault="0062524C" w:rsidP="0062524C">
      <w:pPr>
        <w:pStyle w:val="ConsPlusTitle"/>
        <w:tabs>
          <w:tab w:val="left" w:pos="7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11C1C" w:rsidRDefault="00911C1C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Правительства Камчатского края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от 11.11.2013 № 490-П 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2D6" w:rsidRDefault="00F01738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D6">
        <w:rPr>
          <w:rFonts w:ascii="Times New Roman" w:hAnsi="Times New Roman" w:cs="Times New Roman"/>
          <w:sz w:val="28"/>
          <w:szCs w:val="28"/>
        </w:rPr>
        <w:t>1.</w:t>
      </w:r>
      <w:r w:rsidR="00601BB4">
        <w:t> </w:t>
      </w:r>
      <w:r w:rsidR="00A012D6" w:rsidRPr="00A012D6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2E143F" w:rsidRDefault="00B41435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</w:t>
      </w:r>
      <w:r w:rsidR="002E14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2E14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«Иные участники Программы»</w:t>
      </w:r>
      <w:r w:rsidR="002E143F">
        <w:rPr>
          <w:rFonts w:ascii="Times New Roman" w:hAnsi="Times New Roman" w:cs="Times New Roman"/>
          <w:sz w:val="28"/>
          <w:szCs w:val="28"/>
        </w:rPr>
        <w:t>:</w:t>
      </w:r>
    </w:p>
    <w:p w:rsidR="002E143F" w:rsidRDefault="002E143F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пункт 1 изложить в следующей редакции:</w:t>
      </w:r>
    </w:p>
    <w:p w:rsidR="002E143F" w:rsidRDefault="002E143F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 </w:t>
      </w:r>
      <w:r w:rsidRPr="00A83719">
        <w:rPr>
          <w:rFonts w:ascii="Times New Roman" w:hAnsi="Times New Roman" w:cs="Times New Roman"/>
          <w:sz w:val="28"/>
          <w:szCs w:val="28"/>
        </w:rPr>
        <w:t>краевые государственные казенные учреждения центры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центры занятости населения)</w:t>
      </w:r>
      <w:r w:rsidRPr="00A837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1435" w:rsidRDefault="00B41435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43F">
        <w:rPr>
          <w:rFonts w:ascii="Times New Roman" w:hAnsi="Times New Roman" w:cs="Times New Roman"/>
          <w:sz w:val="28"/>
          <w:szCs w:val="28"/>
        </w:rPr>
        <w:t>б) </w:t>
      </w:r>
      <w:r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содержания:</w:t>
      </w:r>
    </w:p>
    <w:p w:rsidR="00B41435" w:rsidRPr="00A012D6" w:rsidRDefault="00B41435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 ю</w:t>
      </w:r>
      <w:r w:rsidRPr="00C571CF">
        <w:rPr>
          <w:rFonts w:ascii="Times New Roman" w:hAnsi="Times New Roman" w:cs="Times New Roman"/>
          <w:sz w:val="28"/>
          <w:szCs w:val="28"/>
        </w:rPr>
        <w:t>ридические лица (за исключением государственных (муниципальных) учреждений), индивидуальные предприниматели Камчатского края, организующие общественные работы для граждан, зарегистрированных в органах службы занятости</w:t>
      </w:r>
      <w:r w:rsidR="002B44A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571CF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включая безработных граждан, организующие временное трудоустройство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или профессиональное обучение, </w:t>
      </w:r>
      <w:r w:rsidRPr="00C571CF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работников организаций (предприятий),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согласованию)»;</w:t>
      </w:r>
    </w:p>
    <w:p w:rsidR="00A012D6" w:rsidRPr="00A012D6" w:rsidRDefault="00B41435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2D6" w:rsidRPr="00A012D6">
        <w:rPr>
          <w:rFonts w:ascii="Times New Roman" w:hAnsi="Times New Roman" w:cs="Times New Roman"/>
          <w:sz w:val="28"/>
          <w:szCs w:val="28"/>
        </w:rPr>
        <w:t>) </w:t>
      </w:r>
      <w:r w:rsidR="0077434B">
        <w:rPr>
          <w:rFonts w:ascii="Times New Roman" w:hAnsi="Times New Roman" w:cs="Times New Roman"/>
          <w:sz w:val="28"/>
          <w:szCs w:val="28"/>
        </w:rPr>
        <w:t>позици</w:t>
      </w:r>
      <w:r w:rsidR="007C56F5">
        <w:rPr>
          <w:rFonts w:ascii="Times New Roman" w:hAnsi="Times New Roman" w:cs="Times New Roman"/>
          <w:sz w:val="28"/>
          <w:szCs w:val="28"/>
        </w:rPr>
        <w:t>ю</w:t>
      </w:r>
      <w:r w:rsidR="00A012D6" w:rsidRPr="00A012D6">
        <w:rPr>
          <w:rFonts w:ascii="Times New Roman" w:hAnsi="Times New Roman" w:cs="Times New Roman"/>
          <w:sz w:val="28"/>
          <w:szCs w:val="28"/>
        </w:rPr>
        <w:t xml:space="preserve"> </w:t>
      </w:r>
      <w:r w:rsidR="00A012D6">
        <w:rPr>
          <w:rFonts w:ascii="Times New Roman" w:hAnsi="Times New Roman" w:cs="Times New Roman"/>
          <w:sz w:val="28"/>
          <w:szCs w:val="28"/>
        </w:rPr>
        <w:t>«</w:t>
      </w:r>
      <w:r w:rsidR="00A012D6" w:rsidRPr="00A012D6">
        <w:rPr>
          <w:rFonts w:ascii="Times New Roman" w:hAnsi="Times New Roman" w:cs="Times New Roman"/>
          <w:sz w:val="28"/>
          <w:szCs w:val="28"/>
        </w:rPr>
        <w:t>Подпрограммы Программы</w:t>
      </w:r>
      <w:r w:rsidR="00A012D6">
        <w:rPr>
          <w:rFonts w:ascii="Times New Roman" w:hAnsi="Times New Roman" w:cs="Times New Roman"/>
          <w:sz w:val="28"/>
          <w:szCs w:val="28"/>
        </w:rPr>
        <w:t>»</w:t>
      </w:r>
      <w:r w:rsidR="00A012D6" w:rsidRPr="00A012D6">
        <w:rPr>
          <w:rFonts w:ascii="Times New Roman" w:hAnsi="Times New Roman" w:cs="Times New Roman"/>
          <w:sz w:val="28"/>
          <w:szCs w:val="28"/>
        </w:rPr>
        <w:t xml:space="preserve"> </w:t>
      </w:r>
      <w:r w:rsidR="007C56F5">
        <w:rPr>
          <w:rFonts w:ascii="Times New Roman" w:hAnsi="Times New Roman" w:cs="Times New Roman"/>
          <w:sz w:val="28"/>
          <w:szCs w:val="28"/>
        </w:rPr>
        <w:t>дополнить пунктами 8 и 9 следующего содержания:</w:t>
      </w:r>
    </w:p>
    <w:p w:rsidR="00A012D6" w:rsidRDefault="00A012D6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6F5">
        <w:rPr>
          <w:rFonts w:ascii="Times New Roman" w:hAnsi="Times New Roman" w:cs="Times New Roman"/>
          <w:sz w:val="28"/>
          <w:szCs w:val="28"/>
        </w:rPr>
        <w:t>8</w:t>
      </w:r>
      <w:r w:rsidRPr="00A012D6">
        <w:rPr>
          <w:rFonts w:ascii="Times New Roman" w:hAnsi="Times New Roman" w:cs="Times New Roman"/>
          <w:sz w:val="28"/>
          <w:szCs w:val="28"/>
        </w:rPr>
        <w:t xml:space="preserve">) подпрограмма </w:t>
      </w:r>
      <w:r w:rsidR="007C56F5">
        <w:rPr>
          <w:rFonts w:ascii="Times New Roman" w:hAnsi="Times New Roman" w:cs="Times New Roman"/>
          <w:sz w:val="28"/>
          <w:szCs w:val="28"/>
        </w:rPr>
        <w:t>8</w:t>
      </w:r>
      <w:r w:rsidRPr="00A012D6">
        <w:rPr>
          <w:rFonts w:ascii="Times New Roman" w:hAnsi="Times New Roman" w:cs="Times New Roman"/>
          <w:sz w:val="28"/>
          <w:szCs w:val="28"/>
        </w:rPr>
        <w:t xml:space="preserve"> </w:t>
      </w:r>
      <w:r w:rsidR="007C56F5" w:rsidRPr="00426C89">
        <w:rPr>
          <w:rFonts w:ascii="Times New Roman" w:hAnsi="Times New Roman" w:cs="Times New Roman"/>
          <w:sz w:val="28"/>
          <w:szCs w:val="28"/>
        </w:rPr>
        <w:t>«Повышение эффективности службы занятости в Камчатском крае»</w:t>
      </w:r>
      <w:r w:rsidRPr="00A012D6">
        <w:rPr>
          <w:rFonts w:ascii="Times New Roman" w:hAnsi="Times New Roman" w:cs="Times New Roman"/>
          <w:sz w:val="28"/>
          <w:szCs w:val="28"/>
        </w:rPr>
        <w:t>;</w:t>
      </w:r>
    </w:p>
    <w:p w:rsidR="007C56F5" w:rsidRPr="00A61039" w:rsidRDefault="007C56F5" w:rsidP="00A0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A61039">
        <w:rPr>
          <w:rFonts w:ascii="Times New Roman" w:hAnsi="Times New Roman" w:cs="Times New Roman"/>
          <w:sz w:val="28"/>
          <w:szCs w:val="28"/>
        </w:rPr>
        <w:t> </w:t>
      </w:r>
      <w:r w:rsidRPr="00A012D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61039">
        <w:rPr>
          <w:rFonts w:ascii="Times New Roman" w:hAnsi="Times New Roman" w:cs="Times New Roman"/>
          <w:sz w:val="28"/>
          <w:szCs w:val="28"/>
        </w:rPr>
        <w:t xml:space="preserve"> «</w:t>
      </w:r>
      <w:r w:rsidR="00A61039"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="00A61039">
        <w:rPr>
          <w:rFonts w:ascii="Times New Roman" w:hAnsi="Times New Roman" w:cs="Times New Roman"/>
          <w:sz w:val="28"/>
          <w:szCs w:val="28"/>
        </w:rPr>
        <w:t>»;</w:t>
      </w:r>
    </w:p>
    <w:p w:rsidR="0062524C" w:rsidRDefault="00B41435" w:rsidP="0062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24C">
        <w:rPr>
          <w:rFonts w:ascii="Times New Roman" w:hAnsi="Times New Roman" w:cs="Times New Roman"/>
          <w:sz w:val="28"/>
          <w:szCs w:val="28"/>
        </w:rPr>
        <w:t>) позицию «Цели Программы» дополнить пунктом 4 следующего содержания:</w:t>
      </w:r>
    </w:p>
    <w:p w:rsidR="00601BB4" w:rsidRDefault="0062524C" w:rsidP="0062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 п</w:t>
      </w:r>
      <w:r w:rsidRPr="00426C89">
        <w:rPr>
          <w:rFonts w:ascii="Times New Roman" w:hAnsi="Times New Roman" w:cs="Times New Roman"/>
          <w:sz w:val="28"/>
          <w:szCs w:val="28"/>
        </w:rPr>
        <w:t>овышение эффективности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населения»; </w:t>
      </w:r>
    </w:p>
    <w:p w:rsidR="0062524C" w:rsidRDefault="0062524C" w:rsidP="0062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 позицию «Задачи Программы» дополнить пунктом 6 следующего содержания:</w:t>
      </w:r>
    </w:p>
    <w:p w:rsidR="0062524C" w:rsidRDefault="0062524C" w:rsidP="0062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 реализация мероприятий по модернизации центров занятости населения в рамках регионального проекта «Содействие занятости» национального проекта «Демография»</w:t>
      </w:r>
      <w:r w:rsidR="007F3F6A">
        <w:rPr>
          <w:rFonts w:ascii="Times New Roman" w:hAnsi="Times New Roman" w:cs="Times New Roman"/>
          <w:sz w:val="28"/>
          <w:szCs w:val="28"/>
        </w:rPr>
        <w:t>;</w:t>
      </w:r>
    </w:p>
    <w:p w:rsidR="007F3F6A" w:rsidRDefault="007F3F6A" w:rsidP="007F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 позицию «Целевые показатели (индикаторы) Программы» дополнить пунктом 8 следующего содержания:</w:t>
      </w:r>
    </w:p>
    <w:p w:rsidR="007F3F6A" w:rsidRDefault="007F3F6A" w:rsidP="007F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</w:t>
      </w:r>
      <w:r w:rsidRPr="007F3F6A"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количество центров занятости населения в Камчатском крае, в которых реализуются или реализованы проекты по модернизации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1738" w:rsidRDefault="007F3F6A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012D6">
        <w:rPr>
          <w:rFonts w:ascii="Times New Roman" w:hAnsi="Times New Roman" w:cs="Times New Roman"/>
          <w:sz w:val="28"/>
          <w:szCs w:val="28"/>
        </w:rPr>
        <w:t>) </w:t>
      </w:r>
      <w:r w:rsidR="0077434B">
        <w:rPr>
          <w:rFonts w:ascii="Times New Roman" w:hAnsi="Times New Roman" w:cs="Times New Roman"/>
          <w:sz w:val="28"/>
          <w:szCs w:val="28"/>
        </w:rPr>
        <w:t>позицию</w:t>
      </w:r>
      <w:r w:rsidR="00F0173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E26FB6">
        <w:rPr>
          <w:rFonts w:ascii="Times New Roman" w:hAnsi="Times New Roman" w:cs="Times New Roman"/>
          <w:sz w:val="28"/>
          <w:szCs w:val="28"/>
        </w:rPr>
        <w:t>«</w:t>
      </w:r>
      <w:r w:rsidR="00F0173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26FB6">
        <w:rPr>
          <w:rFonts w:ascii="Times New Roman" w:hAnsi="Times New Roman" w:cs="Times New Roman"/>
          <w:sz w:val="28"/>
          <w:szCs w:val="28"/>
        </w:rPr>
        <w:t>»</w:t>
      </w:r>
      <w:r w:rsidR="00F0173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</w:tblGrid>
      <w:tr w:rsidR="0089105D" w:rsidRPr="00F01738" w:rsidTr="007D4456">
        <w:tc>
          <w:tcPr>
            <w:tcW w:w="3340" w:type="dxa"/>
            <w:shd w:val="clear" w:color="auto" w:fill="auto"/>
          </w:tcPr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9105D" w:rsidRPr="00F01738" w:rsidRDefault="0089105D" w:rsidP="007D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9" w:type="dxa"/>
            <w:shd w:val="clear" w:color="auto" w:fill="auto"/>
          </w:tcPr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17187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265 589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417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96719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82338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рублей;</w:t>
            </w:r>
          </w:p>
          <w:p w:rsidR="0089105D" w:rsidRPr="00A83719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601BB4" w:rsidRDefault="0089105D" w:rsidP="007D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466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58730 тыс. рублей»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3F6A" w:rsidRDefault="007F3F6A" w:rsidP="007F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 позицию «Ожидаемые результаты реализации Программы» дополнить пунктом 6 следующего содержания:</w:t>
      </w:r>
    </w:p>
    <w:p w:rsidR="007F3F6A" w:rsidRDefault="007F3F6A" w:rsidP="007F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 развитие инфраструктуры занятости, </w:t>
      </w:r>
      <w:r w:rsidR="007B1B42">
        <w:rPr>
          <w:rFonts w:ascii="Times New Roman" w:hAnsi="Times New Roman" w:cs="Times New Roman"/>
          <w:sz w:val="28"/>
          <w:szCs w:val="28"/>
        </w:rPr>
        <w:t>создание условий для повышения уровня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56F5" w:rsidRDefault="008531C8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7C56F5">
        <w:rPr>
          <w:rFonts w:ascii="Times New Roman" w:hAnsi="Times New Roman" w:cs="Times New Roman"/>
          <w:sz w:val="28"/>
          <w:szCs w:val="28"/>
        </w:rPr>
        <w:t>В паспорте п</w:t>
      </w:r>
      <w:r w:rsidR="007C56F5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7C56F5">
        <w:rPr>
          <w:rFonts w:ascii="Times New Roman" w:hAnsi="Times New Roman" w:cs="Times New Roman"/>
          <w:sz w:val="28"/>
          <w:szCs w:val="28"/>
        </w:rPr>
        <w:t>«</w:t>
      </w:r>
      <w:r w:rsidR="007C56F5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7C56F5">
        <w:rPr>
          <w:rFonts w:ascii="Times New Roman" w:hAnsi="Times New Roman" w:cs="Times New Roman"/>
          <w:sz w:val="28"/>
          <w:szCs w:val="28"/>
        </w:rPr>
        <w:t>»</w:t>
      </w:r>
      <w:r w:rsidR="00A542FA">
        <w:rPr>
          <w:rFonts w:ascii="Times New Roman" w:hAnsi="Times New Roman" w:cs="Times New Roman"/>
          <w:sz w:val="28"/>
          <w:szCs w:val="28"/>
        </w:rPr>
        <w:t>:</w:t>
      </w:r>
    </w:p>
    <w:p w:rsidR="00A542FA" w:rsidRDefault="00A542FA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пункт 8 позиции «</w:t>
      </w:r>
      <w:r w:rsidRPr="00A83719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 1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силу;</w:t>
      </w:r>
    </w:p>
    <w:p w:rsidR="008531C8" w:rsidRPr="00F01738" w:rsidRDefault="00A542FA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15"/>
      </w:tblGrid>
      <w:tr w:rsidR="008531C8" w:rsidRPr="00F01738" w:rsidTr="00FC55D9">
        <w:tc>
          <w:tcPr>
            <w:tcW w:w="3686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015" w:type="dxa"/>
          </w:tcPr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8531C8" w:rsidRPr="00A83719" w:rsidRDefault="00915AA5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2022 год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94339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393 103,20130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A542FA" w:rsidRDefault="00A542FA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 пункт 7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реализации Подпрограммы 1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531C8" w:rsidRPr="00F01738" w:rsidRDefault="00A542FA" w:rsidP="00A5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1C8">
        <w:rPr>
          <w:rFonts w:ascii="Times New Roman" w:hAnsi="Times New Roman" w:cs="Times New Roman"/>
          <w:sz w:val="28"/>
          <w:szCs w:val="28"/>
        </w:rPr>
        <w:t>. </w:t>
      </w:r>
      <w:r w:rsidR="0077434B">
        <w:rPr>
          <w:rFonts w:ascii="Times New Roman" w:hAnsi="Times New Roman" w:cs="Times New Roman"/>
          <w:sz w:val="28"/>
          <w:szCs w:val="28"/>
        </w:rPr>
        <w:t>Позицию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77434B">
        <w:rPr>
          <w:rFonts w:ascii="Times New Roman" w:hAnsi="Times New Roman" w:cs="Times New Roman"/>
          <w:sz w:val="28"/>
          <w:szCs w:val="28"/>
        </w:rPr>
        <w:t>П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73"/>
      </w:tblGrid>
      <w:tr w:rsidR="008531C8" w:rsidRPr="00F01738" w:rsidTr="00FC55D9">
        <w:tc>
          <w:tcPr>
            <w:tcW w:w="3828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5873" w:type="dxa"/>
          </w:tcPr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4 за счет средств краевого бюджета составляет 3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B42">
              <w:rPr>
                <w:rFonts w:ascii="Times New Roman" w:hAnsi="Times New Roman" w:cs="Times New Roman"/>
                <w:sz w:val="28"/>
                <w:szCs w:val="28"/>
              </w:rPr>
              <w:t>28989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90236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7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8531C8" w:rsidRPr="00F01738" w:rsidRDefault="008531C8" w:rsidP="0066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71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116,31800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2FA" w:rsidRDefault="00A542FA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AD9">
        <w:rPr>
          <w:rFonts w:ascii="Times New Roman" w:hAnsi="Times New Roman" w:cs="Times New Roman"/>
          <w:sz w:val="28"/>
          <w:szCs w:val="28"/>
        </w:rPr>
        <w:t> </w:t>
      </w:r>
      <w:r w:rsidRPr="00C63E01">
        <w:rPr>
          <w:rFonts w:ascii="Times New Roman" w:hAnsi="Times New Roman" w:cs="Times New Roman"/>
          <w:sz w:val="28"/>
          <w:szCs w:val="28"/>
        </w:rPr>
        <w:t xml:space="preserve">Дополнить подпрограммой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67AD9">
        <w:rPr>
          <w:rFonts w:ascii="Times New Roman" w:hAnsi="Times New Roman" w:cs="Times New Roman"/>
          <w:sz w:val="28"/>
          <w:szCs w:val="28"/>
        </w:rPr>
        <w:t xml:space="preserve"> и подпрограммой 9</w:t>
      </w:r>
      <w:r w:rsidRPr="00C63E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162A4" w:rsidRPr="00A83719" w:rsidRDefault="008162A4" w:rsidP="008162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162A4" w:rsidRDefault="008162A4" w:rsidP="008162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6C89">
        <w:rPr>
          <w:rFonts w:ascii="Times New Roman" w:hAnsi="Times New Roman" w:cs="Times New Roman"/>
          <w:sz w:val="28"/>
          <w:szCs w:val="28"/>
        </w:rPr>
        <w:t>«Повышение эффективности службы занятости в Камчатском крае»</w:t>
      </w:r>
      <w:r w:rsidRPr="00A8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2A4" w:rsidRPr="00A83719" w:rsidRDefault="008162A4" w:rsidP="008162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3719">
        <w:rPr>
          <w:rFonts w:ascii="Times New Roman" w:hAnsi="Times New Roman" w:cs="Times New Roman"/>
          <w:sz w:val="28"/>
          <w:szCs w:val="28"/>
        </w:rPr>
        <w:t>)</w:t>
      </w:r>
    </w:p>
    <w:p w:rsidR="008162A4" w:rsidRPr="00A83719" w:rsidRDefault="008162A4" w:rsidP="008162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  <w:gridCol w:w="142"/>
      </w:tblGrid>
      <w:tr w:rsidR="008162A4" w:rsidRPr="00A83719" w:rsidTr="0042047C">
        <w:tc>
          <w:tcPr>
            <w:tcW w:w="3340" w:type="dxa"/>
          </w:tcPr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8162A4" w:rsidRPr="00A83719" w:rsidRDefault="008162A4" w:rsidP="00420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A4" w:rsidRPr="00A83719" w:rsidTr="0042047C">
        <w:trPr>
          <w:gridAfter w:val="1"/>
          <w:wAfter w:w="142" w:type="dxa"/>
        </w:trPr>
        <w:tc>
          <w:tcPr>
            <w:tcW w:w="3340" w:type="dxa"/>
          </w:tcPr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</w:tcPr>
          <w:p w:rsidR="008162A4" w:rsidRPr="00A83719" w:rsidRDefault="008162A4" w:rsidP="008162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краевые государственные казенные учреждения центры занятости населения Камчатского края (дале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– центры занятости населения)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052F62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8162A4">
              <w:rPr>
                <w:rFonts w:ascii="Times New Roman" w:hAnsi="Times New Roman" w:cs="Times New Roman"/>
                <w:sz w:val="28"/>
                <w:szCs w:val="28"/>
              </w:rPr>
              <w:t xml:space="preserve"> уровня занятости населения Камчатского края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8162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052F62" w:rsidP="00267A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занятости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организационных и технологических инноваций с использованием цифровых и платформенных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052F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162A4" w:rsidRPr="00A83719" w:rsidRDefault="008162A4" w:rsidP="00052F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11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реализации 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не выделяются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052F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 w:rsidR="0005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8162A4" w:rsidRPr="00A83719" w:rsidRDefault="00411C90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62A4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8162A4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62A4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11C90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2A4" w:rsidRPr="00A83719" w:rsidRDefault="008162A4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</w:t>
            </w:r>
          </w:p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62A4" w:rsidRPr="00A83719" w:rsidRDefault="008162A4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11C90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62A4" w:rsidRPr="00A83719" w:rsidRDefault="008162A4" w:rsidP="00411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11C90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00000 тыс. рублей</w:t>
            </w:r>
          </w:p>
        </w:tc>
      </w:tr>
      <w:tr w:rsidR="008162A4" w:rsidRPr="00A83719" w:rsidTr="0042047C">
        <w:tc>
          <w:tcPr>
            <w:tcW w:w="3340" w:type="dxa"/>
          </w:tcPr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8162A4" w:rsidRPr="00A83719" w:rsidRDefault="008162A4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411C90" w:rsidRPr="00A83719" w:rsidRDefault="008162A4" w:rsidP="00411C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11C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1" w:type="dxa"/>
            <w:gridSpan w:val="2"/>
          </w:tcPr>
          <w:p w:rsidR="008162A4" w:rsidRPr="00A83719" w:rsidRDefault="008162A4" w:rsidP="00267A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не менее 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занятости населения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до конца 2024 года</w:t>
            </w:r>
          </w:p>
        </w:tc>
      </w:tr>
    </w:tbl>
    <w:p w:rsidR="00A61039" w:rsidRDefault="00A61039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39" w:rsidRPr="00A83719" w:rsidRDefault="00A61039" w:rsidP="00A610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61039" w:rsidRDefault="00A61039" w:rsidP="00A610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6C89">
        <w:rPr>
          <w:rFonts w:ascii="Times New Roman" w:hAnsi="Times New Roman" w:cs="Times New Roman"/>
          <w:sz w:val="28"/>
          <w:szCs w:val="28"/>
        </w:rPr>
        <w:t>«</w:t>
      </w:r>
      <w:r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Pr="00426C89">
        <w:rPr>
          <w:rFonts w:ascii="Times New Roman" w:hAnsi="Times New Roman" w:cs="Times New Roman"/>
          <w:sz w:val="28"/>
          <w:szCs w:val="28"/>
        </w:rPr>
        <w:t>»</w:t>
      </w:r>
      <w:r w:rsidRPr="00A8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39" w:rsidRPr="00A83719" w:rsidRDefault="00A61039" w:rsidP="00A610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3719">
        <w:rPr>
          <w:rFonts w:ascii="Times New Roman" w:hAnsi="Times New Roman" w:cs="Times New Roman"/>
          <w:sz w:val="28"/>
          <w:szCs w:val="28"/>
        </w:rPr>
        <w:t>)</w:t>
      </w:r>
    </w:p>
    <w:p w:rsidR="00A61039" w:rsidRPr="00A83719" w:rsidRDefault="00A61039" w:rsidP="00A610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  <w:gridCol w:w="142"/>
      </w:tblGrid>
      <w:tr w:rsidR="00A61039" w:rsidRPr="00A83719" w:rsidTr="0042047C">
        <w:tc>
          <w:tcPr>
            <w:tcW w:w="3340" w:type="dxa"/>
          </w:tcPr>
          <w:p w:rsidR="00A61039" w:rsidRPr="00A83719" w:rsidRDefault="00A61039" w:rsidP="00A610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A61039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61039" w:rsidRPr="00A83719" w:rsidRDefault="00A61039" w:rsidP="00A610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A61039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61039" w:rsidRPr="00A83719" w:rsidRDefault="00A61039" w:rsidP="00420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39" w:rsidRPr="00A83719" w:rsidTr="0042047C">
        <w:trPr>
          <w:gridAfter w:val="1"/>
          <w:wAfter w:w="142" w:type="dxa"/>
        </w:trPr>
        <w:tc>
          <w:tcPr>
            <w:tcW w:w="3340" w:type="dxa"/>
          </w:tcPr>
          <w:p w:rsidR="00A61039" w:rsidRPr="00A83719" w:rsidRDefault="00A61039" w:rsidP="00A610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</w:tcPr>
          <w:p w:rsidR="00A61039" w:rsidRPr="00A83719" w:rsidRDefault="00A61039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ридические лица (за исключением государственных (муниципальных) учреждений), индивидуальные предприниматели Камчатского края, организующие общественные работы для граждан, зарегистрированных в органах службы занятости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поиска подходящей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включая безработных граждан, организующие временное трудоустройство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профессиональное обучение,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работников организаций (предприятий), находящихся под риском увольнения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</w:t>
            </w:r>
          </w:p>
          <w:p w:rsidR="00A61039" w:rsidRPr="00A83719" w:rsidRDefault="00A61039" w:rsidP="00A610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A61039" w:rsidP="004204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A610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712BF8" w:rsidP="00712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сохранение занятости населения Камчатского края и обеспечение стабильной работы организаций (предприятий)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proofErr w:type="spellStart"/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санкционных</w:t>
            </w:r>
            <w:proofErr w:type="spellEnd"/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D95E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 w:rsidR="00712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A61039" w:rsidP="00D95E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712BF8" w:rsidRPr="002A5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>реализаци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и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712BF8">
              <w:rPr>
                <w:rFonts w:ascii="Times New Roman" w:hAnsi="Times New Roman"/>
                <w:sz w:val="28"/>
                <w:szCs w:val="28"/>
              </w:rPr>
              <w:t xml:space="preserve"> по организации </w:t>
            </w:r>
            <w:r w:rsidR="00712BF8" w:rsidRPr="00CB32C4">
              <w:rPr>
                <w:rFonts w:ascii="Times New Roman" w:hAnsi="Times New Roman"/>
                <w:sz w:val="28"/>
                <w:szCs w:val="28"/>
              </w:rPr>
              <w:t>общественных работ</w:t>
            </w:r>
            <w:r w:rsidR="00712BF8" w:rsidRPr="0071185A">
              <w:rPr>
                <w:szCs w:val="28"/>
              </w:rPr>
              <w:t xml:space="preserve"> </w:t>
            </w:r>
            <w:r w:rsidR="00712BF8" w:rsidRPr="00AE7C3B">
              <w:rPr>
                <w:rFonts w:ascii="Times New Roman" w:hAnsi="Times New Roman"/>
                <w:sz w:val="28"/>
                <w:szCs w:val="28"/>
              </w:rPr>
              <w:t xml:space="preserve">для граждан, </w:t>
            </w:r>
            <w:r w:rsidR="00712BF8" w:rsidRPr="00C571CF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в органах службы занятости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712BF8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поиска подходящей работы, включая безработных граждан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BF8" w:rsidRDefault="00A61039" w:rsidP="00D9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712BF8" w:rsidRPr="002A5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>реализаци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и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 xml:space="preserve"> мероприятий по организации временн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ого трудоустройства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BF8">
              <w:rPr>
                <w:rFonts w:ascii="Times New Roman" w:hAnsi="Times New Roman"/>
                <w:sz w:val="28"/>
                <w:szCs w:val="28"/>
              </w:rPr>
              <w:t>работников организаций</w:t>
            </w:r>
            <w:r w:rsidR="00712BF8" w:rsidRPr="00020B64">
              <w:rPr>
                <w:rFonts w:ascii="Times New Roman" w:hAnsi="Times New Roman"/>
                <w:sz w:val="28"/>
                <w:szCs w:val="28"/>
              </w:rPr>
              <w:t>, нах</w:t>
            </w:r>
            <w:r w:rsidR="00712BF8">
              <w:rPr>
                <w:rFonts w:ascii="Times New Roman" w:hAnsi="Times New Roman"/>
                <w:sz w:val="28"/>
                <w:szCs w:val="28"/>
              </w:rPr>
              <w:t>одящихся под риском увольнения;</w:t>
            </w:r>
          </w:p>
          <w:p w:rsidR="00A61039" w:rsidRPr="00A83719" w:rsidRDefault="00712BF8" w:rsidP="00D95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 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профессионального обучения и дополнительного профессионального образования работников </w:t>
            </w: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промышленных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находящихся под риском увольнения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712B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</w:t>
            </w:r>
            <w:r w:rsidR="00712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712BF8" w:rsidRPr="00C571CF" w:rsidRDefault="00712BF8" w:rsidP="00712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численность трудоустроенных на общественные работы граждан,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 xml:space="preserve"> ищущих работу и обратившихся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B44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D6B44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службы занятости</w:t>
            </w:r>
            <w:r w:rsidR="00AD6B4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BF8" w:rsidRPr="00C571CF" w:rsidRDefault="00712BF8" w:rsidP="00712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численность трудоустроенных на временные работы граждан из числа работников организаций, находящихся под риском увольнения;</w:t>
            </w:r>
          </w:p>
          <w:p w:rsidR="00A61039" w:rsidRPr="00A83719" w:rsidRDefault="00712BF8" w:rsidP="002952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691" w:rsidRPr="00C571CF">
              <w:rPr>
                <w:rFonts w:ascii="Times New Roman" w:hAnsi="Times New Roman" w:cs="Times New Roman"/>
                <w:sz w:val="28"/>
                <w:szCs w:val="28"/>
              </w:rPr>
              <w:t>промышленных предприятий, находящихся под риском увольнения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профессиональное обучение и получивших дополнительное профессиональное образование 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4204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A61039" w:rsidRPr="00A83719" w:rsidRDefault="00A61039" w:rsidP="006556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61039" w:rsidRPr="00A83719" w:rsidRDefault="00A61039" w:rsidP="006556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, этапы реализации Подпрограммы 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не выделяются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6556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D95E10" w:rsidRDefault="00A61039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 w:rsidR="0065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D95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1039" w:rsidRPr="00A83719" w:rsidRDefault="00D95E10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10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6C41">
              <w:rPr>
                <w:rFonts w:ascii="Times New Roman" w:hAnsi="Times New Roman" w:cs="Times New Roman"/>
                <w:sz w:val="28"/>
                <w:szCs w:val="28"/>
              </w:rPr>
              <w:t>10102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A61039" w:rsidRPr="00A83719" w:rsidRDefault="00A61039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A61039" w:rsidRPr="00A83719" w:rsidRDefault="00655691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10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039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0000 тыс. рублей, </w:t>
            </w:r>
          </w:p>
          <w:p w:rsidR="00A61039" w:rsidRPr="00A83719" w:rsidRDefault="00A61039" w:rsidP="00A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D95E10">
              <w:rPr>
                <w:rFonts w:ascii="Times New Roman" w:hAnsi="Times New Roman" w:cs="Times New Roman"/>
                <w:sz w:val="28"/>
                <w:szCs w:val="28"/>
              </w:rPr>
              <w:t>1 062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6C41">
              <w:rPr>
                <w:rFonts w:ascii="Times New Roman" w:hAnsi="Times New Roman" w:cs="Times New Roman"/>
                <w:sz w:val="28"/>
                <w:szCs w:val="28"/>
              </w:rPr>
              <w:t>10102</w:t>
            </w:r>
            <w:bookmarkStart w:id="3" w:name="_GoBack"/>
            <w:bookmarkEnd w:id="3"/>
            <w:r w:rsidR="00D95E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61039" w:rsidRPr="00A83719" w:rsidTr="0042047C">
        <w:tc>
          <w:tcPr>
            <w:tcW w:w="3340" w:type="dxa"/>
          </w:tcPr>
          <w:p w:rsidR="00A61039" w:rsidRPr="00A83719" w:rsidRDefault="00A61039" w:rsidP="004C16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1039" w:rsidRPr="00A83719" w:rsidRDefault="00A61039" w:rsidP="004C16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A61039" w:rsidRPr="00A83719" w:rsidRDefault="00A61039" w:rsidP="004C16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61039" w:rsidRPr="00A83719" w:rsidRDefault="00A61039" w:rsidP="004C16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E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1" w:type="dxa"/>
            <w:gridSpan w:val="2"/>
          </w:tcPr>
          <w:p w:rsidR="00AD6B44" w:rsidRDefault="00AD6B44" w:rsidP="004C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 организация общественных работ для </w:t>
            </w:r>
            <w:r w:rsidR="00FC15D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>ищущих работу и обратившихся</w:t>
            </w:r>
            <w:r w:rsidR="00817A30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7A30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17A30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службы занятости</w:t>
            </w:r>
            <w:r w:rsidR="00817A3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817A30" w:rsidRDefault="00817A30" w:rsidP="004C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 организация временного трудоустройства </w:t>
            </w:r>
            <w:r w:rsidR="00FC15D9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FC1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 w:rsidR="00FC15D9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риском увольнения;</w:t>
            </w:r>
          </w:p>
          <w:p w:rsidR="00F3027F" w:rsidRPr="00F3027F" w:rsidRDefault="00F3027F" w:rsidP="004C16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 организация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C15D9">
              <w:rPr>
                <w:rFonts w:ascii="Times New Roman" w:hAnsi="Times New Roman" w:cs="Times New Roman"/>
                <w:sz w:val="28"/>
                <w:szCs w:val="28"/>
              </w:rPr>
              <w:t xml:space="preserve">297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промышленных предприятий, находящихся под риском увольнения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648" w:rsidRDefault="00F3027F" w:rsidP="004C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1648" w:rsidRPr="00C571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1648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4C1648" w:rsidRPr="00C571CF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1648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по истечении трех месяцев после завершения профессионального обучения и получения дополнительного профессионального образования из числа граждан, прошедших профессиональное обучение и получивших дополнительное профессиональное образование,</w:t>
            </w:r>
            <w:r w:rsidR="004C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4C1648" w:rsidRPr="00C571CF">
              <w:rPr>
                <w:rFonts w:ascii="Times New Roman" w:hAnsi="Times New Roman" w:cs="Times New Roman"/>
                <w:sz w:val="28"/>
                <w:szCs w:val="28"/>
              </w:rPr>
              <w:t>не менее 85 процентов;</w:t>
            </w:r>
          </w:p>
          <w:p w:rsidR="00A61039" w:rsidRPr="00A83719" w:rsidRDefault="00E20504" w:rsidP="008F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 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817A30" w:rsidRPr="00E2050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>вня</w:t>
            </w:r>
            <w:r w:rsidR="00817A30" w:rsidRPr="00E2050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регистрируемой безработицы </w:t>
            </w:r>
            <w:r w:rsidR="008F251A">
              <w:rPr>
                <w:rFonts w:ascii="Times New Roman" w:hAnsi="Times New Roman" w:cs="Times New Roman"/>
                <w:sz w:val="28"/>
                <w:szCs w:val="28"/>
              </w:rPr>
              <w:t>на уровне 2021 года</w:t>
            </w:r>
            <w:r w:rsidR="00AA157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61039" w:rsidRDefault="00AA1575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 В р</w:t>
      </w:r>
      <w:r w:rsidRPr="00E722E5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2E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22E5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2E5"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  <w:r>
        <w:rPr>
          <w:rFonts w:ascii="Times New Roman" w:hAnsi="Times New Roman" w:cs="Times New Roman"/>
          <w:sz w:val="28"/>
          <w:szCs w:val="28"/>
        </w:rPr>
        <w:t>» Программы:</w:t>
      </w:r>
    </w:p>
    <w:p w:rsidR="00AA1575" w:rsidRDefault="00AA1575" w:rsidP="00AA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часть 2 дополнить пунктом 4 следующего содержания:</w:t>
      </w:r>
    </w:p>
    <w:p w:rsidR="00AA1575" w:rsidRDefault="00AA1575" w:rsidP="00AA1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 п</w:t>
      </w:r>
      <w:r w:rsidRPr="00426C89">
        <w:rPr>
          <w:rFonts w:ascii="Times New Roman" w:hAnsi="Times New Roman" w:cs="Times New Roman"/>
          <w:sz w:val="28"/>
          <w:szCs w:val="28"/>
        </w:rPr>
        <w:t>овышение эффективности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населения.»;</w:t>
      </w:r>
    </w:p>
    <w:p w:rsidR="00AA1575" w:rsidRDefault="00AA1575" w:rsidP="00AA1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часть 3 дополнить пунктом 4 следующего содержания:</w:t>
      </w:r>
    </w:p>
    <w:p w:rsidR="00AA1575" w:rsidRDefault="00AA1575" w:rsidP="00AA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 реализация мероприятий по модернизации центров занятости населения в рамках регионального проекта «Содействие занятости» национального проекта «Демография».»;</w:t>
      </w:r>
    </w:p>
    <w:p w:rsidR="00153D86" w:rsidRDefault="00AA1575" w:rsidP="00AA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30E3F">
        <w:rPr>
          <w:rFonts w:ascii="Times New Roman" w:hAnsi="Times New Roman" w:cs="Times New Roman"/>
          <w:sz w:val="28"/>
          <w:szCs w:val="28"/>
        </w:rPr>
        <w:t> част</w:t>
      </w:r>
      <w:r w:rsidR="00153D86">
        <w:rPr>
          <w:rFonts w:ascii="Times New Roman" w:hAnsi="Times New Roman" w:cs="Times New Roman"/>
          <w:sz w:val="28"/>
          <w:szCs w:val="28"/>
        </w:rPr>
        <w:t>ь</w:t>
      </w:r>
      <w:r w:rsidR="00130E3F">
        <w:rPr>
          <w:rFonts w:ascii="Times New Roman" w:hAnsi="Times New Roman" w:cs="Times New Roman"/>
          <w:sz w:val="28"/>
          <w:szCs w:val="28"/>
        </w:rPr>
        <w:t xml:space="preserve"> 7 </w:t>
      </w:r>
      <w:r w:rsidR="00153D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0D0D" w:rsidRDefault="00AA1575" w:rsidP="0099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0D0D" w:rsidSect="000276C0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D86">
        <w:rPr>
          <w:rFonts w:ascii="Times New Roman" w:hAnsi="Times New Roman" w:cs="Times New Roman"/>
          <w:sz w:val="28"/>
          <w:szCs w:val="28"/>
        </w:rPr>
        <w:t>«</w:t>
      </w:r>
      <w:r w:rsidR="00153D86" w:rsidRPr="00FE2833">
        <w:rPr>
          <w:rFonts w:ascii="Times New Roman" w:hAnsi="Times New Roman" w:cs="Times New Roman"/>
          <w:sz w:val="28"/>
          <w:szCs w:val="28"/>
        </w:rPr>
        <w:t>В целях достижения результатов основного мероприятия «</w:t>
      </w:r>
      <w:r w:rsidR="00153D86" w:rsidRPr="00FC55D9">
        <w:rPr>
          <w:rFonts w:ascii="Times New Roman" w:hAnsi="Times New Roman" w:cs="Times New Roman"/>
          <w:sz w:val="28"/>
          <w:szCs w:val="28"/>
        </w:rPr>
        <w:t>Региональный проект «Содействие занятости». Реализация дополнительных мероприятий в сфере занятости населения»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 подпрограммы 6 «Повышение мобильности трудовых ресурсов Камчатского края»</w:t>
      </w:r>
      <w:r w:rsidR="00153D86">
        <w:rPr>
          <w:rFonts w:ascii="Times New Roman" w:hAnsi="Times New Roman" w:cs="Times New Roman"/>
          <w:sz w:val="28"/>
          <w:szCs w:val="28"/>
        </w:rPr>
        <w:t>,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 основного мероприятия «Сопровождение инвалидов, включая инвалидов молодого возраста, при трудоустройстве» подпрограммы </w:t>
      </w:r>
      <w:r w:rsidR="0046321C">
        <w:rPr>
          <w:rFonts w:ascii="Times New Roman" w:hAnsi="Times New Roman" w:cs="Times New Roman"/>
          <w:sz w:val="28"/>
          <w:szCs w:val="28"/>
        </w:rPr>
        <w:t>7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 «Сопровождение при содействии занятости инвалидов, включая инвалидов молодого возраста»</w:t>
      </w:r>
      <w:r w:rsidR="00153D86">
        <w:rPr>
          <w:rFonts w:ascii="Times New Roman" w:hAnsi="Times New Roman" w:cs="Times New Roman"/>
          <w:sz w:val="28"/>
          <w:szCs w:val="28"/>
        </w:rPr>
        <w:t>,  всех основных мероприятий подпрограммы 9 «</w:t>
      </w:r>
      <w:r w:rsidR="00153D86"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="00153D86">
        <w:rPr>
          <w:rFonts w:ascii="Times New Roman" w:hAnsi="Times New Roman" w:cs="Times New Roman"/>
          <w:sz w:val="28"/>
          <w:szCs w:val="28"/>
        </w:rPr>
        <w:t>»</w:t>
      </w:r>
      <w:r w:rsidR="00995E78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из </w:t>
      </w:r>
      <w:r w:rsidR="00A70D0D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A70D0D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995E78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95E78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995E78">
        <w:rPr>
          <w:rFonts w:ascii="Times New Roman" w:hAnsi="Times New Roman" w:cs="Times New Roman"/>
          <w:sz w:val="28"/>
          <w:szCs w:val="28"/>
        </w:rPr>
        <w:t xml:space="preserve"> </w:t>
      </w:r>
      <w:r w:rsidR="00153D86" w:rsidRPr="00FE2833">
        <w:rPr>
          <w:rFonts w:ascii="Times New Roman" w:hAnsi="Times New Roman" w:cs="Times New Roman"/>
          <w:sz w:val="28"/>
          <w:szCs w:val="28"/>
        </w:rPr>
        <w:t>лицам</w:t>
      </w:r>
      <w:r w:rsidR="0046321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6321C" w:rsidRDefault="0046321C" w:rsidP="00A7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</w:t>
      </w:r>
      <w:r w:rsidRPr="00FE2833">
        <w:rPr>
          <w:rFonts w:ascii="Times New Roman" w:hAnsi="Times New Roman" w:cs="Times New Roman"/>
          <w:sz w:val="28"/>
          <w:szCs w:val="28"/>
        </w:rPr>
        <w:t xml:space="preserve"> в соответствии с порядками, установленными постановлениями Правительства Камчатского края.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321C" w:rsidRDefault="0046321C" w:rsidP="0046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 </w:t>
      </w:r>
      <w:r w:rsidRPr="00ED0045">
        <w:rPr>
          <w:rFonts w:ascii="Times New Roman" w:hAnsi="Times New Roman" w:cs="Times New Roman"/>
          <w:sz w:val="28"/>
          <w:szCs w:val="28"/>
        </w:rPr>
        <w:t xml:space="preserve"> </w:t>
      </w:r>
      <w:r w:rsidRPr="00EC7A14">
        <w:rPr>
          <w:rFonts w:ascii="Times New Roman" w:hAnsi="Times New Roman" w:cs="Times New Roman"/>
          <w:sz w:val="28"/>
          <w:szCs w:val="28"/>
        </w:rPr>
        <w:t xml:space="preserve">В таблице приложения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7A14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46321C" w:rsidRDefault="0046321C" w:rsidP="0046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C84">
        <w:rPr>
          <w:rFonts w:ascii="Times New Roman" w:hAnsi="Times New Roman" w:cs="Times New Roman"/>
          <w:sz w:val="28"/>
          <w:szCs w:val="28"/>
        </w:rPr>
        <w:t>) </w:t>
      </w:r>
      <w:r>
        <w:rPr>
          <w:rFonts w:ascii="Times New Roman" w:hAnsi="Times New Roman" w:cs="Times New Roman"/>
          <w:sz w:val="28"/>
          <w:szCs w:val="28"/>
        </w:rPr>
        <w:t>пункт 1.8</w:t>
      </w:r>
      <w:r w:rsidRPr="002E2C84">
        <w:rPr>
          <w:rFonts w:ascii="Times New Roman" w:hAnsi="Times New Roman" w:cs="Times New Roman"/>
          <w:sz w:val="28"/>
          <w:szCs w:val="28"/>
        </w:rPr>
        <w:t xml:space="preserve"> раздела 1 «Подпрограмма 1 «Активная политика занятости населения и социальная поддержка безработных граждан»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D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</w:p>
    <w:p w:rsidR="00A542FA" w:rsidRDefault="002E2C84" w:rsidP="002E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332"/>
        <w:gridCol w:w="1333"/>
        <w:gridCol w:w="1332"/>
        <w:gridCol w:w="1333"/>
        <w:gridCol w:w="1333"/>
      </w:tblGrid>
      <w:tr w:rsidR="00BF4771" w:rsidRPr="002E2C84" w:rsidTr="002E2C84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2E2C84" w:rsidRDefault="00BF4771" w:rsidP="00BF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2E2C84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2C84" w:rsidRDefault="002E2C84" w:rsidP="002E2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F4771" w:rsidRDefault="00EC241F" w:rsidP="00BF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дополнить раздел</w:t>
      </w:r>
      <w:r w:rsidR="00BF477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F4771">
        <w:rPr>
          <w:rFonts w:ascii="Times New Roman" w:hAnsi="Times New Roman" w:cs="Times New Roman"/>
          <w:sz w:val="28"/>
          <w:szCs w:val="28"/>
        </w:rPr>
        <w:t>и 9 следующего содержания:</w:t>
      </w:r>
    </w:p>
    <w:p w:rsidR="00BF4771" w:rsidRDefault="00BF4771" w:rsidP="00BF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332"/>
        <w:gridCol w:w="1333"/>
        <w:gridCol w:w="1332"/>
        <w:gridCol w:w="1333"/>
        <w:gridCol w:w="1333"/>
      </w:tblGrid>
      <w:tr w:rsidR="00BF4771" w:rsidRPr="00BF4771" w:rsidTr="00BF4771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Подпрограмма 8 «Повышение эффективности службы занятости в Камчатском крае»</w:t>
            </w:r>
          </w:p>
        </w:tc>
      </w:tr>
      <w:tr w:rsidR="00BF4771" w:rsidRPr="00BF4771" w:rsidTr="00BF477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771" w:rsidRPr="00BF4771" w:rsidTr="00BF4771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Подпрограмма 9 «Поддержка рынка труда и занятости граждан в Камчатском крае»</w:t>
            </w:r>
          </w:p>
        </w:tc>
      </w:tr>
      <w:tr w:rsidR="00BF4771" w:rsidRPr="00BF4771" w:rsidTr="00BF477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исленность трудоустроенных на общественные работы граждан, ищущих работу и обратившихся в органы службы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FC15D9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771" w:rsidRPr="00BF4771" w:rsidTr="00BF477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FC15D9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771" w:rsidRPr="00BF4771" w:rsidTr="00BF477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исленность работников 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FC15D9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71" w:rsidRPr="00BF4771" w:rsidRDefault="00BF4771" w:rsidP="00BF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4771" w:rsidRDefault="00BF4771" w:rsidP="00BF4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5D71" w:rsidRDefault="00BF4771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5D71">
        <w:rPr>
          <w:rFonts w:ascii="Times New Roman" w:hAnsi="Times New Roman" w:cs="Times New Roman"/>
          <w:sz w:val="28"/>
          <w:szCs w:val="28"/>
        </w:rPr>
        <w:t>. </w:t>
      </w:r>
      <w:r w:rsidR="00B75D71" w:rsidRPr="00EC7A14">
        <w:rPr>
          <w:rFonts w:ascii="Times New Roman" w:hAnsi="Times New Roman" w:cs="Times New Roman"/>
          <w:sz w:val="28"/>
          <w:szCs w:val="28"/>
        </w:rPr>
        <w:t xml:space="preserve">В таблице приложения </w:t>
      </w:r>
      <w:r w:rsidR="00B75D71">
        <w:rPr>
          <w:rFonts w:ascii="Times New Roman" w:hAnsi="Times New Roman" w:cs="Times New Roman"/>
          <w:sz w:val="28"/>
          <w:szCs w:val="28"/>
        </w:rPr>
        <w:t>2</w:t>
      </w:r>
      <w:r w:rsidR="00B75D71" w:rsidRPr="00EC7A14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B75D71" w:rsidRDefault="00B75D71" w:rsidP="00EC7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635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 граф</w:t>
      </w:r>
      <w:r w:rsidR="00E63508">
        <w:rPr>
          <w:rFonts w:ascii="Times New Roman" w:hAnsi="Times New Roman" w:cs="Times New Roman"/>
          <w:sz w:val="28"/>
          <w:szCs w:val="28"/>
        </w:rPr>
        <w:t>е 5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63508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63508">
        <w:rPr>
          <w:rFonts w:ascii="Times New Roman" w:hAnsi="Times New Roman" w:cs="Times New Roman"/>
          <w:sz w:val="28"/>
          <w:szCs w:val="28"/>
        </w:rPr>
        <w:t>1</w:t>
      </w:r>
      <w:r w:rsidRPr="00EC7A14">
        <w:rPr>
          <w:rFonts w:ascii="Times New Roman" w:hAnsi="Times New Roman" w:cs="Times New Roman"/>
          <w:sz w:val="28"/>
          <w:szCs w:val="28"/>
        </w:rPr>
        <w:t xml:space="preserve"> «</w:t>
      </w:r>
      <w:r w:rsidR="00E63508" w:rsidRPr="002E2C84">
        <w:rPr>
          <w:rFonts w:ascii="Times New Roman" w:hAnsi="Times New Roman" w:cs="Times New Roman"/>
          <w:sz w:val="28"/>
          <w:szCs w:val="28"/>
        </w:rPr>
        <w:t>Подпрограмма 1 «Активная политика занятости населения и социальная поддержка безработных граждан</w:t>
      </w:r>
      <w:r w:rsidRPr="00EC7A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97A">
        <w:rPr>
          <w:rFonts w:ascii="Times New Roman" w:eastAsia="Calibri" w:hAnsi="Times New Roman" w:cs="Times New Roman"/>
          <w:sz w:val="28"/>
          <w:szCs w:val="28"/>
        </w:rPr>
        <w:t>цифры «2024» заменить цифрами «2021»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5D71" w:rsidRDefault="00B75D71" w:rsidP="00EC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75D71">
        <w:rPr>
          <w:rFonts w:ascii="Times New Roman" w:eastAsia="Calibri" w:hAnsi="Times New Roman" w:cs="Times New Roman"/>
          <w:sz w:val="28"/>
          <w:szCs w:val="28"/>
        </w:rPr>
        <w:t>) </w:t>
      </w:r>
      <w:r w:rsidR="0076297A">
        <w:rPr>
          <w:rFonts w:ascii="Times New Roman" w:hAnsi="Times New Roman" w:cs="Times New Roman"/>
          <w:sz w:val="28"/>
          <w:szCs w:val="28"/>
        </w:rPr>
        <w:t>дополнить разделами 8 и 9 следующего содержания:</w:t>
      </w:r>
    </w:p>
    <w:p w:rsidR="0076297A" w:rsidRDefault="0076297A" w:rsidP="0076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1701"/>
        <w:gridCol w:w="851"/>
        <w:gridCol w:w="850"/>
        <w:gridCol w:w="3119"/>
        <w:gridCol w:w="3118"/>
        <w:gridCol w:w="2014"/>
      </w:tblGrid>
      <w:tr w:rsidR="0076297A" w:rsidRPr="0076297A" w:rsidTr="0042047C">
        <w:trPr>
          <w:trHeight w:val="317"/>
        </w:trPr>
        <w:tc>
          <w:tcPr>
            <w:tcW w:w="680" w:type="dxa"/>
            <w:shd w:val="clear" w:color="auto" w:fill="auto"/>
            <w:vAlign w:val="center"/>
            <w:hideMark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921" w:type="dxa"/>
            <w:gridSpan w:val="7"/>
            <w:shd w:val="clear" w:color="auto" w:fill="auto"/>
            <w:vAlign w:val="center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Подпрограмма 8 «Повышение эффективности службы занятости в Камчатском крае»</w:t>
            </w:r>
          </w:p>
        </w:tc>
      </w:tr>
      <w:tr w:rsidR="0076297A" w:rsidRPr="0076297A" w:rsidTr="0042047C">
        <w:trPr>
          <w:trHeight w:val="20"/>
        </w:trPr>
        <w:tc>
          <w:tcPr>
            <w:tcW w:w="680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268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2590D">
              <w:rPr>
                <w:rFonts w:ascii="Times New Roman" w:hAnsi="Times New Roman" w:cs="Times New Roman"/>
              </w:rPr>
              <w:t>Региональный проект «Содействие занятости». Повышение эффективности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  <w:color w:val="00000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76297A" w:rsidRPr="0032590D" w:rsidRDefault="0076297A" w:rsidP="00762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119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590D">
              <w:rPr>
                <w:rFonts w:ascii="Times New Roman" w:hAnsi="Times New Roman" w:cs="Times New Roman"/>
              </w:rPr>
              <w:t>Развитие инфраструктуры занятости, внедрение организационных и технологических инноваций, повышение уровня занятости населения</w:t>
            </w:r>
          </w:p>
        </w:tc>
        <w:tc>
          <w:tcPr>
            <w:tcW w:w="3118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Снижение уровня занятости населения, снижение возможностей для трудоустройства граждан</w:t>
            </w:r>
          </w:p>
        </w:tc>
        <w:tc>
          <w:tcPr>
            <w:tcW w:w="2014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Показатель 7.1</w:t>
            </w:r>
          </w:p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таблицы приложения 1 к Программе</w:t>
            </w:r>
          </w:p>
        </w:tc>
      </w:tr>
      <w:tr w:rsidR="0076297A" w:rsidRPr="0076297A" w:rsidTr="0042047C">
        <w:trPr>
          <w:trHeight w:val="317"/>
        </w:trPr>
        <w:tc>
          <w:tcPr>
            <w:tcW w:w="680" w:type="dxa"/>
            <w:shd w:val="clear" w:color="auto" w:fill="auto"/>
            <w:vAlign w:val="center"/>
            <w:hideMark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21" w:type="dxa"/>
            <w:gridSpan w:val="7"/>
            <w:shd w:val="clear" w:color="auto" w:fill="auto"/>
            <w:vAlign w:val="center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Подпрограмма 9 «Поддержка рынка труда и занятости граждан в Камчатском крае»</w:t>
            </w:r>
          </w:p>
        </w:tc>
      </w:tr>
      <w:tr w:rsidR="0076297A" w:rsidRPr="0076297A" w:rsidTr="0042047C">
        <w:trPr>
          <w:trHeight w:val="20"/>
        </w:trPr>
        <w:tc>
          <w:tcPr>
            <w:tcW w:w="680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268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2590D">
              <w:rPr>
                <w:rFonts w:ascii="Times New Roman" w:hAnsi="Times New Roman" w:cs="Times New Roman"/>
              </w:rPr>
              <w:t>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1701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  <w:color w:val="00000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6297A" w:rsidRPr="0032590D" w:rsidRDefault="0076297A" w:rsidP="0046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</w:t>
            </w:r>
            <w:r w:rsidR="00465101" w:rsidRPr="00325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6297A" w:rsidRPr="0032590D" w:rsidRDefault="0042047C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Снижение напряженности на рынке труда</w:t>
            </w:r>
            <w:r w:rsidR="00465101" w:rsidRPr="0032590D">
              <w:rPr>
                <w:rFonts w:ascii="Times New Roman" w:hAnsi="Times New Roman" w:cs="Times New Roman"/>
              </w:rPr>
              <w:t xml:space="preserve">, поддержка занятости населения в условиях введения внешнего </w:t>
            </w:r>
            <w:proofErr w:type="spellStart"/>
            <w:r w:rsidR="00465101" w:rsidRPr="0032590D">
              <w:rPr>
                <w:rFonts w:ascii="Times New Roman" w:hAnsi="Times New Roman" w:cs="Times New Roman"/>
              </w:rPr>
              <w:t>санкционного</w:t>
            </w:r>
            <w:proofErr w:type="spellEnd"/>
            <w:r w:rsidR="00465101" w:rsidRPr="0032590D">
              <w:rPr>
                <w:rFonts w:ascii="Times New Roman" w:hAnsi="Times New Roman" w:cs="Times New Roman"/>
              </w:rPr>
              <w:t xml:space="preserve"> давления </w:t>
            </w:r>
          </w:p>
        </w:tc>
        <w:tc>
          <w:tcPr>
            <w:tcW w:w="3118" w:type="dxa"/>
            <w:shd w:val="clear" w:color="auto" w:fill="auto"/>
          </w:tcPr>
          <w:p w:rsidR="0076297A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Рост напряженности на рынке труда, с</w:t>
            </w:r>
            <w:r w:rsidR="0076297A" w:rsidRPr="0032590D">
              <w:rPr>
                <w:rFonts w:ascii="Times New Roman" w:hAnsi="Times New Roman" w:cs="Times New Roman"/>
              </w:rPr>
              <w:t>нижение уровня занятости населения, снижение возможностей для трудоустройства граждан</w:t>
            </w:r>
          </w:p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 xml:space="preserve">Показатель </w:t>
            </w:r>
            <w:r w:rsidR="0042047C" w:rsidRPr="0032590D">
              <w:rPr>
                <w:rFonts w:ascii="Times New Roman" w:hAnsi="Times New Roman" w:cs="Times New Roman"/>
              </w:rPr>
              <w:t>8</w:t>
            </w:r>
            <w:r w:rsidRPr="0032590D">
              <w:rPr>
                <w:rFonts w:ascii="Times New Roman" w:hAnsi="Times New Roman" w:cs="Times New Roman"/>
              </w:rPr>
              <w:t>.1</w:t>
            </w:r>
          </w:p>
          <w:p w:rsidR="0076297A" w:rsidRPr="0032590D" w:rsidRDefault="0076297A" w:rsidP="0042047C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таблицы приложения 1 к Программе</w:t>
            </w:r>
          </w:p>
        </w:tc>
      </w:tr>
      <w:tr w:rsidR="00465101" w:rsidRPr="0076297A" w:rsidTr="0042047C">
        <w:trPr>
          <w:trHeight w:val="20"/>
        </w:trPr>
        <w:tc>
          <w:tcPr>
            <w:tcW w:w="680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268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 xml:space="preserve">Финансовое обеспечение затрат работодателей на частичную оплату труда и материально-техническое оснащение при организации </w:t>
            </w:r>
            <w:r w:rsidRPr="0032590D">
              <w:rPr>
                <w:rFonts w:ascii="Times New Roman" w:hAnsi="Times New Roman" w:cs="Times New Roman"/>
              </w:rPr>
              <w:lastRenderedPageBreak/>
              <w:t>временного трудоустройства работников организаций, находящихся под риском увольнения</w:t>
            </w:r>
          </w:p>
        </w:tc>
        <w:tc>
          <w:tcPr>
            <w:tcW w:w="1701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  <w:color w:val="00000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9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 xml:space="preserve">Снижение напряженности на рынке труда, поддержка занятости населения в условиях введения внешнего </w:t>
            </w:r>
            <w:proofErr w:type="spellStart"/>
            <w:r w:rsidRPr="0032590D">
              <w:rPr>
                <w:rFonts w:ascii="Times New Roman" w:hAnsi="Times New Roman" w:cs="Times New Roman"/>
              </w:rPr>
              <w:t>санкционного</w:t>
            </w:r>
            <w:proofErr w:type="spellEnd"/>
            <w:r w:rsidRPr="0032590D">
              <w:rPr>
                <w:rFonts w:ascii="Times New Roman" w:hAnsi="Times New Roman" w:cs="Times New Roman"/>
              </w:rPr>
              <w:t xml:space="preserve"> давления </w:t>
            </w:r>
          </w:p>
        </w:tc>
        <w:tc>
          <w:tcPr>
            <w:tcW w:w="3118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Рост напряженности на рынке труда, снижение уровня занятости населения, снижение возможностей для трудоустройства граждан</w:t>
            </w:r>
          </w:p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5101" w:rsidRPr="0032590D" w:rsidRDefault="00465101" w:rsidP="00465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:rsidR="00465101" w:rsidRPr="0032590D" w:rsidRDefault="00465101" w:rsidP="00465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Показатель 8.2</w:t>
            </w:r>
          </w:p>
          <w:p w:rsidR="00465101" w:rsidRPr="0032590D" w:rsidRDefault="00465101" w:rsidP="00465101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таблицы приложения 1 к Программе</w:t>
            </w:r>
          </w:p>
        </w:tc>
      </w:tr>
      <w:tr w:rsidR="0032590D" w:rsidRPr="0076297A" w:rsidTr="0042047C">
        <w:trPr>
          <w:trHeight w:val="20"/>
        </w:trPr>
        <w:tc>
          <w:tcPr>
            <w:tcW w:w="680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268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1701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  <w:color w:val="00000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9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 xml:space="preserve">Снижение напряженности на рынке труда, расширение возможностей для сохранения занятости работников промышленных предприятий, находящихся под риском увольнения, в условиях введения внешнего </w:t>
            </w:r>
            <w:proofErr w:type="spellStart"/>
            <w:r w:rsidRPr="0032590D">
              <w:rPr>
                <w:rFonts w:ascii="Times New Roman" w:hAnsi="Times New Roman" w:cs="Times New Roman"/>
              </w:rPr>
              <w:t>санкционного</w:t>
            </w:r>
            <w:proofErr w:type="spellEnd"/>
            <w:r w:rsidRPr="0032590D">
              <w:rPr>
                <w:rFonts w:ascii="Times New Roman" w:hAnsi="Times New Roman" w:cs="Times New Roman"/>
              </w:rPr>
              <w:t xml:space="preserve"> давления </w:t>
            </w:r>
          </w:p>
        </w:tc>
        <w:tc>
          <w:tcPr>
            <w:tcW w:w="3118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Рост напряженности на рынке труда, снижение уровня занятости населения, снижение возможностей для трудоустройства граждан</w:t>
            </w:r>
          </w:p>
          <w:p w:rsidR="0032590D" w:rsidRPr="0032590D" w:rsidRDefault="0032590D" w:rsidP="00325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590D" w:rsidRPr="0032590D" w:rsidRDefault="0032590D" w:rsidP="00325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:rsidR="0032590D" w:rsidRPr="0032590D" w:rsidRDefault="0032590D" w:rsidP="00325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90D">
              <w:rPr>
                <w:rFonts w:ascii="Times New Roman" w:hAnsi="Times New Roman" w:cs="Times New Roman"/>
              </w:rPr>
              <w:t>Показатель 8.3</w:t>
            </w:r>
          </w:p>
          <w:p w:rsidR="0032590D" w:rsidRPr="0032590D" w:rsidRDefault="0032590D" w:rsidP="0032590D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32590D">
              <w:rPr>
                <w:rFonts w:ascii="Times New Roman" w:hAnsi="Times New Roman" w:cs="Times New Roman"/>
              </w:rPr>
              <w:t>таблицы приложения 1 к Программе</w:t>
            </w:r>
          </w:p>
        </w:tc>
      </w:tr>
    </w:tbl>
    <w:p w:rsidR="0042047C" w:rsidRDefault="0042047C" w:rsidP="00420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01738" w:rsidRPr="00F01738" w:rsidRDefault="0032590D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1738" w:rsidRPr="00F01738">
        <w:rPr>
          <w:rFonts w:ascii="Times New Roman" w:hAnsi="Times New Roman" w:cs="Times New Roman"/>
          <w:sz w:val="28"/>
          <w:szCs w:val="28"/>
        </w:rPr>
        <w:t>. Приложение 5 к Программе изложить в следующей редакции:</w:t>
      </w:r>
    </w:p>
    <w:p w:rsidR="00F01738" w:rsidRPr="00F01738" w:rsidRDefault="00F01738" w:rsidP="00F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738" w:rsidRPr="00F01738" w:rsidSect="002E2C84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F9" w:rsidRDefault="00F242F9" w:rsidP="0031799B">
      <w:pPr>
        <w:spacing w:after="0" w:line="240" w:lineRule="auto"/>
      </w:pPr>
      <w:r>
        <w:separator/>
      </w:r>
    </w:p>
  </w:endnote>
  <w:endnote w:type="continuationSeparator" w:id="0">
    <w:p w:rsidR="00F242F9" w:rsidRDefault="00F242F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F9" w:rsidRDefault="00F242F9" w:rsidP="0031799B">
      <w:pPr>
        <w:spacing w:after="0" w:line="240" w:lineRule="auto"/>
      </w:pPr>
      <w:r>
        <w:separator/>
      </w:r>
    </w:p>
  </w:footnote>
  <w:footnote w:type="continuationSeparator" w:id="0">
    <w:p w:rsidR="00F242F9" w:rsidRDefault="00F242F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30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184A" w:rsidRPr="003E184A" w:rsidRDefault="003E184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8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8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C4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47C" w:rsidRDefault="004204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445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202" w:rsidRPr="00F82202" w:rsidRDefault="00F8220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22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22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22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C4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822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47C" w:rsidRDefault="0042047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76C0"/>
    <w:rsid w:val="00033533"/>
    <w:rsid w:val="000365C8"/>
    <w:rsid w:val="00045111"/>
    <w:rsid w:val="00045304"/>
    <w:rsid w:val="00052F62"/>
    <w:rsid w:val="00053869"/>
    <w:rsid w:val="00066B77"/>
    <w:rsid w:val="00066C50"/>
    <w:rsid w:val="00076132"/>
    <w:rsid w:val="00077162"/>
    <w:rsid w:val="00082619"/>
    <w:rsid w:val="00095795"/>
    <w:rsid w:val="000B1239"/>
    <w:rsid w:val="000C7139"/>
    <w:rsid w:val="000D134D"/>
    <w:rsid w:val="000E53EF"/>
    <w:rsid w:val="001125EB"/>
    <w:rsid w:val="00112C1A"/>
    <w:rsid w:val="001208AF"/>
    <w:rsid w:val="00126EFA"/>
    <w:rsid w:val="00130E3F"/>
    <w:rsid w:val="00140E22"/>
    <w:rsid w:val="00153D86"/>
    <w:rsid w:val="00156891"/>
    <w:rsid w:val="00180140"/>
    <w:rsid w:val="00181702"/>
    <w:rsid w:val="00181A55"/>
    <w:rsid w:val="001A5601"/>
    <w:rsid w:val="001C15D6"/>
    <w:rsid w:val="001D00F5"/>
    <w:rsid w:val="001D2937"/>
    <w:rsid w:val="001D4724"/>
    <w:rsid w:val="001E4914"/>
    <w:rsid w:val="001F1DD5"/>
    <w:rsid w:val="002004A7"/>
    <w:rsid w:val="0022234A"/>
    <w:rsid w:val="00225F0E"/>
    <w:rsid w:val="00233FCB"/>
    <w:rsid w:val="0024385A"/>
    <w:rsid w:val="00257670"/>
    <w:rsid w:val="00267AD9"/>
    <w:rsid w:val="00295266"/>
    <w:rsid w:val="00295311"/>
    <w:rsid w:val="00295AC8"/>
    <w:rsid w:val="002A1DA5"/>
    <w:rsid w:val="002B44AA"/>
    <w:rsid w:val="002C2B5A"/>
    <w:rsid w:val="002D5D0F"/>
    <w:rsid w:val="002E143F"/>
    <w:rsid w:val="002E2C84"/>
    <w:rsid w:val="002E4E87"/>
    <w:rsid w:val="002F3844"/>
    <w:rsid w:val="0030022E"/>
    <w:rsid w:val="00313CF4"/>
    <w:rsid w:val="0031799B"/>
    <w:rsid w:val="0032590D"/>
    <w:rsid w:val="00327B6F"/>
    <w:rsid w:val="003435A1"/>
    <w:rsid w:val="0034387F"/>
    <w:rsid w:val="00374C3C"/>
    <w:rsid w:val="0038403D"/>
    <w:rsid w:val="00391C03"/>
    <w:rsid w:val="00397C94"/>
    <w:rsid w:val="003B0709"/>
    <w:rsid w:val="003B52E1"/>
    <w:rsid w:val="003B55E1"/>
    <w:rsid w:val="003C30E0"/>
    <w:rsid w:val="003E184A"/>
    <w:rsid w:val="00411C90"/>
    <w:rsid w:val="0042047C"/>
    <w:rsid w:val="00421262"/>
    <w:rsid w:val="0043251D"/>
    <w:rsid w:val="004348C7"/>
    <w:rsid w:val="0043505F"/>
    <w:rsid w:val="004351FE"/>
    <w:rsid w:val="004415AF"/>
    <w:rsid w:val="00443DEE"/>
    <w:rsid w:val="004440D5"/>
    <w:rsid w:val="004549E8"/>
    <w:rsid w:val="0046321C"/>
    <w:rsid w:val="00464949"/>
    <w:rsid w:val="00465101"/>
    <w:rsid w:val="00466B97"/>
    <w:rsid w:val="00496B9A"/>
    <w:rsid w:val="004B221A"/>
    <w:rsid w:val="004C1648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01BB4"/>
    <w:rsid w:val="00612251"/>
    <w:rsid w:val="0062524C"/>
    <w:rsid w:val="006261A6"/>
    <w:rsid w:val="006271E6"/>
    <w:rsid w:val="00631037"/>
    <w:rsid w:val="00650CAB"/>
    <w:rsid w:val="00655691"/>
    <w:rsid w:val="00661B06"/>
    <w:rsid w:val="00663D27"/>
    <w:rsid w:val="006664BC"/>
    <w:rsid w:val="00681BFE"/>
    <w:rsid w:val="0069601C"/>
    <w:rsid w:val="006A541B"/>
    <w:rsid w:val="006B115E"/>
    <w:rsid w:val="006E3A6D"/>
    <w:rsid w:val="006E593A"/>
    <w:rsid w:val="006F5D44"/>
    <w:rsid w:val="00712BF8"/>
    <w:rsid w:val="00725A0F"/>
    <w:rsid w:val="0074156B"/>
    <w:rsid w:val="00744B7F"/>
    <w:rsid w:val="00753932"/>
    <w:rsid w:val="0076297A"/>
    <w:rsid w:val="0077434B"/>
    <w:rsid w:val="00796B9B"/>
    <w:rsid w:val="007B1B42"/>
    <w:rsid w:val="007B3851"/>
    <w:rsid w:val="007C56F5"/>
    <w:rsid w:val="007D746A"/>
    <w:rsid w:val="007E7ADA"/>
    <w:rsid w:val="007F0218"/>
    <w:rsid w:val="007F3D5B"/>
    <w:rsid w:val="007F3F6A"/>
    <w:rsid w:val="00812B9A"/>
    <w:rsid w:val="008162A4"/>
    <w:rsid w:val="00817A30"/>
    <w:rsid w:val="00821561"/>
    <w:rsid w:val="008240A6"/>
    <w:rsid w:val="00841AE4"/>
    <w:rsid w:val="008531C8"/>
    <w:rsid w:val="0085578D"/>
    <w:rsid w:val="00860C71"/>
    <w:rsid w:val="008708D4"/>
    <w:rsid w:val="0089042F"/>
    <w:rsid w:val="0089105D"/>
    <w:rsid w:val="00894735"/>
    <w:rsid w:val="008B1995"/>
    <w:rsid w:val="008B262E"/>
    <w:rsid w:val="008B668F"/>
    <w:rsid w:val="008C0054"/>
    <w:rsid w:val="008C0420"/>
    <w:rsid w:val="008D4AE0"/>
    <w:rsid w:val="008D6646"/>
    <w:rsid w:val="008D7127"/>
    <w:rsid w:val="008E5CA5"/>
    <w:rsid w:val="008F251A"/>
    <w:rsid w:val="008F2635"/>
    <w:rsid w:val="008F2CFA"/>
    <w:rsid w:val="0090254C"/>
    <w:rsid w:val="00907229"/>
    <w:rsid w:val="00911C1C"/>
    <w:rsid w:val="00914C02"/>
    <w:rsid w:val="0091585A"/>
    <w:rsid w:val="00915AA5"/>
    <w:rsid w:val="00925E4D"/>
    <w:rsid w:val="009277F0"/>
    <w:rsid w:val="0093395B"/>
    <w:rsid w:val="0094073A"/>
    <w:rsid w:val="0095264E"/>
    <w:rsid w:val="0095344D"/>
    <w:rsid w:val="00962575"/>
    <w:rsid w:val="00964C30"/>
    <w:rsid w:val="0096751B"/>
    <w:rsid w:val="00995E78"/>
    <w:rsid w:val="00997969"/>
    <w:rsid w:val="009A471F"/>
    <w:rsid w:val="009E6802"/>
    <w:rsid w:val="009F320C"/>
    <w:rsid w:val="00A012D6"/>
    <w:rsid w:val="00A07CE0"/>
    <w:rsid w:val="00A26C41"/>
    <w:rsid w:val="00A43195"/>
    <w:rsid w:val="00A542FA"/>
    <w:rsid w:val="00A61039"/>
    <w:rsid w:val="00A70D0D"/>
    <w:rsid w:val="00A8227F"/>
    <w:rsid w:val="00A834AC"/>
    <w:rsid w:val="00A84370"/>
    <w:rsid w:val="00AA1575"/>
    <w:rsid w:val="00AB0F55"/>
    <w:rsid w:val="00AB3ECC"/>
    <w:rsid w:val="00AC0020"/>
    <w:rsid w:val="00AC6E43"/>
    <w:rsid w:val="00AD6B44"/>
    <w:rsid w:val="00AE7481"/>
    <w:rsid w:val="00AF0493"/>
    <w:rsid w:val="00AF4409"/>
    <w:rsid w:val="00B11806"/>
    <w:rsid w:val="00B12F65"/>
    <w:rsid w:val="00B17A8B"/>
    <w:rsid w:val="00B41435"/>
    <w:rsid w:val="00B64060"/>
    <w:rsid w:val="00B759EC"/>
    <w:rsid w:val="00B75D71"/>
    <w:rsid w:val="00B75E4C"/>
    <w:rsid w:val="00B81EC3"/>
    <w:rsid w:val="00B831E8"/>
    <w:rsid w:val="00B833C0"/>
    <w:rsid w:val="00BA6DC7"/>
    <w:rsid w:val="00BA73C9"/>
    <w:rsid w:val="00BA7460"/>
    <w:rsid w:val="00BB478D"/>
    <w:rsid w:val="00BD13FF"/>
    <w:rsid w:val="00BE1E47"/>
    <w:rsid w:val="00BF3269"/>
    <w:rsid w:val="00BF4771"/>
    <w:rsid w:val="00C22F2F"/>
    <w:rsid w:val="00C366DA"/>
    <w:rsid w:val="00C37B1E"/>
    <w:rsid w:val="00C442AB"/>
    <w:rsid w:val="00C502D0"/>
    <w:rsid w:val="00C5596B"/>
    <w:rsid w:val="00C73DCC"/>
    <w:rsid w:val="00C90D3D"/>
    <w:rsid w:val="00C93953"/>
    <w:rsid w:val="00CB0344"/>
    <w:rsid w:val="00D16B35"/>
    <w:rsid w:val="00D1701D"/>
    <w:rsid w:val="00D206A1"/>
    <w:rsid w:val="00D31705"/>
    <w:rsid w:val="00D330ED"/>
    <w:rsid w:val="00D47CEF"/>
    <w:rsid w:val="00D50172"/>
    <w:rsid w:val="00D51DAE"/>
    <w:rsid w:val="00D53A0C"/>
    <w:rsid w:val="00D95E10"/>
    <w:rsid w:val="00DC189A"/>
    <w:rsid w:val="00DD3A94"/>
    <w:rsid w:val="00DF3901"/>
    <w:rsid w:val="00DF3A35"/>
    <w:rsid w:val="00E05881"/>
    <w:rsid w:val="00E0619C"/>
    <w:rsid w:val="00E159EE"/>
    <w:rsid w:val="00E20504"/>
    <w:rsid w:val="00E21060"/>
    <w:rsid w:val="00E26FB6"/>
    <w:rsid w:val="00E37A19"/>
    <w:rsid w:val="00E40D0A"/>
    <w:rsid w:val="00E43CC4"/>
    <w:rsid w:val="00E60260"/>
    <w:rsid w:val="00E61A8D"/>
    <w:rsid w:val="00E63508"/>
    <w:rsid w:val="00E72DA7"/>
    <w:rsid w:val="00E8524F"/>
    <w:rsid w:val="00E92746"/>
    <w:rsid w:val="00EC241F"/>
    <w:rsid w:val="00EC2DBB"/>
    <w:rsid w:val="00EC7A14"/>
    <w:rsid w:val="00ED0045"/>
    <w:rsid w:val="00ED09F0"/>
    <w:rsid w:val="00ED255D"/>
    <w:rsid w:val="00EF524F"/>
    <w:rsid w:val="00EF74BA"/>
    <w:rsid w:val="00F01738"/>
    <w:rsid w:val="00F148B5"/>
    <w:rsid w:val="00F242F9"/>
    <w:rsid w:val="00F3027F"/>
    <w:rsid w:val="00F42F6B"/>
    <w:rsid w:val="00F46EC1"/>
    <w:rsid w:val="00F52709"/>
    <w:rsid w:val="00F63133"/>
    <w:rsid w:val="00F65DD0"/>
    <w:rsid w:val="00F81A81"/>
    <w:rsid w:val="00F82202"/>
    <w:rsid w:val="00F83AD6"/>
    <w:rsid w:val="00F97149"/>
    <w:rsid w:val="00FB47AC"/>
    <w:rsid w:val="00FB5E84"/>
    <w:rsid w:val="00FC15D9"/>
    <w:rsid w:val="00FC55D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E5B6-1659-42A6-B972-9EAA227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10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54</cp:revision>
  <cp:lastPrinted>2022-01-18T22:04:00Z</cp:lastPrinted>
  <dcterms:created xsi:type="dcterms:W3CDTF">2021-10-11T21:35:00Z</dcterms:created>
  <dcterms:modified xsi:type="dcterms:W3CDTF">2022-03-21T00:43:00Z</dcterms:modified>
</cp:coreProperties>
</file>