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EB1106" w:rsidRDefault="00EB3439" w:rsidP="001E6FE1">
            <w:pPr>
              <w:jc w:val="center"/>
            </w:pP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EB1106" w:rsidRDefault="00EB3439" w:rsidP="001E6FE1">
            <w:pPr>
              <w:jc w:val="center"/>
              <w:rPr>
                <w:b/>
              </w:rPr>
            </w:pP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rsidTr="00D23436">
        <w:tc>
          <w:tcPr>
            <w:tcW w:w="4395" w:type="dxa"/>
          </w:tcPr>
          <w:p w:rsidR="00B60245" w:rsidRPr="008D13CF" w:rsidRDefault="0063208A" w:rsidP="00C64F4F">
            <w:pPr>
              <w:spacing w:after="160"/>
              <w:jc w:val="both"/>
              <w:rPr>
                <w:szCs w:val="28"/>
              </w:rPr>
            </w:pPr>
            <w:r w:rsidRPr="0063208A">
              <w:rPr>
                <w:rFonts w:eastAsia="Calibri"/>
                <w:szCs w:val="28"/>
                <w:lang w:eastAsia="en-US"/>
              </w:rPr>
              <w:t xml:space="preserve">Об утверждении </w:t>
            </w:r>
            <w:r w:rsidR="00C64F4F">
              <w:rPr>
                <w:rFonts w:eastAsia="Calibri"/>
                <w:szCs w:val="28"/>
                <w:lang w:eastAsia="en-US"/>
              </w:rPr>
              <w:t>п</w:t>
            </w:r>
            <w:r w:rsidRPr="0063208A">
              <w:rPr>
                <w:rFonts w:eastAsia="Calibri"/>
                <w:szCs w:val="28"/>
                <w:lang w:eastAsia="en-US"/>
              </w:rPr>
              <w:t>орядков предоставления</w:t>
            </w:r>
            <w:r w:rsidR="006E5080">
              <w:rPr>
                <w:rFonts w:eastAsia="Calibri"/>
                <w:szCs w:val="28"/>
                <w:lang w:eastAsia="en-US"/>
              </w:rPr>
              <w:t xml:space="preserve"> в 2022 году</w:t>
            </w:r>
            <w:r w:rsidRPr="0063208A">
              <w:rPr>
                <w:rFonts w:eastAsia="Calibri"/>
                <w:szCs w:val="28"/>
                <w:lang w:eastAsia="en-US"/>
              </w:rPr>
              <w:t xml:space="preserve"> из краевого бюджета субсидий юридическим лицам и индивидуальным предпринимателям </w:t>
            </w:r>
            <w:r>
              <w:rPr>
                <w:rFonts w:eastAsia="Calibri"/>
                <w:szCs w:val="28"/>
                <w:lang w:eastAsia="en-US"/>
              </w:rPr>
              <w:t>на реализацию дополнительных мероприятий, направленных на снижение напряженности на рынке труда Камчатско</w:t>
            </w:r>
            <w:r w:rsidR="006179F2">
              <w:rPr>
                <w:rFonts w:eastAsia="Calibri"/>
                <w:szCs w:val="28"/>
                <w:lang w:eastAsia="en-US"/>
              </w:rPr>
              <w:t>го</w:t>
            </w:r>
            <w:r>
              <w:rPr>
                <w:rFonts w:eastAsia="Calibri"/>
                <w:szCs w:val="28"/>
                <w:lang w:eastAsia="en-US"/>
              </w:rPr>
              <w:t xml:space="preserve"> кра</w:t>
            </w:r>
            <w:r w:rsidR="006179F2">
              <w:rPr>
                <w:rFonts w:eastAsia="Calibri"/>
                <w:szCs w:val="28"/>
                <w:lang w:eastAsia="en-US"/>
              </w:rPr>
              <w:t>я</w:t>
            </w:r>
            <w:r>
              <w:rPr>
                <w:rFonts w:eastAsia="Calibri"/>
                <w:szCs w:val="28"/>
                <w:lang w:eastAsia="en-US"/>
              </w:rPr>
              <w:t xml:space="preserve"> </w:t>
            </w:r>
          </w:p>
        </w:tc>
      </w:tr>
    </w:tbl>
    <w:p w:rsidR="00B60245" w:rsidRDefault="00B60245" w:rsidP="00B60245">
      <w:pPr>
        <w:pStyle w:val="ConsPlusNormal"/>
        <w:widowControl/>
        <w:ind w:firstLine="0"/>
        <w:jc w:val="center"/>
        <w:rPr>
          <w:rFonts w:ascii="Times New Roman" w:hAnsi="Times New Roman" w:cs="Times New Roman"/>
          <w:sz w:val="28"/>
          <w:szCs w:val="28"/>
        </w:rPr>
      </w:pPr>
    </w:p>
    <w:p w:rsidR="0063208A" w:rsidRPr="0063208A" w:rsidRDefault="0063208A" w:rsidP="0063208A">
      <w:pPr>
        <w:autoSpaceDE w:val="0"/>
        <w:autoSpaceDN w:val="0"/>
        <w:adjustRightInd w:val="0"/>
        <w:ind w:firstLine="709"/>
        <w:jc w:val="both"/>
        <w:rPr>
          <w:bCs/>
          <w:szCs w:val="28"/>
        </w:rPr>
      </w:pPr>
      <w:r w:rsidRPr="0063208A">
        <w:rPr>
          <w:bCs/>
          <w:szCs w:val="28"/>
        </w:rPr>
        <w:t xml:space="preserve">В соответствии со статьей 78 Бюджетного кодекса Российской Федерации, </w:t>
      </w:r>
      <w:r w:rsidR="006E5080">
        <w:rPr>
          <w:bCs/>
          <w:szCs w:val="28"/>
        </w:rPr>
        <w:t>п</w:t>
      </w:r>
      <w:r w:rsidR="006E5080" w:rsidRPr="006E5080">
        <w:rPr>
          <w:bCs/>
          <w:szCs w:val="28"/>
        </w:rPr>
        <w:t xml:space="preserve">остановление Правительства РФ от 18.09.2020 </w:t>
      </w:r>
      <w:r w:rsidR="006E5080">
        <w:rPr>
          <w:bCs/>
          <w:szCs w:val="28"/>
        </w:rPr>
        <w:t>№ 1492 «</w:t>
      </w:r>
      <w:r w:rsidR="006E5080" w:rsidRPr="006E5080">
        <w:rPr>
          <w:bCs/>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6E5080">
        <w:rPr>
          <w:bCs/>
          <w:szCs w:val="28"/>
        </w:rPr>
        <w:t>вительства Российской Федерации»</w:t>
      </w:r>
      <w:r w:rsidR="000D1488">
        <w:rPr>
          <w:bCs/>
          <w:szCs w:val="28"/>
        </w:rPr>
        <w:t xml:space="preserve">, </w:t>
      </w:r>
      <w:r w:rsidR="000D1488" w:rsidRPr="000D1488">
        <w:rPr>
          <w:bCs/>
          <w:szCs w:val="28"/>
        </w:rPr>
        <w:t>постановлением Правительства Российской Федерации от</w:t>
      </w:r>
      <w:r w:rsidR="00A02A74" w:rsidRPr="00A02A74">
        <w:rPr>
          <w:bCs/>
          <w:szCs w:val="28"/>
        </w:rPr>
        <w:t xml:space="preserve"> 1</w:t>
      </w:r>
      <w:r w:rsidR="00A02A74">
        <w:rPr>
          <w:bCs/>
          <w:szCs w:val="28"/>
        </w:rPr>
        <w:t>8.03.2022</w:t>
      </w:r>
      <w:r w:rsidR="000D1488" w:rsidRPr="000D1488">
        <w:rPr>
          <w:bCs/>
          <w:szCs w:val="28"/>
        </w:rPr>
        <w:t xml:space="preserve"> №</w:t>
      </w:r>
      <w:r w:rsidR="00A02A74">
        <w:rPr>
          <w:bCs/>
          <w:szCs w:val="28"/>
        </w:rPr>
        <w:t xml:space="preserve"> 409</w:t>
      </w:r>
      <w:r w:rsidR="000D1488" w:rsidRPr="000D1488">
        <w:rPr>
          <w:bCs/>
          <w:szCs w:val="28"/>
        </w:rPr>
        <w:t xml:space="preserve"> «</w:t>
      </w:r>
      <w:r w:rsidR="00A02A74">
        <w:rPr>
          <w:bCs/>
          <w:szCs w:val="28"/>
        </w:rPr>
        <w:t>О реализации в 2022 году отдельных мероприятий, направленных на снижение напряженности на рынке труда</w:t>
      </w:r>
      <w:r w:rsidR="000D1488" w:rsidRPr="000D1488">
        <w:rPr>
          <w:bCs/>
          <w:szCs w:val="28"/>
        </w:rPr>
        <w:t>»</w:t>
      </w:r>
      <w:r w:rsidR="00430DAF">
        <w:rPr>
          <w:bCs/>
          <w:szCs w:val="28"/>
        </w:rPr>
        <w:t xml:space="preserve"> </w:t>
      </w:r>
    </w:p>
    <w:p w:rsidR="00222155" w:rsidRPr="008D13CF" w:rsidRDefault="00222155" w:rsidP="00B60245">
      <w:pPr>
        <w:pStyle w:val="ConsPlusNormal"/>
        <w:widowControl/>
        <w:ind w:firstLine="0"/>
        <w:jc w:val="center"/>
        <w:rPr>
          <w:rFonts w:ascii="Times New Roman" w:hAnsi="Times New Roman" w:cs="Times New Roman"/>
          <w:sz w:val="28"/>
          <w:szCs w:val="28"/>
        </w:rPr>
      </w:pPr>
    </w:p>
    <w:p w:rsidR="00B60245" w:rsidRPr="00D44990" w:rsidRDefault="00B60245" w:rsidP="00B60245">
      <w:pPr>
        <w:adjustRightInd w:val="0"/>
        <w:ind w:firstLine="720"/>
        <w:jc w:val="both"/>
        <w:rPr>
          <w:szCs w:val="28"/>
        </w:rPr>
      </w:pPr>
      <w:r w:rsidRPr="00D44990">
        <w:rPr>
          <w:szCs w:val="28"/>
        </w:rPr>
        <w:t>ПРАВИТЕЛЬСТВО ПОСТАНОВЛЯЕТ:</w:t>
      </w:r>
    </w:p>
    <w:p w:rsidR="00B60245" w:rsidRPr="008D13CF" w:rsidRDefault="00B60245" w:rsidP="00B60245">
      <w:pPr>
        <w:adjustRightInd w:val="0"/>
        <w:ind w:firstLine="720"/>
        <w:jc w:val="both"/>
        <w:rPr>
          <w:szCs w:val="28"/>
        </w:rPr>
      </w:pPr>
    </w:p>
    <w:p w:rsidR="00770D0C" w:rsidRDefault="00770D0C" w:rsidP="0063208A">
      <w:pPr>
        <w:numPr>
          <w:ilvl w:val="0"/>
          <w:numId w:val="1"/>
        </w:numPr>
        <w:tabs>
          <w:tab w:val="left" w:pos="993"/>
        </w:tabs>
        <w:autoSpaceDE w:val="0"/>
        <w:autoSpaceDN w:val="0"/>
        <w:adjustRightInd w:val="0"/>
        <w:spacing w:after="160" w:line="259" w:lineRule="auto"/>
        <w:ind w:left="-142" w:firstLine="851"/>
        <w:contextualSpacing/>
        <w:jc w:val="both"/>
        <w:rPr>
          <w:rFonts w:eastAsia="Calibri"/>
          <w:szCs w:val="28"/>
          <w:lang w:eastAsia="en-US"/>
        </w:rPr>
      </w:pPr>
      <w:r w:rsidRPr="00770D0C">
        <w:rPr>
          <w:rFonts w:eastAsia="Calibri"/>
          <w:szCs w:val="28"/>
          <w:lang w:eastAsia="en-US"/>
        </w:rPr>
        <w:t xml:space="preserve">Утвердить Порядок предоставления из краевого бюджета субсидий юридическим лицам и индивидуальным предпринимателям на возмещение затрат на частичную оплату труда при организации общественных работ для граждан, </w:t>
      </w:r>
      <w:r w:rsidR="006E5080">
        <w:rPr>
          <w:rFonts w:eastAsia="Calibri"/>
          <w:szCs w:val="28"/>
          <w:lang w:eastAsia="en-US"/>
        </w:rPr>
        <w:t>зарегистрированных в органах</w:t>
      </w:r>
      <w:r w:rsidRPr="00770D0C">
        <w:rPr>
          <w:rFonts w:eastAsia="Calibri"/>
          <w:szCs w:val="28"/>
          <w:lang w:eastAsia="en-US"/>
        </w:rPr>
        <w:t xml:space="preserve"> службы занятости</w:t>
      </w:r>
      <w:r w:rsidR="006E5080">
        <w:rPr>
          <w:rFonts w:eastAsia="Calibri"/>
          <w:szCs w:val="28"/>
          <w:lang w:eastAsia="en-US"/>
        </w:rPr>
        <w:t xml:space="preserve"> в целях поиска подходящей </w:t>
      </w:r>
      <w:r w:rsidR="006E5080">
        <w:rPr>
          <w:rFonts w:eastAsia="Calibri"/>
          <w:szCs w:val="28"/>
          <w:lang w:eastAsia="en-US"/>
        </w:rPr>
        <w:lastRenderedPageBreak/>
        <w:t>работы</w:t>
      </w:r>
      <w:r w:rsidRPr="00770D0C">
        <w:rPr>
          <w:rFonts w:eastAsia="Calibri"/>
          <w:szCs w:val="28"/>
          <w:lang w:eastAsia="en-US"/>
        </w:rPr>
        <w:t xml:space="preserve">, </w:t>
      </w:r>
      <w:r w:rsidR="006E5080">
        <w:rPr>
          <w:rFonts w:eastAsia="Calibri"/>
          <w:szCs w:val="28"/>
          <w:lang w:eastAsia="en-US"/>
        </w:rPr>
        <w:t>включая</w:t>
      </w:r>
      <w:r w:rsidRPr="00770D0C">
        <w:rPr>
          <w:rFonts w:eastAsia="Calibri"/>
          <w:szCs w:val="28"/>
          <w:lang w:eastAsia="en-US"/>
        </w:rPr>
        <w:t xml:space="preserve"> безработных граждан</w:t>
      </w:r>
      <w:r w:rsidR="00C64F4F">
        <w:rPr>
          <w:rFonts w:eastAsia="Calibri"/>
          <w:szCs w:val="28"/>
          <w:lang w:eastAsia="en-US"/>
        </w:rPr>
        <w:t xml:space="preserve"> в Камчатском крае</w:t>
      </w:r>
      <w:r w:rsidRPr="00770D0C">
        <w:rPr>
          <w:rFonts w:eastAsia="Calibri"/>
          <w:szCs w:val="28"/>
          <w:lang w:eastAsia="en-US"/>
        </w:rPr>
        <w:t xml:space="preserve"> согласно приложению </w:t>
      </w:r>
      <w:r>
        <w:rPr>
          <w:rFonts w:eastAsia="Calibri"/>
          <w:szCs w:val="28"/>
          <w:lang w:eastAsia="en-US"/>
        </w:rPr>
        <w:t>1</w:t>
      </w:r>
      <w:r w:rsidRPr="00770D0C">
        <w:rPr>
          <w:rFonts w:eastAsia="Calibri"/>
          <w:szCs w:val="28"/>
          <w:lang w:eastAsia="en-US"/>
        </w:rPr>
        <w:t xml:space="preserve"> к настоящему постановлению</w:t>
      </w:r>
      <w:r>
        <w:rPr>
          <w:rFonts w:eastAsia="Calibri"/>
          <w:szCs w:val="28"/>
          <w:lang w:eastAsia="en-US"/>
        </w:rPr>
        <w:t>.</w:t>
      </w:r>
    </w:p>
    <w:p w:rsidR="0063208A" w:rsidRPr="00E20C1C" w:rsidRDefault="006E5080" w:rsidP="0063208A">
      <w:pPr>
        <w:numPr>
          <w:ilvl w:val="0"/>
          <w:numId w:val="1"/>
        </w:numPr>
        <w:tabs>
          <w:tab w:val="left" w:pos="993"/>
        </w:tabs>
        <w:autoSpaceDE w:val="0"/>
        <w:autoSpaceDN w:val="0"/>
        <w:adjustRightInd w:val="0"/>
        <w:spacing w:after="160" w:line="259" w:lineRule="auto"/>
        <w:ind w:left="-142" w:firstLine="851"/>
        <w:contextualSpacing/>
        <w:jc w:val="both"/>
        <w:rPr>
          <w:rFonts w:eastAsia="Calibri"/>
          <w:szCs w:val="28"/>
          <w:lang w:eastAsia="en-US"/>
        </w:rPr>
      </w:pPr>
      <w:r>
        <w:rPr>
          <w:rFonts w:eastAsia="Calibri"/>
          <w:szCs w:val="28"/>
          <w:lang w:eastAsia="en-US"/>
        </w:rPr>
        <w:t>Утвердить Порядок предостав</w:t>
      </w:r>
      <w:r w:rsidR="0063208A" w:rsidRPr="0063208A">
        <w:rPr>
          <w:rFonts w:eastAsia="Calibri"/>
          <w:szCs w:val="28"/>
          <w:lang w:eastAsia="en-US"/>
        </w:rPr>
        <w:t>ления из краевого бюджета субсидий юридическим лицам и индивидуальным предпринимателям на возмещение затрат</w:t>
      </w:r>
      <w:r w:rsidR="00194CCD">
        <w:rPr>
          <w:rFonts w:eastAsia="Calibri"/>
          <w:szCs w:val="28"/>
          <w:lang w:eastAsia="en-US"/>
        </w:rPr>
        <w:t xml:space="preserve"> на частичную оплату труда</w:t>
      </w:r>
      <w:r>
        <w:rPr>
          <w:rFonts w:eastAsia="Calibri"/>
          <w:szCs w:val="28"/>
          <w:lang w:eastAsia="en-US"/>
        </w:rPr>
        <w:t xml:space="preserve">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w:t>
      </w:r>
      <w:r w:rsidR="007632A7">
        <w:rPr>
          <w:rFonts w:eastAsia="Calibri"/>
          <w:szCs w:val="28"/>
          <w:lang w:eastAsia="en-US"/>
        </w:rPr>
        <w:t>,</w:t>
      </w:r>
      <w:r w:rsidR="0063208A" w:rsidRPr="0063208A">
        <w:rPr>
          <w:rFonts w:eastAsia="Calibri"/>
          <w:szCs w:val="28"/>
          <w:lang w:eastAsia="en-US"/>
        </w:rPr>
        <w:t xml:space="preserve"> </w:t>
      </w:r>
      <w:r w:rsidR="007632A7">
        <w:rPr>
          <w:rFonts w:eastAsia="Calibri"/>
          <w:szCs w:val="28"/>
          <w:lang w:eastAsia="en-US"/>
        </w:rPr>
        <w:t>проведение мероприятий по высвобождению работников</w:t>
      </w:r>
      <w:r w:rsidR="00551FFB">
        <w:rPr>
          <w:rFonts w:eastAsia="Calibri"/>
          <w:szCs w:val="28"/>
          <w:lang w:eastAsia="en-US"/>
        </w:rPr>
        <w:t>,</w:t>
      </w:r>
      <w:r w:rsidR="00C64F4F" w:rsidRPr="00C64F4F">
        <w:rPr>
          <w:rFonts w:eastAsia="Calibri"/>
          <w:szCs w:val="28"/>
          <w:lang w:eastAsia="en-US"/>
        </w:rPr>
        <w:t xml:space="preserve"> в Камчатском крае</w:t>
      </w:r>
      <w:r w:rsidR="0063208A" w:rsidRPr="0063208A">
        <w:rPr>
          <w:rFonts w:eastAsia="Calibri"/>
          <w:szCs w:val="28"/>
          <w:lang w:eastAsia="en-US"/>
        </w:rPr>
        <w:t xml:space="preserve"> </w:t>
      </w:r>
      <w:r w:rsidR="0063208A" w:rsidRPr="00E20C1C">
        <w:rPr>
          <w:rFonts w:eastAsia="Calibri"/>
          <w:szCs w:val="28"/>
          <w:lang w:eastAsia="en-US"/>
        </w:rPr>
        <w:t xml:space="preserve">согласно приложению </w:t>
      </w:r>
      <w:r w:rsidR="00770D0C">
        <w:rPr>
          <w:rFonts w:eastAsia="Calibri"/>
          <w:szCs w:val="28"/>
          <w:lang w:eastAsia="en-US"/>
        </w:rPr>
        <w:t>2</w:t>
      </w:r>
      <w:r w:rsidR="0063208A" w:rsidRPr="00E20C1C">
        <w:rPr>
          <w:rFonts w:eastAsia="Calibri"/>
          <w:szCs w:val="28"/>
          <w:lang w:eastAsia="en-US"/>
        </w:rPr>
        <w:t xml:space="preserve"> к настоящему постановлению. </w:t>
      </w:r>
    </w:p>
    <w:p w:rsidR="00297D30" w:rsidRPr="0063208A" w:rsidRDefault="00297D30" w:rsidP="0063208A">
      <w:pPr>
        <w:numPr>
          <w:ilvl w:val="0"/>
          <w:numId w:val="1"/>
        </w:numPr>
        <w:tabs>
          <w:tab w:val="left" w:pos="993"/>
        </w:tabs>
        <w:autoSpaceDE w:val="0"/>
        <w:autoSpaceDN w:val="0"/>
        <w:adjustRightInd w:val="0"/>
        <w:spacing w:after="160" w:line="259" w:lineRule="auto"/>
        <w:ind w:left="-142" w:firstLine="851"/>
        <w:contextualSpacing/>
        <w:jc w:val="both"/>
        <w:rPr>
          <w:rFonts w:eastAsia="Calibri"/>
          <w:szCs w:val="28"/>
          <w:lang w:eastAsia="en-US"/>
        </w:rPr>
      </w:pPr>
      <w:r w:rsidRPr="00297D30">
        <w:rPr>
          <w:rFonts w:eastAsia="Calibri"/>
          <w:szCs w:val="28"/>
          <w:lang w:eastAsia="en-US"/>
        </w:rPr>
        <w:t xml:space="preserve">Настоящее постановление вступает в силу </w:t>
      </w:r>
      <w:r w:rsidR="006179F2" w:rsidRPr="006179F2">
        <w:rPr>
          <w:rFonts w:ascii="Times New Roman CYR" w:hAnsi="Times New Roman CYR" w:cs="Times New Roman CYR"/>
          <w:szCs w:val="28"/>
        </w:rPr>
        <w:t>после дня</w:t>
      </w:r>
      <w:r w:rsidR="006566D5">
        <w:rPr>
          <w:rFonts w:eastAsia="Calibri"/>
          <w:szCs w:val="28"/>
          <w:lang w:eastAsia="en-US"/>
        </w:rPr>
        <w:t xml:space="preserve"> </w:t>
      </w:r>
      <w:r w:rsidR="00A02A74">
        <w:rPr>
          <w:rFonts w:eastAsia="Calibri"/>
          <w:szCs w:val="28"/>
          <w:lang w:eastAsia="en-US"/>
        </w:rPr>
        <w:t>его офи</w:t>
      </w:r>
      <w:r w:rsidRPr="00297D30">
        <w:rPr>
          <w:rFonts w:eastAsia="Calibri"/>
          <w:szCs w:val="28"/>
          <w:lang w:eastAsia="en-US"/>
        </w:rPr>
        <w:t>циального опубликования.</w:t>
      </w:r>
    </w:p>
    <w:p w:rsidR="001F2835" w:rsidRDefault="001F2835" w:rsidP="001F2835">
      <w:pPr>
        <w:adjustRightInd w:val="0"/>
        <w:ind w:firstLine="720"/>
        <w:jc w:val="both"/>
        <w:rPr>
          <w:szCs w:val="28"/>
        </w:rPr>
      </w:pPr>
    </w:p>
    <w:p w:rsidR="001061B5" w:rsidRDefault="001061B5" w:rsidP="001061B5">
      <w:pPr>
        <w:widowControl w:val="0"/>
        <w:autoSpaceDE w:val="0"/>
        <w:autoSpaceDN w:val="0"/>
        <w:adjustRightInd w:val="0"/>
        <w:ind w:firstLine="720"/>
        <w:jc w:val="both"/>
        <w:rPr>
          <w:szCs w:val="28"/>
          <w:highlight w:val="yellow"/>
        </w:rPr>
      </w:pPr>
    </w:p>
    <w:p w:rsidR="00A02A74" w:rsidRDefault="00A02A74" w:rsidP="001061B5">
      <w:pPr>
        <w:widowControl w:val="0"/>
        <w:autoSpaceDE w:val="0"/>
        <w:autoSpaceDN w:val="0"/>
        <w:adjustRightInd w:val="0"/>
        <w:ind w:firstLine="720"/>
        <w:jc w:val="both"/>
        <w:rPr>
          <w:szCs w:val="28"/>
          <w:highlight w:val="yellow"/>
        </w:rPr>
      </w:pPr>
    </w:p>
    <w:p w:rsidR="006E4B23" w:rsidRDefault="006E4B23" w:rsidP="006E4B23">
      <w:pPr>
        <w:pStyle w:val="ConsPlusNormal"/>
        <w:ind w:firstLine="0"/>
        <w:jc w:val="both"/>
        <w:rPr>
          <w:rFonts w:ascii="Times New Roman" w:hAnsi="Times New Roman"/>
          <w:sz w:val="28"/>
        </w:rPr>
      </w:pP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t xml:space="preserve">                               </w:t>
      </w:r>
    </w:p>
    <w:tbl>
      <w:tblPr>
        <w:tblW w:w="9923" w:type="dxa"/>
        <w:tblInd w:w="-142" w:type="dxa"/>
        <w:tblLook w:val="04A0" w:firstRow="1" w:lastRow="0" w:firstColumn="1" w:lastColumn="0" w:noHBand="0" w:noVBand="1"/>
      </w:tblPr>
      <w:tblGrid>
        <w:gridCol w:w="3936"/>
        <w:gridCol w:w="3861"/>
        <w:gridCol w:w="2126"/>
      </w:tblGrid>
      <w:tr w:rsidR="00EB3439" w:rsidRPr="001E6FE1" w:rsidTr="00C942BC">
        <w:trPr>
          <w:trHeight w:val="1658"/>
        </w:trPr>
        <w:tc>
          <w:tcPr>
            <w:tcW w:w="3936" w:type="dxa"/>
            <w:shd w:val="clear" w:color="auto" w:fill="auto"/>
          </w:tcPr>
          <w:p w:rsidR="00EB3439" w:rsidRPr="001E6FE1" w:rsidRDefault="00EB3439" w:rsidP="00C942BC">
            <w:pPr>
              <w:pStyle w:val="ConsPlusNormal"/>
              <w:ind w:firstLine="0"/>
              <w:jc w:val="both"/>
              <w:rPr>
                <w:szCs w:val="28"/>
              </w:rPr>
            </w:pPr>
          </w:p>
        </w:tc>
        <w:tc>
          <w:tcPr>
            <w:tcW w:w="3861" w:type="dxa"/>
            <w:shd w:val="clear" w:color="auto" w:fill="auto"/>
          </w:tcPr>
          <w:p w:rsidR="00EB3439" w:rsidRPr="001E6FE1" w:rsidRDefault="00EB3439" w:rsidP="001E6FE1">
            <w:pPr>
              <w:adjustRightInd w:val="0"/>
              <w:jc w:val="both"/>
              <w:rPr>
                <w:szCs w:val="28"/>
              </w:rPr>
            </w:pPr>
          </w:p>
        </w:tc>
        <w:tc>
          <w:tcPr>
            <w:tcW w:w="2126" w:type="dxa"/>
            <w:shd w:val="clear" w:color="auto" w:fill="auto"/>
          </w:tcPr>
          <w:p w:rsidR="00EB3439" w:rsidRPr="001E6FE1" w:rsidRDefault="00EB3439" w:rsidP="00C942BC">
            <w:pPr>
              <w:adjustRightInd w:val="0"/>
              <w:ind w:right="36"/>
              <w:jc w:val="right"/>
              <w:rPr>
                <w:szCs w:val="28"/>
              </w:rPr>
            </w:pPr>
          </w:p>
        </w:tc>
      </w:tr>
    </w:tbl>
    <w:p w:rsidR="001E62AB" w:rsidRDefault="001E62AB" w:rsidP="006E4B23">
      <w:pPr>
        <w:pStyle w:val="ConsPlusNormal"/>
        <w:ind w:firstLine="0"/>
        <w:jc w:val="both"/>
        <w:rPr>
          <w:rFonts w:ascii="Times New Roman" w:hAnsi="Times New Roman"/>
          <w:sz w:val="28"/>
        </w:rPr>
      </w:pPr>
    </w:p>
    <w:p w:rsidR="001E62AB" w:rsidRDefault="001E62AB" w:rsidP="006E4B23">
      <w:pPr>
        <w:pStyle w:val="ConsPlusNormal"/>
        <w:ind w:firstLine="0"/>
        <w:jc w:val="both"/>
        <w:rPr>
          <w:rFonts w:ascii="Times New Roman" w:hAnsi="Times New Roman"/>
          <w:sz w:val="28"/>
        </w:rPr>
      </w:pPr>
    </w:p>
    <w:p w:rsidR="00297D30" w:rsidRDefault="00222155" w:rsidP="00297D30">
      <w:pPr>
        <w:ind w:left="5670"/>
        <w:jc w:val="both"/>
        <w:rPr>
          <w:sz w:val="32"/>
          <w:szCs w:val="32"/>
        </w:rPr>
      </w:pPr>
      <w:r>
        <w:rPr>
          <w:sz w:val="32"/>
          <w:szCs w:val="32"/>
        </w:rPr>
        <w:br w:type="page"/>
      </w:r>
    </w:p>
    <w:p w:rsidR="008A49CF" w:rsidRPr="00222155" w:rsidRDefault="008A49CF" w:rsidP="008A49CF">
      <w:pPr>
        <w:ind w:left="5245"/>
        <w:outlineLvl w:val="0"/>
        <w:rPr>
          <w:rFonts w:eastAsia="Calibri"/>
          <w:szCs w:val="28"/>
          <w:lang w:eastAsia="en-US"/>
        </w:rPr>
      </w:pPr>
      <w:bookmarkStart w:id="0" w:name="Par37"/>
      <w:bookmarkEnd w:id="0"/>
      <w:r w:rsidRPr="00222155">
        <w:rPr>
          <w:rFonts w:eastAsia="Calibri"/>
          <w:szCs w:val="28"/>
          <w:lang w:eastAsia="en-US"/>
        </w:rPr>
        <w:lastRenderedPageBreak/>
        <w:t xml:space="preserve">Приложение </w:t>
      </w:r>
      <w:r w:rsidR="0073586E">
        <w:rPr>
          <w:rFonts w:eastAsia="Calibri"/>
          <w:szCs w:val="28"/>
          <w:lang w:eastAsia="en-US"/>
        </w:rPr>
        <w:t>1</w:t>
      </w:r>
      <w:r>
        <w:rPr>
          <w:rFonts w:eastAsia="Calibri"/>
          <w:szCs w:val="28"/>
          <w:lang w:eastAsia="en-US"/>
        </w:rPr>
        <w:t xml:space="preserve"> </w:t>
      </w:r>
      <w:r w:rsidRPr="00222155">
        <w:rPr>
          <w:rFonts w:eastAsia="Calibri"/>
          <w:szCs w:val="28"/>
          <w:lang w:eastAsia="en-US"/>
        </w:rPr>
        <w:t xml:space="preserve">к постановлению                Правительства Камчатского края </w:t>
      </w:r>
    </w:p>
    <w:p w:rsidR="008A49CF" w:rsidRPr="00222155" w:rsidRDefault="008A49CF" w:rsidP="008A49CF">
      <w:pPr>
        <w:ind w:left="5245"/>
        <w:outlineLvl w:val="0"/>
        <w:rPr>
          <w:rFonts w:ascii="Calibri" w:eastAsia="Calibri" w:hAnsi="Calibri" w:cs="Calibri"/>
          <w:szCs w:val="28"/>
          <w:lang w:eastAsia="en-US"/>
        </w:rPr>
      </w:pPr>
      <w:r w:rsidRPr="00222155">
        <w:rPr>
          <w:rFonts w:eastAsia="Calibri"/>
          <w:szCs w:val="28"/>
          <w:lang w:eastAsia="en-US"/>
        </w:rPr>
        <w:t xml:space="preserve">от </w:t>
      </w:r>
      <w:r w:rsidRPr="00222155">
        <w:t>[</w:t>
      </w:r>
      <w:r w:rsidRPr="00F10B4F">
        <w:rPr>
          <w:color w:val="E7E6E6"/>
        </w:rPr>
        <w:t>Дата регистрации</w:t>
      </w:r>
      <w:r w:rsidRPr="00222155">
        <w:t>]</w:t>
      </w:r>
      <w:r>
        <w:t xml:space="preserve"> </w:t>
      </w:r>
      <w:r w:rsidRPr="00222155">
        <w:rPr>
          <w:rFonts w:eastAsia="Calibri"/>
          <w:szCs w:val="28"/>
          <w:lang w:eastAsia="en-US"/>
        </w:rPr>
        <w:t xml:space="preserve">№ </w:t>
      </w:r>
      <w:r w:rsidRPr="00222155">
        <w:t>[</w:t>
      </w:r>
      <w:r w:rsidRPr="00F10B4F">
        <w:rPr>
          <w:color w:val="E7E6E6"/>
        </w:rPr>
        <w:t>Номер</w:t>
      </w:r>
      <w:r w:rsidRPr="00F10B4F">
        <w:rPr>
          <w:color w:val="E7E6E6"/>
          <w:sz w:val="20"/>
          <w:szCs w:val="20"/>
        </w:rPr>
        <w:t xml:space="preserve"> документа</w:t>
      </w:r>
      <w:r w:rsidRPr="00222155">
        <w:t>]</w:t>
      </w:r>
    </w:p>
    <w:p w:rsidR="00297D30" w:rsidRDefault="00297D30" w:rsidP="00297D30">
      <w:pPr>
        <w:ind w:left="5670"/>
        <w:jc w:val="both"/>
      </w:pPr>
    </w:p>
    <w:p w:rsidR="00297D30" w:rsidRDefault="00297D30" w:rsidP="00297D30">
      <w:pPr>
        <w:ind w:left="5670"/>
        <w:jc w:val="both"/>
      </w:pPr>
    </w:p>
    <w:p w:rsidR="00566627" w:rsidRPr="00566627" w:rsidRDefault="00566627" w:rsidP="00566627">
      <w:pPr>
        <w:spacing w:after="160" w:line="259" w:lineRule="auto"/>
        <w:jc w:val="center"/>
        <w:rPr>
          <w:rFonts w:eastAsiaTheme="minorHAnsi"/>
          <w:szCs w:val="28"/>
          <w:lang w:eastAsia="en-US"/>
        </w:rPr>
      </w:pPr>
      <w:r w:rsidRPr="00566627">
        <w:rPr>
          <w:rFonts w:eastAsiaTheme="minorHAnsi"/>
          <w:szCs w:val="28"/>
          <w:lang w:eastAsia="en-US"/>
        </w:rPr>
        <w:t>Порядок</w:t>
      </w:r>
    </w:p>
    <w:p w:rsidR="00566627" w:rsidRPr="00566627" w:rsidRDefault="00566627" w:rsidP="00566627">
      <w:pPr>
        <w:spacing w:after="160" w:line="259" w:lineRule="auto"/>
        <w:jc w:val="center"/>
        <w:rPr>
          <w:rFonts w:eastAsiaTheme="minorHAnsi"/>
          <w:szCs w:val="28"/>
          <w:lang w:eastAsia="en-US"/>
        </w:rPr>
      </w:pPr>
      <w:r w:rsidRPr="00566627">
        <w:rPr>
          <w:rFonts w:eastAsiaTheme="minorHAnsi"/>
          <w:szCs w:val="28"/>
          <w:lang w:eastAsia="en-US"/>
        </w:rPr>
        <w:t>предоставления из краевого бюджета субсидий юридическим лицам и индивидуальным предпринимателям на возмещение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Камчатском крае</w:t>
      </w:r>
    </w:p>
    <w:p w:rsidR="00566627" w:rsidRPr="00566627" w:rsidRDefault="00566627" w:rsidP="00566627">
      <w:pPr>
        <w:spacing w:after="160" w:line="259" w:lineRule="auto"/>
        <w:jc w:val="center"/>
        <w:rPr>
          <w:rFonts w:eastAsiaTheme="minorHAnsi"/>
          <w:szCs w:val="28"/>
          <w:lang w:eastAsia="en-US"/>
        </w:rPr>
      </w:pPr>
      <w:r w:rsidRPr="00566627">
        <w:rPr>
          <w:rFonts w:eastAsiaTheme="minorHAnsi"/>
          <w:szCs w:val="28"/>
          <w:lang w:eastAsia="en-US"/>
        </w:rPr>
        <w:t>1. Общие положения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Настоящий Порядок регламентирует предоставление в 2022 году из краевого бюджета субсидий в рамках реализации основного мероприятия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в целях возмещения юридическим лицам и индивидуальным предпринимателям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Камчатском крае (далее – субсидии)</w:t>
      </w:r>
      <w:r w:rsidR="00A02A74">
        <w:rPr>
          <w:rFonts w:eastAsiaTheme="minorHAnsi"/>
          <w:szCs w:val="28"/>
          <w:lang w:eastAsia="en-US"/>
        </w:rPr>
        <w:t>, при этом в период участия безработных граждан в общественных работах за ними сохраняется право на получение пособия по безработице</w:t>
      </w:r>
      <w:r w:rsidRPr="00566627">
        <w:rPr>
          <w:rFonts w:eastAsiaTheme="minorHAnsi"/>
          <w:szCs w:val="28"/>
          <w:lang w:eastAsia="en-US"/>
        </w:rPr>
        <w:t>.</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iCs/>
          <w:szCs w:val="28"/>
          <w:lang w:eastAsia="en-US"/>
        </w:rPr>
        <w:t>2. Субсидия</w:t>
      </w:r>
      <w:r w:rsidRPr="00566627">
        <w:rPr>
          <w:rFonts w:eastAsiaTheme="minorHAnsi"/>
          <w:szCs w:val="28"/>
          <w:lang w:eastAsia="en-US"/>
        </w:rPr>
        <w:t xml:space="preserve"> </w:t>
      </w:r>
      <w:r w:rsidRPr="00566627">
        <w:rPr>
          <w:rFonts w:eastAsiaTheme="minorHAnsi"/>
          <w:iCs/>
          <w:szCs w:val="28"/>
          <w:lang w:eastAsia="en-US"/>
        </w:rPr>
        <w:t>предоставляется</w:t>
      </w:r>
      <w:r w:rsidRPr="00566627">
        <w:rPr>
          <w:rFonts w:eastAsiaTheme="minorHAnsi"/>
          <w:szCs w:val="28"/>
          <w:lang w:eastAsia="en-US"/>
        </w:rPr>
        <w:t xml:space="preserve"> Министерством труда и развития кадрового потенциала Камчатского края (далее – Министерство) в соответствии со сводной бюджетной росписью краевого бюджета на 2022 год в пределах лимитов бюджетных обязательств, доведенных Министерству на цели, указанные в </w:t>
      </w:r>
      <w:hyperlink r:id="rId9" w:anchor="/document/74359814/entry/1001" w:history="1">
        <w:r w:rsidRPr="00566627">
          <w:rPr>
            <w:rFonts w:eastAsiaTheme="minorHAnsi"/>
            <w:szCs w:val="28"/>
            <w:lang w:eastAsia="en-US"/>
          </w:rPr>
          <w:t>части </w:t>
        </w:r>
      </w:hyperlink>
      <w:r w:rsidRPr="00566627">
        <w:rPr>
          <w:rFonts w:eastAsiaTheme="minorHAnsi"/>
          <w:szCs w:val="28"/>
          <w:lang w:eastAsia="en-US"/>
        </w:rPr>
        <w:t xml:space="preserve">1 настоящего </w:t>
      </w:r>
      <w:r w:rsidRPr="00566627">
        <w:rPr>
          <w:rFonts w:eastAsiaTheme="minorHAnsi"/>
          <w:iCs/>
          <w:szCs w:val="28"/>
          <w:lang w:eastAsia="en-US"/>
        </w:rPr>
        <w:t>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3. К категории получателей субсидий относятся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Камчатского края и организующие общественные работы для граждан в форме создания (выделения) рабочих мест для выполнения общественных работ. </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4.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566627" w:rsidRPr="00566627" w:rsidRDefault="00566627" w:rsidP="00566627">
      <w:pPr>
        <w:spacing w:line="259" w:lineRule="auto"/>
        <w:ind w:firstLine="709"/>
        <w:jc w:val="both"/>
        <w:rPr>
          <w:rFonts w:eastAsiaTheme="minorHAnsi"/>
          <w:szCs w:val="28"/>
          <w:lang w:eastAsia="en-US"/>
        </w:rPr>
      </w:pPr>
    </w:p>
    <w:p w:rsidR="00566627" w:rsidRPr="00566627" w:rsidRDefault="00566627" w:rsidP="00566627">
      <w:pPr>
        <w:widowControl w:val="0"/>
        <w:spacing w:line="259" w:lineRule="auto"/>
        <w:jc w:val="center"/>
        <w:rPr>
          <w:rFonts w:eastAsiaTheme="minorHAnsi"/>
          <w:szCs w:val="28"/>
          <w:lang w:eastAsia="en-US"/>
        </w:rPr>
      </w:pPr>
      <w:r w:rsidRPr="00566627">
        <w:rPr>
          <w:rFonts w:eastAsiaTheme="minorHAnsi"/>
          <w:szCs w:val="28"/>
          <w:lang w:eastAsia="en-US"/>
        </w:rPr>
        <w:t>2. Порядок проведения отбора</w:t>
      </w:r>
    </w:p>
    <w:p w:rsidR="00566627" w:rsidRPr="00566627" w:rsidRDefault="00566627" w:rsidP="00566627">
      <w:pPr>
        <w:widowControl w:val="0"/>
        <w:spacing w:line="259" w:lineRule="auto"/>
        <w:ind w:firstLine="709"/>
        <w:jc w:val="center"/>
        <w:rPr>
          <w:rFonts w:eastAsiaTheme="minorHAnsi"/>
          <w:szCs w:val="28"/>
          <w:lang w:eastAsia="en-US"/>
        </w:rPr>
      </w:pPr>
    </w:p>
    <w:p w:rsidR="00566627" w:rsidRPr="00566627" w:rsidRDefault="00566627" w:rsidP="00566627">
      <w:pPr>
        <w:widowControl w:val="0"/>
        <w:spacing w:line="259" w:lineRule="auto"/>
        <w:ind w:firstLine="709"/>
        <w:jc w:val="both"/>
        <w:rPr>
          <w:rFonts w:eastAsiaTheme="minorHAnsi"/>
          <w:szCs w:val="28"/>
          <w:lang w:eastAsia="en-US"/>
        </w:rPr>
      </w:pPr>
      <w:r w:rsidRPr="00566627">
        <w:rPr>
          <w:rFonts w:eastAsiaTheme="minorHAnsi"/>
          <w:szCs w:val="28"/>
          <w:lang w:eastAsia="en-US"/>
        </w:rPr>
        <w:lastRenderedPageBreak/>
        <w:t>5. Субсидии предоставляются по результатам отбора получателей субсидии (далее – отбор), проводимого в соответствии с частью 6 настоящего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6. Способом проведения отбора является запрос предложений, который проводится на основании заявок на участие в отборе (далее – заявки), направленных получателями субсидии для участия в отборе, исходя из соответствия получателей субсидии критериям отбора.</w:t>
      </w:r>
    </w:p>
    <w:p w:rsidR="00B5253B" w:rsidRPr="00B5253B" w:rsidRDefault="00566627" w:rsidP="00566627">
      <w:pPr>
        <w:spacing w:line="259" w:lineRule="auto"/>
        <w:ind w:firstLine="709"/>
        <w:jc w:val="both"/>
        <w:rPr>
          <w:rFonts w:eastAsiaTheme="minorHAnsi"/>
          <w:szCs w:val="28"/>
          <w:lang w:eastAsia="en-US"/>
        </w:rPr>
      </w:pPr>
      <w:bookmarkStart w:id="1" w:name="_GoBack"/>
      <w:r w:rsidRPr="00B5253B">
        <w:rPr>
          <w:rFonts w:eastAsiaTheme="minorHAnsi"/>
          <w:szCs w:val="28"/>
          <w:lang w:eastAsia="en-US"/>
        </w:rPr>
        <w:t>8. На официальном сайте Министерства (https://www.kamgov.ru/agzanyat)</w:t>
      </w:r>
      <w:r w:rsidR="00B5253B" w:rsidRPr="00B5253B">
        <w:rPr>
          <w:rFonts w:eastAsiaTheme="minorHAnsi"/>
          <w:szCs w:val="28"/>
          <w:lang w:eastAsia="en-US"/>
        </w:rPr>
        <w:t xml:space="preserve"> и на едином портале бюджетной системы Российской Федерации в информационно-телекоммуникационной сети «Интернет» в разделе «Бюджет»</w:t>
      </w:r>
      <w:r w:rsidRPr="00B5253B">
        <w:rPr>
          <w:rFonts w:eastAsiaTheme="minorHAnsi"/>
          <w:szCs w:val="28"/>
          <w:lang w:eastAsia="en-US"/>
        </w:rPr>
        <w:t xml:space="preserve"> размещается объявление о проведении отбора</w:t>
      </w:r>
      <w:r w:rsidR="00B5253B" w:rsidRPr="00B5253B">
        <w:rPr>
          <w:rFonts w:eastAsiaTheme="minorHAnsi"/>
          <w:szCs w:val="28"/>
          <w:lang w:eastAsia="en-US"/>
        </w:rPr>
        <w:t>.</w:t>
      </w:r>
    </w:p>
    <w:bookmarkEnd w:id="1"/>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Объявление содержит:</w:t>
      </w:r>
    </w:p>
    <w:p w:rsidR="00566627" w:rsidRPr="00DB687C" w:rsidRDefault="00566627" w:rsidP="00566627">
      <w:pPr>
        <w:spacing w:line="259" w:lineRule="auto"/>
        <w:ind w:firstLine="709"/>
        <w:jc w:val="both"/>
        <w:rPr>
          <w:rFonts w:eastAsiaTheme="minorHAnsi"/>
          <w:szCs w:val="28"/>
          <w:lang w:eastAsia="en-US"/>
        </w:rPr>
      </w:pPr>
      <w:r w:rsidRPr="00DB687C">
        <w:rPr>
          <w:rFonts w:eastAsiaTheme="minorHAnsi"/>
          <w:szCs w:val="28"/>
          <w:lang w:eastAsia="en-US"/>
        </w:rPr>
        <w:t xml:space="preserve">1) </w:t>
      </w:r>
      <w:r w:rsidR="00A02A74" w:rsidRPr="00DB687C">
        <w:rPr>
          <w:rFonts w:eastAsiaTheme="minorHAnsi"/>
          <w:szCs w:val="28"/>
          <w:lang w:eastAsia="en-US"/>
        </w:rPr>
        <w:t>дату начала проведения отбора</w:t>
      </w:r>
      <w:r w:rsidRPr="00DB687C">
        <w:rPr>
          <w:rFonts w:eastAsiaTheme="minorHAnsi"/>
          <w:szCs w:val="28"/>
          <w:lang w:eastAsia="en-US"/>
        </w:rPr>
        <w:t>;</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 наименование, место нахождения, почтовый адрес, адрес электронной почты Центра занятости населения;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 результат предоставления субсидии, в соответствии с частью 26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4) доменное имя и (или) сетевой адрес, и (или) указатель страниц официального сайта Министерства, на котором обеспечивается проведение отбора;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5) требование к работодателям в соответствии с частями 3, 9 и 10 Порядка и перечень документов, представляемых участниками отбора для подтверждения их соответствия указанным требованиям;</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6) порядок подачи заявок работодателями и требования, предъявляемые к форме и содержанию заявок, подаваемых работодателями в соответствии с частями 11 и 12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7) порядок отзыва заявок работодателями, порядок возврата заявок работодателями, определяющего в том числе основания для возврата заявок работодателями, порядок внесения изменений в заявки работодателями, в соответствии с частью 13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8) правила рассмотрения и оценки заявок работодателей в соответствии частями 17-20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9) порядок предоставления работодателям разъяснений положений объявления о проведении отбора, даты начала и окончания срока такого предоставления,</w:t>
      </w:r>
      <w:r w:rsidRPr="00566627">
        <w:rPr>
          <w:rFonts w:asciiTheme="minorHAnsi" w:eastAsiaTheme="minorHAnsi" w:hAnsiTheme="minorHAnsi" w:cstheme="minorBidi"/>
          <w:sz w:val="22"/>
          <w:szCs w:val="22"/>
          <w:lang w:eastAsia="en-US"/>
        </w:rPr>
        <w:t xml:space="preserve"> </w:t>
      </w:r>
      <w:r w:rsidRPr="00566627">
        <w:rPr>
          <w:rFonts w:eastAsiaTheme="minorHAnsi"/>
          <w:szCs w:val="28"/>
          <w:lang w:eastAsia="en-US"/>
        </w:rPr>
        <w:t>в соответствии с частью 13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10) срок, в течение которого победитель (победители) отбора должен подписать договор;</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11) условие признания победителя (победителей) отбора уклонившимся от заключения договора;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12) </w:t>
      </w:r>
      <w:r w:rsidR="00A02A74">
        <w:rPr>
          <w:rFonts w:eastAsiaTheme="minorHAnsi"/>
          <w:szCs w:val="28"/>
          <w:lang w:eastAsia="en-US"/>
        </w:rPr>
        <w:t xml:space="preserve">сведения о </w:t>
      </w:r>
      <w:r w:rsidRPr="00566627">
        <w:rPr>
          <w:rFonts w:eastAsiaTheme="minorHAnsi"/>
          <w:szCs w:val="28"/>
          <w:lang w:eastAsia="en-US"/>
        </w:rPr>
        <w:t>результат</w:t>
      </w:r>
      <w:r w:rsidR="00A02A74">
        <w:rPr>
          <w:rFonts w:eastAsiaTheme="minorHAnsi"/>
          <w:szCs w:val="28"/>
          <w:lang w:eastAsia="en-US"/>
        </w:rPr>
        <w:t>е</w:t>
      </w:r>
      <w:r w:rsidRPr="00566627">
        <w:rPr>
          <w:rFonts w:eastAsiaTheme="minorHAnsi"/>
          <w:szCs w:val="28"/>
          <w:lang w:eastAsia="en-US"/>
        </w:rPr>
        <w:t xml:space="preserve"> отбора</w:t>
      </w:r>
      <w:r w:rsidR="00A02A74">
        <w:rPr>
          <w:rFonts w:eastAsiaTheme="minorHAnsi"/>
          <w:szCs w:val="28"/>
          <w:lang w:eastAsia="en-US"/>
        </w:rPr>
        <w:t>,</w:t>
      </w:r>
      <w:r w:rsidRPr="00566627">
        <w:rPr>
          <w:rFonts w:eastAsiaTheme="minorHAnsi"/>
          <w:szCs w:val="28"/>
          <w:lang w:eastAsia="en-US"/>
        </w:rPr>
        <w:t xml:space="preserve"> </w:t>
      </w:r>
      <w:r w:rsidR="00A02A74">
        <w:rPr>
          <w:rFonts w:eastAsiaTheme="minorHAnsi"/>
          <w:szCs w:val="28"/>
          <w:lang w:eastAsia="en-US"/>
        </w:rPr>
        <w:t>к</w:t>
      </w:r>
      <w:r w:rsidRPr="00566627">
        <w:rPr>
          <w:rFonts w:eastAsiaTheme="minorHAnsi"/>
          <w:szCs w:val="28"/>
          <w:lang w:eastAsia="en-US"/>
        </w:rPr>
        <w:t>отор</w:t>
      </w:r>
      <w:r w:rsidR="00A02A74">
        <w:rPr>
          <w:rFonts w:eastAsiaTheme="minorHAnsi"/>
          <w:szCs w:val="28"/>
          <w:lang w:eastAsia="en-US"/>
        </w:rPr>
        <w:t>ые</w:t>
      </w:r>
      <w:r w:rsidRPr="00566627">
        <w:rPr>
          <w:rFonts w:eastAsiaTheme="minorHAnsi"/>
          <w:szCs w:val="28"/>
          <w:lang w:eastAsia="en-US"/>
        </w:rPr>
        <w:t xml:space="preserve"> не </w:t>
      </w:r>
      <w:r w:rsidR="00A02A74">
        <w:rPr>
          <w:rFonts w:eastAsiaTheme="minorHAnsi"/>
          <w:szCs w:val="28"/>
          <w:lang w:eastAsia="en-US"/>
        </w:rPr>
        <w:t>могут</w:t>
      </w:r>
      <w:r w:rsidRPr="00566627">
        <w:rPr>
          <w:rFonts w:eastAsiaTheme="minorHAnsi"/>
          <w:szCs w:val="28"/>
          <w:lang w:eastAsia="en-US"/>
        </w:rPr>
        <w:t xml:space="preserve"> быть позднее 1</w:t>
      </w:r>
      <w:r w:rsidR="00A02A74">
        <w:rPr>
          <w:rFonts w:eastAsiaTheme="minorHAnsi"/>
          <w:szCs w:val="28"/>
          <w:lang w:eastAsia="en-US"/>
        </w:rPr>
        <w:t>4</w:t>
      </w:r>
      <w:r w:rsidRPr="00566627">
        <w:rPr>
          <w:rFonts w:eastAsiaTheme="minorHAnsi"/>
          <w:szCs w:val="28"/>
          <w:lang w:eastAsia="en-US"/>
        </w:rPr>
        <w:t xml:space="preserve"> календарн</w:t>
      </w:r>
      <w:r w:rsidR="00A02A74">
        <w:rPr>
          <w:rFonts w:eastAsiaTheme="minorHAnsi"/>
          <w:szCs w:val="28"/>
          <w:lang w:eastAsia="en-US"/>
        </w:rPr>
        <w:t>ых</w:t>
      </w:r>
      <w:r w:rsidRPr="00566627">
        <w:rPr>
          <w:rFonts w:eastAsiaTheme="minorHAnsi"/>
          <w:szCs w:val="28"/>
          <w:lang w:eastAsia="en-US"/>
        </w:rPr>
        <w:t xml:space="preserve"> дн</w:t>
      </w:r>
      <w:r w:rsidR="00A02A74">
        <w:rPr>
          <w:rFonts w:eastAsiaTheme="minorHAnsi"/>
          <w:szCs w:val="28"/>
          <w:lang w:eastAsia="en-US"/>
        </w:rPr>
        <w:t>ей</w:t>
      </w:r>
      <w:r w:rsidRPr="00566627">
        <w:rPr>
          <w:rFonts w:eastAsiaTheme="minorHAnsi"/>
          <w:szCs w:val="28"/>
          <w:lang w:eastAsia="en-US"/>
        </w:rPr>
        <w:t>, следующ</w:t>
      </w:r>
      <w:r w:rsidR="00804CC8">
        <w:rPr>
          <w:rFonts w:eastAsiaTheme="minorHAnsi"/>
          <w:szCs w:val="28"/>
          <w:lang w:eastAsia="en-US"/>
        </w:rPr>
        <w:t>их</w:t>
      </w:r>
      <w:r w:rsidRPr="00566627">
        <w:rPr>
          <w:rFonts w:eastAsiaTheme="minorHAnsi"/>
          <w:szCs w:val="28"/>
          <w:lang w:eastAsia="en-US"/>
        </w:rPr>
        <w:t xml:space="preserve"> за днем определения результата отбора.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lastRenderedPageBreak/>
        <w:t>9. Работодатель должен соответствовать следующим требованиям на первое число месяца подачи заявки: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работодатель - юридическое лицо не должен находиться в процессе реорганизации (за исключением реорганизации в форме присоединения к работодателю - юридическому лицу,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должен прекратить деятельность в качестве индивидуального предпринимателя;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 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 работодатель не должен получать средства из краевого бюджета на основании иных нормативных правовых актов на возмещение понесенных работодателями затрат на оборудование (оснащение) для н</w:t>
      </w:r>
      <w:r w:rsidR="00804CC8">
        <w:rPr>
          <w:rFonts w:eastAsiaTheme="minorHAnsi"/>
          <w:szCs w:val="28"/>
          <w:lang w:eastAsia="en-US"/>
        </w:rPr>
        <w:t>езанятых инвалидов рабочих мест;</w:t>
      </w:r>
    </w:p>
    <w:p w:rsidR="00804CC8" w:rsidRPr="00566627" w:rsidRDefault="00804CC8" w:rsidP="00566627">
      <w:pPr>
        <w:spacing w:line="259" w:lineRule="auto"/>
        <w:ind w:firstLine="709"/>
        <w:jc w:val="both"/>
        <w:rPr>
          <w:rFonts w:eastAsiaTheme="minorHAnsi"/>
          <w:szCs w:val="28"/>
          <w:lang w:eastAsia="en-US"/>
        </w:rPr>
      </w:pPr>
      <w:r>
        <w:rPr>
          <w:rFonts w:eastAsiaTheme="minorHAnsi"/>
          <w:szCs w:val="28"/>
          <w:lang w:eastAsia="en-US"/>
        </w:rPr>
        <w:t>4) отсутствие у работодателя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10. Критериями отбора работодателей являются: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состояние на учете в налоговых органах на территории Камчатского края;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 осуществление работодателем деятельности на территории Камчатского края;</w:t>
      </w:r>
    </w:p>
    <w:p w:rsid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 отсутствие у работодателя задолженности по зар</w:t>
      </w:r>
      <w:r w:rsidR="006C521A">
        <w:rPr>
          <w:rFonts w:eastAsiaTheme="minorHAnsi"/>
          <w:szCs w:val="28"/>
          <w:lang w:eastAsia="en-US"/>
        </w:rPr>
        <w:t>аботной плате перед работниками.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11. Для участия в отборе работодатель или его уполномоченный представитель, представляет заявку в Центр занятости населения по месту нахождения получателя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 заявке указывается: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наименование работодателя (полное и сокращенное), фамилию, имя, отчество (при наличии) руководителя организации - работодателя, фамилию, имя, отчество (при наличии) индивидуального предпринимателя - работодателя, адрес места нахождения и (или) адрес фактического осуществления деятельности;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lastRenderedPageBreak/>
        <w:t>2) соответствие категории получателей субсидии, предусмотренной в части 3 Порядка, требованиям, предусмотренным частью 9 Порядка и критериям отбора, предусмотренным частью 10 Порядка;</w:t>
      </w:r>
    </w:p>
    <w:p w:rsidR="00566627" w:rsidRPr="00566627" w:rsidRDefault="006C521A" w:rsidP="00566627">
      <w:pPr>
        <w:spacing w:line="259" w:lineRule="auto"/>
        <w:ind w:firstLine="709"/>
        <w:jc w:val="both"/>
        <w:rPr>
          <w:rFonts w:eastAsiaTheme="minorHAnsi"/>
          <w:szCs w:val="28"/>
          <w:lang w:eastAsia="en-US"/>
        </w:rPr>
      </w:pPr>
      <w:r>
        <w:rPr>
          <w:rFonts w:eastAsiaTheme="minorHAnsi"/>
          <w:szCs w:val="28"/>
          <w:lang w:eastAsia="en-US"/>
        </w:rPr>
        <w:t>3</w:t>
      </w:r>
      <w:r w:rsidR="00566627" w:rsidRPr="00566627">
        <w:rPr>
          <w:rFonts w:eastAsiaTheme="minorHAnsi"/>
          <w:szCs w:val="28"/>
          <w:lang w:eastAsia="en-US"/>
        </w:rPr>
        <w:t>) способ его уведомления о принятом Министерством решении об отказе в приеме к рассмотрению заявки, способ его уведомления о принятом Министерством решении о приеме заявки или об отклонении заявки, способ его уведомления о принятом Министерством решении о предоставлении или об отказе в предоставлении субсидии, способ направления Центром занятости населения договора (в случае принятия Министерством решения о предоставлении субсидии), способ его уведомления о принятом Министерством решении о перечислении или об отказе в перечислении субсидии, (вручить лично, направить по почтовому адресу или в электронной форме по адресу электронной почты);</w:t>
      </w:r>
    </w:p>
    <w:p w:rsidR="00566627" w:rsidRPr="00566627" w:rsidRDefault="006C521A" w:rsidP="00566627">
      <w:pPr>
        <w:spacing w:line="259" w:lineRule="auto"/>
        <w:ind w:firstLine="709"/>
        <w:jc w:val="both"/>
        <w:rPr>
          <w:rFonts w:eastAsiaTheme="minorHAnsi"/>
          <w:szCs w:val="28"/>
          <w:lang w:eastAsia="en-US"/>
        </w:rPr>
      </w:pPr>
      <w:r>
        <w:rPr>
          <w:rFonts w:eastAsiaTheme="minorHAnsi"/>
          <w:szCs w:val="28"/>
          <w:lang w:eastAsia="en-US"/>
        </w:rPr>
        <w:t>4</w:t>
      </w:r>
      <w:r w:rsidR="00566627" w:rsidRPr="00566627">
        <w:rPr>
          <w:rFonts w:eastAsiaTheme="minorHAnsi"/>
          <w:szCs w:val="28"/>
          <w:lang w:eastAsia="en-US"/>
        </w:rPr>
        <w:t>) согласие на публикацию (размещение) в информационно-телекоммуникационной сети Интернет информации о работодателе, о подаваемой работодателем заявке,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12. К заявке работодатель или его уполномоченный представитель прилагает следующие документы:</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выписку из Единого государственного реестра юридических лиц (для работодателя - юридического лица), Единого государственного реестра индивидуальных предпринимателей (для работодателя - индивидуального предпринимателя), выданную территориальным органом Федеральной налоговой службы по состоянию на 1 число месяца подачи заявки (представляется по собственной инициативе);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 документ (справку), подтверждающий отсутствие задолженности по заработной плате на 1 число месяца подачи заявки (составленный работодателем в свободной форме);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 заверенные в установленном порядке копии документов:</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а) приказа о создании (выделении) рабочих мест для трудоустройства на общественные работы граждан;</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б) срочных трудовых договоров, заключенных с гражданами на период их участия в общественных работах (далее – также работники), а также приказов о приеме на работу (об увольнении с работы, переводе на другое рабочее место);</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 учетных документов на оплату труда работников (табеля учета использования рабочего времени, ведомости на выдачу заработной платы (либо выписку из ведомости на перечисление сумм заработной платы на счет с копией платежного поручения), первичных документов по расчету заработной платы и налогов, платежных документов, подтверждающих уплату страховых взносов в государственные внебюджетные фонды);</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lastRenderedPageBreak/>
        <w:t>3) расчет затрат на оплату труда (с учетом страховых взносов в государственные внебюджетные фонды) работников;</w:t>
      </w:r>
    </w:p>
    <w:p w:rsidR="00566627" w:rsidRPr="006C521A"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4) </w:t>
      </w:r>
      <w:r w:rsidRPr="006C521A">
        <w:rPr>
          <w:rFonts w:eastAsiaTheme="minorHAnsi"/>
          <w:szCs w:val="28"/>
          <w:lang w:eastAsia="en-US"/>
        </w:rPr>
        <w:t>справку, сформированную и подписанную получателем субсидии, подтверждающую соответствие требованиям, предусмотренным частью 9 настоящего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13. Работодатель или его уполномоченный представитель, действующий на основании документа, подтверждающего полномочия действовать от имени работодателя (далее - уполномоченный представитель) вправе отозвать направленную ранее заявку с приложенными документами в любое время до дня окончания срока подачи (приема) заявок, указанного в объявлении о проведении отбора, путем направления в Центр занятости населения заявления об отзыве заявки на участие в отборе (в свободной форме) (далее - заявление).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Заявление представляется работодателем или его уполномоченным представителем в Центр занятости населения на бумажном носителе лично, посредством почтового отправления, либо в электронной форме на адрес электронной почты.</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Заявление в электронной форме должно быть подписано усиленной квалифицированной электронной подписью в соответствии с Федеральным законом от 06.04.2011 № 63-ФЗ «Об электронной подписи» </w:t>
      </w:r>
      <w:r w:rsidRPr="00566627">
        <w:rPr>
          <w:rFonts w:eastAsiaTheme="minorHAnsi"/>
          <w:szCs w:val="28"/>
          <w:lang w:eastAsia="en-US"/>
        </w:rPr>
        <w:br/>
        <w:t>(далее - Федеральный закон № 63-ФЗ),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 852).</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Заявление, направленное работодателем или его уполномоченным представителем в адрес Центр занятости населения иными способами, не рассматривается.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На основании полученного заявления об отзыве заявки Центр занятости населения в течение 5 рабочих дней возвращает работодателю заявку совместно с представленными документами по адресу, указанному в заявлении об отзыве заявки.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Отозвав свою заявку, работодатель имеет право подать повторно новую заявку в срок, указанный в объявлении об отборе.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Внесение изменений в заявку осуществляется путем отзыва ранее поданной заявки и направления новой заявки.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14. Центр занятости населения регистрирует заявку с приложенными к ней документами, поступившими на бумажном носителе, в день поступления.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Заявка, поступившая в электронной форме, распечатывается с приложенными к ней документами на бумажном носителе и регистрируется в </w:t>
      </w:r>
      <w:r w:rsidRPr="00566627">
        <w:rPr>
          <w:rFonts w:eastAsiaTheme="minorHAnsi"/>
          <w:szCs w:val="28"/>
          <w:lang w:eastAsia="en-US"/>
        </w:rPr>
        <w:lastRenderedPageBreak/>
        <w:t>день поступления (в случае поступления в нерабочее время – в первый рабочий день, следующий за днем поступления).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15. В случае если подана только одна заявка работодателем, соответствующим категориям получателей субсидии, предусмотренным частью 3 Порядка, требованиям, предусмотренным частью 9 Порядка и критериям отбора, предусмотренным частью 10 Порядка, в отношении данной заявки принимается решение о приеме заявки.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16. В день поступления заявки с приложенными к ней документами в электронной форме (в случае поступления в нерабочее время - в первый рабочий день, следующий за днем поступления) Центр занятости населения осуществляет проверку действительности усиленной квалифицированной электронной подписи, с использованием которой подписана заявка с приложенными к ней документами, предусматривающую проверку соблюдения условий, указанных в статье 11 Федерального закона № 63-ФЗ (далее - проверка квалифицированной подписи) и в течение 3 дней передает заявку на рассмотрение в Министерство.</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Центр занятости населения в течение 3 дней со дня завершения проведения проверки квалифицированной подписи принимает решение об отказе в приеме к рассмотрению заявки с приложенными к ней документами и направляет работодателю или его уполномоченному представителю уведомление об этом в электронной форме по адресу электронной почты с указанием пунктов статьи 11 Федерального закона </w:t>
      </w:r>
      <w:r w:rsidRPr="00566627">
        <w:rPr>
          <w:rFonts w:eastAsiaTheme="minorHAnsi"/>
          <w:szCs w:val="28"/>
          <w:lang w:eastAsia="en-US"/>
        </w:rPr>
        <w:br/>
        <w:t>№ 63-ФЗ, которые послужили основанием для принятия указанного решения.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17. В течение 10 рабочих дней со дня регистрации заявки с приложенными к ней документами Министерство рассматривает заявку и принимает решение о приеме заявки, либо об отклонении заявки, оформленное приказом Министерства.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 случае если документ, указанный в пункте 1 части 12 Порядка, не был представлен работодателем или его уполномоченным представителем по собственной инициативе, Центр занятости населения в течение 2 рабочих дней со дня регистрации заявки с приложенными к ней документами самостоятельно запрашивает указанный документ в порядке межведомственного информационного взаимодействия.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18. Основаниями для отклонения заявки являются: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несоответствие работодателя требованиям, установленным частью 9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 несоответствие представленных работодателем или его уполномоченным представителем заявки и приложенных к ней документов требованиям, определенным частями 11 и 12 Порядка, и (или) непредставление (представление не в полном объеме) указанных документов (за исключением документа, установленного пунктом 1 части 12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lastRenderedPageBreak/>
        <w:t>3) недостоверность представленной работодателем информации, содержащейся в заявке и (или приложенных документах, в том числе информации о месте нахождения и адресе работодателя - юридического лица);</w:t>
      </w:r>
    </w:p>
    <w:p w:rsidR="00566627" w:rsidRPr="00DB687C" w:rsidRDefault="00566627" w:rsidP="00566627">
      <w:pPr>
        <w:spacing w:line="259" w:lineRule="auto"/>
        <w:ind w:firstLine="709"/>
        <w:jc w:val="both"/>
        <w:rPr>
          <w:rFonts w:eastAsiaTheme="minorHAnsi"/>
          <w:szCs w:val="28"/>
          <w:lang w:eastAsia="en-US"/>
        </w:rPr>
      </w:pPr>
      <w:r w:rsidRPr="00DB687C">
        <w:rPr>
          <w:rFonts w:eastAsiaTheme="minorHAnsi"/>
          <w:szCs w:val="28"/>
          <w:lang w:eastAsia="en-US"/>
        </w:rPr>
        <w:t>4) подача работодателем заявки после даты и (или) времени, определенных для подачи заявок;</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5) несоответствие работодателя категории получателей субсидии, предусмотренной частью 3 Порядка, критериям отбора, предусмотренных частью 10 Порядка.</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19. В случае принятия решения об отклонении заявки Центр занятости населения в течение 3 рабочих дней со дня принятия указанного решения Министерством вручает работодателю или его уполномоченному представителю лично или направляет уведомление о принятом решении заказным почтовым отправлением с уведомлением о вручении или в электронной форме (в зависимости от способа, указанного в заявке).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20. В течение 5 рабочих дней со дня издания приказа, указанного в части 17 Порядка, на официальном сайте Министерства размещается информация о результатах рассмотрения заявок, включающая следующие сведения: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а) дата, время и место проведения рассмотрения заявок;</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б) информация о работодателе (работодателях), заявки которых были рассмотрены;</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 информация о работодателе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г) наименование работодателя (работодателей), с которым заключается договор и размер предоставляемой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 xml:space="preserve">21. Работодатель или его уполномоченный представитель вправе подать в Центр занятости населения обращение (в свободной форме) о разъяснении положений объявления о проведении отбора (далее – обращение) с даты размещения </w:t>
      </w:r>
      <w:r w:rsidR="00457D5D">
        <w:rPr>
          <w:rFonts w:eastAsiaTheme="minorHAnsi"/>
          <w:szCs w:val="28"/>
          <w:lang w:eastAsia="en-US"/>
        </w:rPr>
        <w:t>объявления о проведении отбора</w:t>
      </w:r>
      <w:r w:rsidRPr="00566627">
        <w:rPr>
          <w:rFonts w:eastAsiaTheme="minorHAnsi"/>
          <w:szCs w:val="28"/>
          <w:lang w:eastAsia="en-US"/>
        </w:rPr>
        <w:t xml:space="preserve"> на бумажном носителе лично, посредством почтового отправления, либо в электронной форме на адрес электронной почты Центр занятости населения.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Обращение в электронной форме должно быть подписано усиленной квалифицированной электронной подписью в соответствии с Федеральным законом № 63-ФЗ, Постановлением № 852.</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Обращение, направленное работодателем или его уполномоченным представителем в адрес Центр занятости населения иными способами, не рассматривается.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Центр занятости населения в течение 2 рабочих дней с даты поступления письменного обращения дает разъяснения положений объявления о проведении отбора путем направления работодателю письменного ответа на бумажном носителе лично, посредством почтового отправления, либо в электронной форме на адрес электронной почты.</w:t>
      </w:r>
    </w:p>
    <w:p w:rsidR="00566627" w:rsidRPr="00566627" w:rsidRDefault="00566627" w:rsidP="00566627">
      <w:pPr>
        <w:spacing w:line="259" w:lineRule="auto"/>
        <w:ind w:firstLine="709"/>
        <w:jc w:val="both"/>
        <w:rPr>
          <w:rFonts w:eastAsiaTheme="minorHAnsi"/>
          <w:szCs w:val="28"/>
          <w:lang w:eastAsia="en-US"/>
        </w:rPr>
      </w:pPr>
    </w:p>
    <w:p w:rsidR="00566627" w:rsidRPr="00566627" w:rsidRDefault="00566627" w:rsidP="00566627">
      <w:pPr>
        <w:spacing w:line="259" w:lineRule="auto"/>
        <w:jc w:val="center"/>
        <w:rPr>
          <w:rFonts w:eastAsiaTheme="minorHAnsi"/>
          <w:szCs w:val="28"/>
          <w:lang w:eastAsia="en-US"/>
        </w:rPr>
      </w:pPr>
      <w:r w:rsidRPr="00566627">
        <w:rPr>
          <w:rFonts w:eastAsiaTheme="minorHAnsi"/>
          <w:szCs w:val="28"/>
          <w:lang w:eastAsia="en-US"/>
        </w:rPr>
        <w:t>3. Условия и порядок предоставления субсидии</w:t>
      </w:r>
    </w:p>
    <w:p w:rsidR="00566627" w:rsidRPr="00566627" w:rsidRDefault="00566627" w:rsidP="00566627">
      <w:pPr>
        <w:spacing w:line="259" w:lineRule="auto"/>
        <w:jc w:val="center"/>
        <w:rPr>
          <w:rFonts w:eastAsiaTheme="minorHAnsi"/>
          <w:szCs w:val="28"/>
          <w:lang w:eastAsia="en-US"/>
        </w:rPr>
      </w:pP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22. В случае принятия решения о предоставлении субсидии Министерство в течение 5 рабочих дней с даты издания приказа о предоставлении субсидии направляет получателю субсидии уведомление о принятом решении и заключает с ним договор о предоставлении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Договор о предоставлении субсидии, в том числе дополнительный договор о внесении в него изменений, а также дополнительный договор о расторжении договора (при необходимости), заключается между Министерством и получателем субсидии в соответствии с типовой формой, утвержденной Министерством финансов Камчатского края.</w:t>
      </w:r>
    </w:p>
    <w:p w:rsidR="00566627" w:rsidRPr="00DB687C" w:rsidRDefault="00566627" w:rsidP="00566627">
      <w:pPr>
        <w:spacing w:line="259" w:lineRule="auto"/>
        <w:ind w:firstLine="709"/>
        <w:jc w:val="both"/>
        <w:rPr>
          <w:rFonts w:eastAsiaTheme="minorHAnsi"/>
          <w:szCs w:val="28"/>
          <w:lang w:eastAsia="en-US"/>
        </w:rPr>
      </w:pPr>
      <w:r w:rsidRPr="00DB687C">
        <w:rPr>
          <w:rFonts w:eastAsiaTheme="minorHAnsi"/>
          <w:szCs w:val="28"/>
          <w:lang w:eastAsia="en-US"/>
        </w:rPr>
        <w:t>23. При предоставлении субсидии обязательным условием их предоставления, включаемым в договор о предоставлении субсидии,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субсидий условий, целей и порядка предоставления субсидий.</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24. Размер субсидии, предоставляемой получателям субсидий, рассчитывается по формуле: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С</w:t>
      </w:r>
      <w:r w:rsidRPr="00566627">
        <w:rPr>
          <w:rFonts w:eastAsiaTheme="minorHAnsi"/>
          <w:szCs w:val="28"/>
          <w:vertAlign w:val="subscript"/>
          <w:lang w:val="en-US" w:eastAsia="en-US"/>
        </w:rPr>
        <w:t>i</w:t>
      </w:r>
      <w:r w:rsidRPr="00566627">
        <w:rPr>
          <w:rFonts w:eastAsiaTheme="minorHAnsi"/>
          <w:szCs w:val="28"/>
          <w:lang w:eastAsia="en-US"/>
        </w:rPr>
        <w:t xml:space="preserve"> = </w:t>
      </w:r>
      <w:r w:rsidRPr="00566627">
        <w:rPr>
          <w:rFonts w:eastAsiaTheme="minorHAnsi"/>
          <w:szCs w:val="28"/>
          <w:lang w:val="en-US" w:eastAsia="en-US"/>
        </w:rPr>
        <w:t>N</w:t>
      </w:r>
      <w:r w:rsidRPr="00566627">
        <w:rPr>
          <w:rFonts w:eastAsiaTheme="minorHAnsi"/>
          <w:szCs w:val="28"/>
          <w:vertAlign w:val="subscript"/>
          <w:lang w:val="en-US" w:eastAsia="en-US"/>
        </w:rPr>
        <w:t>i</w:t>
      </w:r>
      <w:r w:rsidRPr="00566627">
        <w:rPr>
          <w:rFonts w:eastAsiaTheme="minorHAnsi"/>
          <w:szCs w:val="28"/>
          <w:lang w:eastAsia="en-US"/>
        </w:rPr>
        <w:t>*</w:t>
      </w:r>
      <w:r w:rsidRPr="00566627">
        <w:rPr>
          <w:rFonts w:eastAsiaTheme="minorHAnsi"/>
          <w:szCs w:val="28"/>
          <w:lang w:val="en-US" w:eastAsia="en-US"/>
        </w:rPr>
        <w:t>Z</w:t>
      </w:r>
      <w:r w:rsidRPr="00566627">
        <w:rPr>
          <w:rFonts w:eastAsiaTheme="minorHAnsi"/>
          <w:szCs w:val="28"/>
          <w:vertAlign w:val="subscript"/>
          <w:lang w:val="en-US" w:eastAsia="en-US"/>
        </w:rPr>
        <w:t>i</w:t>
      </w:r>
      <w:r w:rsidRPr="00566627">
        <w:rPr>
          <w:rFonts w:eastAsiaTheme="minorHAnsi"/>
          <w:szCs w:val="28"/>
          <w:lang w:eastAsia="en-US"/>
        </w:rPr>
        <w:t xml:space="preserve"> *</w:t>
      </w:r>
      <w:r w:rsidRPr="00566627">
        <w:rPr>
          <w:rFonts w:eastAsiaTheme="minorHAnsi"/>
          <w:szCs w:val="28"/>
          <w:lang w:val="en-US" w:eastAsia="en-US"/>
        </w:rPr>
        <w:t>P</w:t>
      </w:r>
      <w:r w:rsidRPr="00566627">
        <w:rPr>
          <w:rFonts w:eastAsiaTheme="minorHAnsi"/>
          <w:szCs w:val="28"/>
          <w:vertAlign w:val="subscript"/>
          <w:lang w:val="en-US" w:eastAsia="en-US"/>
        </w:rPr>
        <w:t>p</w:t>
      </w:r>
      <w:r w:rsidRPr="00566627">
        <w:rPr>
          <w:rFonts w:eastAsiaTheme="minorHAnsi"/>
          <w:szCs w:val="28"/>
          <w:lang w:eastAsia="en-US"/>
        </w:rPr>
        <w:t>, где</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С</w:t>
      </w:r>
      <w:r w:rsidRPr="00566627">
        <w:rPr>
          <w:rFonts w:eastAsiaTheme="minorHAnsi"/>
          <w:szCs w:val="28"/>
          <w:vertAlign w:val="subscript"/>
          <w:lang w:val="en-US" w:eastAsia="en-US"/>
        </w:rPr>
        <w:t>i</w:t>
      </w:r>
      <w:r w:rsidRPr="00566627">
        <w:rPr>
          <w:rFonts w:eastAsiaTheme="minorHAnsi"/>
          <w:szCs w:val="28"/>
          <w:vertAlign w:val="subscript"/>
          <w:lang w:eastAsia="en-US"/>
        </w:rPr>
        <w:t xml:space="preserve"> </w:t>
      </w:r>
      <w:r w:rsidRPr="00566627">
        <w:rPr>
          <w:rFonts w:eastAsiaTheme="minorHAnsi"/>
          <w:szCs w:val="28"/>
          <w:lang w:eastAsia="en-US"/>
        </w:rPr>
        <w:t xml:space="preserve">- объем субсидии, предоставляемый получателю субсидии на реализацию мероприятия, </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val="en-US" w:eastAsia="en-US"/>
        </w:rPr>
        <w:t>N</w:t>
      </w:r>
      <w:r w:rsidRPr="00566627">
        <w:rPr>
          <w:rFonts w:eastAsiaTheme="minorHAnsi"/>
          <w:szCs w:val="28"/>
          <w:vertAlign w:val="subscript"/>
          <w:lang w:val="en-US" w:eastAsia="en-US"/>
        </w:rPr>
        <w:t>i</w:t>
      </w:r>
      <w:r w:rsidRPr="00566627">
        <w:rPr>
          <w:rFonts w:eastAsiaTheme="minorHAnsi"/>
          <w:szCs w:val="28"/>
          <w:lang w:eastAsia="en-US"/>
        </w:rPr>
        <w:t xml:space="preserve"> – численность трудоустроенных на общественных работах граждан;</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val="en-US" w:eastAsia="en-US"/>
        </w:rPr>
        <w:t>Z</w:t>
      </w:r>
      <w:r w:rsidRPr="00566627">
        <w:rPr>
          <w:rFonts w:eastAsiaTheme="minorHAnsi"/>
          <w:szCs w:val="28"/>
          <w:vertAlign w:val="subscript"/>
          <w:lang w:val="en-US" w:eastAsia="en-US"/>
        </w:rPr>
        <w:t>i</w:t>
      </w:r>
      <w:r w:rsidRPr="00566627">
        <w:rPr>
          <w:rFonts w:eastAsiaTheme="minorHAnsi"/>
          <w:szCs w:val="28"/>
          <w:lang w:eastAsia="en-US"/>
        </w:rPr>
        <w:t xml:space="preserve"> – размер возмещения затрат на заработную плату направленного на общественные работы гражданина, равный величине минимального размера оплаты труда, установленного </w:t>
      </w:r>
      <w:r w:rsidR="006C521A" w:rsidRPr="00DB687C">
        <w:rPr>
          <w:rFonts w:eastAsiaTheme="minorHAnsi"/>
          <w:szCs w:val="28"/>
          <w:lang w:eastAsia="en-US"/>
        </w:rPr>
        <w:t>Федеральным законом от 19.06.2000 №</w:t>
      </w:r>
      <w:r w:rsidR="00877D02" w:rsidRPr="00DB687C">
        <w:rPr>
          <w:rFonts w:eastAsiaTheme="minorHAnsi"/>
          <w:szCs w:val="28"/>
          <w:lang w:eastAsia="en-US"/>
        </w:rPr>
        <w:t xml:space="preserve"> 82-ФЗ «</w:t>
      </w:r>
      <w:r w:rsidR="006C521A" w:rsidRPr="00DB687C">
        <w:rPr>
          <w:rFonts w:eastAsiaTheme="minorHAnsi"/>
          <w:szCs w:val="28"/>
          <w:lang w:eastAsia="en-US"/>
        </w:rPr>
        <w:t>О м</w:t>
      </w:r>
      <w:r w:rsidR="00877D02" w:rsidRPr="00DB687C">
        <w:rPr>
          <w:rFonts w:eastAsiaTheme="minorHAnsi"/>
          <w:szCs w:val="28"/>
          <w:lang w:eastAsia="en-US"/>
        </w:rPr>
        <w:t>инимальном размере оплаты труда»</w:t>
      </w:r>
      <w:r w:rsidRPr="00DB687C">
        <w:rPr>
          <w:rFonts w:eastAsiaTheme="minorHAnsi"/>
          <w:szCs w:val="28"/>
          <w:lang w:eastAsia="en-US"/>
        </w:rPr>
        <w:t xml:space="preserve">, </w:t>
      </w:r>
      <w:r w:rsidRPr="00566627">
        <w:rPr>
          <w:rFonts w:eastAsiaTheme="minorHAnsi"/>
          <w:szCs w:val="28"/>
          <w:lang w:eastAsia="en-US"/>
        </w:rPr>
        <w:t>увеличенного на сумму страховых взносов в государственные внебюджетные фонды и районный коэффициент;</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val="en-US" w:eastAsia="en-US"/>
        </w:rPr>
        <w:t>P</w:t>
      </w:r>
      <w:r w:rsidRPr="00566627">
        <w:rPr>
          <w:rFonts w:eastAsiaTheme="minorHAnsi"/>
          <w:szCs w:val="28"/>
          <w:vertAlign w:val="subscript"/>
          <w:lang w:val="en-US" w:eastAsia="en-US"/>
        </w:rPr>
        <w:t>p</w:t>
      </w:r>
      <w:r w:rsidRPr="00566627">
        <w:rPr>
          <w:rFonts w:eastAsiaTheme="minorHAnsi"/>
          <w:szCs w:val="28"/>
          <w:lang w:eastAsia="en-US"/>
        </w:rPr>
        <w:t xml:space="preserve"> – период занятости на общественных работах, не более 3-х месяцев.</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25. Перечисление субсидии осуществляется Министерством не позднее 10 рабочих дней после издания приказа о предоставлении субсидии на расчетный счет получателя субсидии, открытый получателем субсидии в кредитной организации, реквизиты которого указаны в договоре о предоставлении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26. Результатом предоставления субсидии является снижение напряжённости на рынке труда путем обеспечения получателем субсидии трудовой занятости работников на период не более трех месяцев.</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27. Показателями, необходимыми для достижения результата предоставления субсидии, являются:</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1) численность трудоустроенных на общественные работы граждан, ищущих работ;</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lastRenderedPageBreak/>
        <w:t>2) численность трудоустроенных на общественные работы безработных граждан.</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Значения показателей, необходимых для достижения результата предоставления субсидии, устанавливаются в договоре о предоставлении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28. Получатель субсидии представляет в Министерство отчет о достижении результата предоставления субсидии в порядке, в сроки и по форме, установленным договором о предоставлении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Министерство вправе установить в договоре о предоставлении субсидии сроки и формы представления получателем субсидии дополнительной отчетности.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29. Министерство и органы государственного финансового контроля осуществляют обязательную проверку соблюдения условия, целей и порядка предоставления субсидии получателями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30. В случае нарушения получателем субсидии условия и порядка предоставления субсидии, установленных настоящим Порядком, а также выявленных по фактам проверок, проведенных Министерством и органом государственного финансового контроля, в случае недостижения результата, показателя предоставления субсидии, субсидия подлежит возврату получателем субсидии в краевой бюджет на лицевой счет Министерства в течение 20 рабочих дней со дня получения им требования Министерства о возврате средств.</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В случае нецелевого использования субсидии получателем субсидии средства субсидии подлежат возврату на лицевой счет Министерства в размере выявленного нецелевого использования средств субсидии.</w:t>
      </w:r>
    </w:p>
    <w:p w:rsidR="00566627" w:rsidRPr="00566627" w:rsidRDefault="00566627" w:rsidP="00566627">
      <w:pPr>
        <w:spacing w:line="259" w:lineRule="auto"/>
        <w:ind w:firstLine="709"/>
        <w:jc w:val="both"/>
        <w:rPr>
          <w:rFonts w:eastAsiaTheme="minorHAnsi"/>
          <w:szCs w:val="28"/>
          <w:lang w:eastAsia="en-US"/>
        </w:rPr>
      </w:pPr>
      <w:r w:rsidRPr="00566627">
        <w:rPr>
          <w:rFonts w:eastAsiaTheme="minorHAnsi"/>
          <w:szCs w:val="28"/>
          <w:lang w:eastAsia="en-US"/>
        </w:rPr>
        <w:t>31. Письменное требование о возврате субсидии направляется Министерством получателю субсидии в течение 5 рабочих дней со дня выявления обстоятельств, указанных в части 30</w:t>
      </w:r>
      <w:hyperlink w:anchor="Par0" w:history="1"/>
      <w:r w:rsidRPr="00566627">
        <w:rPr>
          <w:rFonts w:eastAsiaTheme="minorHAnsi"/>
          <w:szCs w:val="28"/>
          <w:lang w:eastAsia="en-US"/>
        </w:rPr>
        <w:t xml:space="preserve"> настоящего Порядка.</w:t>
      </w:r>
    </w:p>
    <w:p w:rsidR="00557426" w:rsidRPr="00557426" w:rsidRDefault="00557426" w:rsidP="00557426">
      <w:pPr>
        <w:tabs>
          <w:tab w:val="left" w:pos="7275"/>
        </w:tabs>
        <w:ind w:firstLine="709"/>
        <w:jc w:val="both"/>
        <w:rPr>
          <w:szCs w:val="28"/>
        </w:rPr>
      </w:pPr>
    </w:p>
    <w:p w:rsidR="00557426" w:rsidRDefault="00557426" w:rsidP="00BA70F2">
      <w:pPr>
        <w:tabs>
          <w:tab w:val="left" w:pos="7275"/>
        </w:tabs>
        <w:ind w:firstLine="709"/>
        <w:jc w:val="both"/>
        <w:rPr>
          <w:szCs w:val="28"/>
        </w:rPr>
      </w:pPr>
    </w:p>
    <w:p w:rsidR="00557426" w:rsidRPr="00BA70F2" w:rsidRDefault="00557426" w:rsidP="00BA70F2">
      <w:pPr>
        <w:tabs>
          <w:tab w:val="left" w:pos="7275"/>
        </w:tabs>
        <w:ind w:firstLine="709"/>
        <w:jc w:val="both"/>
        <w:rPr>
          <w:szCs w:val="28"/>
        </w:rPr>
      </w:pPr>
    </w:p>
    <w:p w:rsidR="00F47F87" w:rsidRPr="009E0984" w:rsidRDefault="00F47F87" w:rsidP="009E2DCF">
      <w:pPr>
        <w:tabs>
          <w:tab w:val="left" w:pos="7275"/>
        </w:tabs>
        <w:ind w:firstLine="709"/>
        <w:jc w:val="both"/>
        <w:rPr>
          <w:szCs w:val="28"/>
        </w:rPr>
      </w:pPr>
    </w:p>
    <w:p w:rsidR="001906FE" w:rsidRDefault="001906FE" w:rsidP="0073586E">
      <w:pPr>
        <w:ind w:left="5245"/>
        <w:outlineLvl w:val="0"/>
        <w:rPr>
          <w:rFonts w:eastAsia="Calibri"/>
          <w:szCs w:val="28"/>
          <w:lang w:eastAsia="en-US"/>
        </w:rPr>
      </w:pPr>
    </w:p>
    <w:p w:rsidR="001906FE" w:rsidRDefault="001906FE" w:rsidP="0073586E">
      <w:pPr>
        <w:ind w:left="5245"/>
        <w:outlineLvl w:val="0"/>
        <w:rPr>
          <w:rFonts w:eastAsia="Calibri"/>
          <w:szCs w:val="28"/>
          <w:lang w:eastAsia="en-US"/>
        </w:rPr>
      </w:pPr>
    </w:p>
    <w:p w:rsidR="001906FE" w:rsidRDefault="001906FE" w:rsidP="0073586E">
      <w:pPr>
        <w:ind w:left="5245"/>
        <w:outlineLvl w:val="0"/>
        <w:rPr>
          <w:rFonts w:eastAsia="Calibri"/>
          <w:szCs w:val="28"/>
          <w:lang w:eastAsia="en-US"/>
        </w:rPr>
      </w:pPr>
    </w:p>
    <w:p w:rsidR="001906FE" w:rsidRDefault="001906FE" w:rsidP="0073586E">
      <w:pPr>
        <w:ind w:left="5245"/>
        <w:outlineLvl w:val="0"/>
        <w:rPr>
          <w:rFonts w:eastAsia="Calibri"/>
          <w:szCs w:val="28"/>
          <w:lang w:eastAsia="en-US"/>
        </w:rPr>
      </w:pPr>
    </w:p>
    <w:p w:rsidR="001906FE" w:rsidRDefault="001906FE" w:rsidP="0073586E">
      <w:pPr>
        <w:ind w:left="5245"/>
        <w:outlineLvl w:val="0"/>
        <w:rPr>
          <w:rFonts w:eastAsia="Calibri"/>
          <w:szCs w:val="28"/>
          <w:lang w:eastAsia="en-US"/>
        </w:rPr>
      </w:pPr>
    </w:p>
    <w:p w:rsidR="001906FE" w:rsidRDefault="001906FE" w:rsidP="0073586E">
      <w:pPr>
        <w:ind w:left="5245"/>
        <w:outlineLvl w:val="0"/>
        <w:rPr>
          <w:rFonts w:eastAsia="Calibri"/>
          <w:szCs w:val="28"/>
          <w:lang w:eastAsia="en-US"/>
        </w:rPr>
      </w:pPr>
    </w:p>
    <w:p w:rsidR="000F3FAB" w:rsidRDefault="000F3FAB">
      <w:pPr>
        <w:rPr>
          <w:rFonts w:eastAsia="Calibri"/>
          <w:szCs w:val="28"/>
          <w:lang w:eastAsia="en-US"/>
        </w:rPr>
      </w:pPr>
      <w:r>
        <w:rPr>
          <w:rFonts w:eastAsia="Calibri"/>
          <w:szCs w:val="28"/>
          <w:lang w:eastAsia="en-US"/>
        </w:rPr>
        <w:br w:type="page"/>
      </w:r>
    </w:p>
    <w:p w:rsidR="0073586E" w:rsidRPr="00222155" w:rsidRDefault="0073586E" w:rsidP="0073586E">
      <w:pPr>
        <w:ind w:left="5245"/>
        <w:outlineLvl w:val="0"/>
        <w:rPr>
          <w:rFonts w:eastAsia="Calibri"/>
          <w:szCs w:val="28"/>
          <w:lang w:eastAsia="en-US"/>
        </w:rPr>
      </w:pPr>
      <w:r w:rsidRPr="00222155">
        <w:rPr>
          <w:rFonts w:eastAsia="Calibri"/>
          <w:szCs w:val="28"/>
          <w:lang w:eastAsia="en-US"/>
        </w:rPr>
        <w:lastRenderedPageBreak/>
        <w:t xml:space="preserve">Приложение </w:t>
      </w:r>
      <w:r>
        <w:rPr>
          <w:rFonts w:eastAsia="Calibri"/>
          <w:szCs w:val="28"/>
          <w:lang w:eastAsia="en-US"/>
        </w:rPr>
        <w:t xml:space="preserve">2 </w:t>
      </w:r>
      <w:r w:rsidRPr="00222155">
        <w:rPr>
          <w:rFonts w:eastAsia="Calibri"/>
          <w:szCs w:val="28"/>
          <w:lang w:eastAsia="en-US"/>
        </w:rPr>
        <w:t xml:space="preserve">к постановлению                Правительства Камчатского края </w:t>
      </w:r>
    </w:p>
    <w:p w:rsidR="0073586E" w:rsidRPr="00222155" w:rsidRDefault="0073586E" w:rsidP="0073586E">
      <w:pPr>
        <w:ind w:left="5245"/>
        <w:outlineLvl w:val="0"/>
        <w:rPr>
          <w:rFonts w:ascii="Calibri" w:eastAsia="Calibri" w:hAnsi="Calibri" w:cs="Calibri"/>
          <w:szCs w:val="28"/>
          <w:lang w:eastAsia="en-US"/>
        </w:rPr>
      </w:pPr>
      <w:r w:rsidRPr="00222155">
        <w:rPr>
          <w:rFonts w:eastAsia="Calibri"/>
          <w:szCs w:val="28"/>
          <w:lang w:eastAsia="en-US"/>
        </w:rPr>
        <w:t xml:space="preserve">от </w:t>
      </w:r>
      <w:r w:rsidRPr="00222155">
        <w:t>[</w:t>
      </w:r>
      <w:r w:rsidRPr="00F10B4F">
        <w:rPr>
          <w:color w:val="E7E6E6"/>
        </w:rPr>
        <w:t>Дата регистрации</w:t>
      </w:r>
      <w:r w:rsidRPr="00222155">
        <w:t>]</w:t>
      </w:r>
      <w:r>
        <w:t xml:space="preserve"> </w:t>
      </w:r>
      <w:r w:rsidRPr="00222155">
        <w:rPr>
          <w:rFonts w:eastAsia="Calibri"/>
          <w:szCs w:val="28"/>
          <w:lang w:eastAsia="en-US"/>
        </w:rPr>
        <w:t xml:space="preserve">№ </w:t>
      </w:r>
      <w:r w:rsidRPr="00222155">
        <w:t>[</w:t>
      </w:r>
      <w:r w:rsidRPr="00F10B4F">
        <w:rPr>
          <w:color w:val="E7E6E6"/>
        </w:rPr>
        <w:t>Номер</w:t>
      </w:r>
      <w:r w:rsidRPr="00F10B4F">
        <w:rPr>
          <w:color w:val="E7E6E6"/>
          <w:sz w:val="20"/>
          <w:szCs w:val="20"/>
        </w:rPr>
        <w:t xml:space="preserve"> документа</w:t>
      </w:r>
      <w:r w:rsidRPr="00222155">
        <w:t>]</w:t>
      </w:r>
    </w:p>
    <w:p w:rsidR="0073586E" w:rsidRDefault="0073586E" w:rsidP="0073586E">
      <w:pPr>
        <w:ind w:left="5670"/>
        <w:jc w:val="both"/>
        <w:rPr>
          <w:sz w:val="32"/>
          <w:szCs w:val="32"/>
        </w:rPr>
      </w:pPr>
    </w:p>
    <w:p w:rsidR="00C82AE7" w:rsidRDefault="00C82AE7" w:rsidP="0073586E">
      <w:pPr>
        <w:widowControl w:val="0"/>
        <w:autoSpaceDE w:val="0"/>
        <w:autoSpaceDN w:val="0"/>
        <w:adjustRightInd w:val="0"/>
        <w:ind w:firstLine="540"/>
        <w:jc w:val="center"/>
        <w:rPr>
          <w:szCs w:val="28"/>
        </w:rPr>
      </w:pPr>
    </w:p>
    <w:p w:rsidR="0073586E" w:rsidRDefault="0073586E" w:rsidP="0073586E">
      <w:pPr>
        <w:widowControl w:val="0"/>
        <w:autoSpaceDE w:val="0"/>
        <w:autoSpaceDN w:val="0"/>
        <w:adjustRightInd w:val="0"/>
        <w:ind w:firstLine="540"/>
        <w:jc w:val="center"/>
        <w:rPr>
          <w:szCs w:val="28"/>
        </w:rPr>
      </w:pPr>
      <w:r w:rsidRPr="00A41E2C">
        <w:rPr>
          <w:szCs w:val="28"/>
        </w:rPr>
        <w:t xml:space="preserve">Порядок </w:t>
      </w:r>
    </w:p>
    <w:p w:rsidR="006C1726" w:rsidRPr="00A41E2C" w:rsidRDefault="006C1726" w:rsidP="0073586E">
      <w:pPr>
        <w:widowControl w:val="0"/>
        <w:autoSpaceDE w:val="0"/>
        <w:autoSpaceDN w:val="0"/>
        <w:adjustRightInd w:val="0"/>
        <w:ind w:firstLine="540"/>
        <w:jc w:val="center"/>
        <w:rPr>
          <w:szCs w:val="28"/>
        </w:rPr>
      </w:pPr>
      <w:r w:rsidRPr="006C1726">
        <w:rPr>
          <w:szCs w:val="28"/>
        </w:rPr>
        <w:t>предоставления из краевого бюджета субсидий юридическим лицам и индивидуальным предпринимателям на возмещение затрат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 Камчатском крае</w:t>
      </w:r>
    </w:p>
    <w:p w:rsidR="0073586E" w:rsidRDefault="0073586E" w:rsidP="0073586E">
      <w:pPr>
        <w:widowControl w:val="0"/>
        <w:autoSpaceDE w:val="0"/>
        <w:autoSpaceDN w:val="0"/>
        <w:adjustRightInd w:val="0"/>
        <w:ind w:firstLine="540"/>
        <w:jc w:val="center"/>
        <w:rPr>
          <w:rFonts w:ascii="Calibri" w:eastAsia="Calibri" w:hAnsi="Calibri" w:cs="Calibri"/>
          <w:strike/>
        </w:rPr>
      </w:pPr>
    </w:p>
    <w:p w:rsidR="00806966" w:rsidRPr="00087ED5" w:rsidRDefault="00806966" w:rsidP="00806966">
      <w:pPr>
        <w:jc w:val="center"/>
        <w:rPr>
          <w:szCs w:val="28"/>
        </w:rPr>
      </w:pPr>
      <w:r>
        <w:rPr>
          <w:szCs w:val="28"/>
        </w:rPr>
        <w:t>1. Общие положения</w:t>
      </w:r>
    </w:p>
    <w:p w:rsidR="00806966" w:rsidRPr="006179F2" w:rsidRDefault="00806966" w:rsidP="0073586E">
      <w:pPr>
        <w:widowControl w:val="0"/>
        <w:autoSpaceDE w:val="0"/>
        <w:autoSpaceDN w:val="0"/>
        <w:adjustRightInd w:val="0"/>
        <w:ind w:firstLine="540"/>
        <w:jc w:val="center"/>
        <w:rPr>
          <w:rFonts w:ascii="Calibri" w:eastAsia="Calibri" w:hAnsi="Calibri" w:cs="Calibri"/>
          <w:strike/>
        </w:rPr>
      </w:pPr>
    </w:p>
    <w:p w:rsidR="0073586E" w:rsidRDefault="0073586E" w:rsidP="0073586E">
      <w:pPr>
        <w:widowControl w:val="0"/>
        <w:autoSpaceDE w:val="0"/>
        <w:autoSpaceDN w:val="0"/>
        <w:adjustRightInd w:val="0"/>
        <w:ind w:firstLine="708"/>
        <w:jc w:val="both"/>
        <w:rPr>
          <w:szCs w:val="28"/>
        </w:rPr>
      </w:pPr>
      <w:r>
        <w:rPr>
          <w:szCs w:val="28"/>
        </w:rPr>
        <w:t xml:space="preserve">1. </w:t>
      </w:r>
      <w:r w:rsidRPr="006D0450">
        <w:rPr>
          <w:szCs w:val="28"/>
        </w:rPr>
        <w:t>Настоящий Порядок регламентирует предоставление в 202</w:t>
      </w:r>
      <w:r w:rsidR="006C1726">
        <w:rPr>
          <w:szCs w:val="28"/>
        </w:rPr>
        <w:t>2</w:t>
      </w:r>
      <w:r w:rsidRPr="006D0450">
        <w:rPr>
          <w:szCs w:val="28"/>
        </w:rPr>
        <w:t xml:space="preserve"> году из краевого бюджета субсидий в рамках </w:t>
      </w:r>
      <w:r>
        <w:rPr>
          <w:szCs w:val="28"/>
        </w:rPr>
        <w:t xml:space="preserve">реализации </w:t>
      </w:r>
      <w:r w:rsidRPr="006D0450">
        <w:rPr>
          <w:szCs w:val="28"/>
        </w:rPr>
        <w:t>основного мероприятия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w:t>
      </w:r>
      <w:r w:rsidR="00C600C9">
        <w:rPr>
          <w:szCs w:val="28"/>
        </w:rPr>
        <w:t> </w:t>
      </w:r>
      <w:r w:rsidRPr="006D0450">
        <w:rPr>
          <w:szCs w:val="28"/>
        </w:rPr>
        <w:t>-</w:t>
      </w:r>
      <w:r w:rsidR="00C600C9">
        <w:rPr>
          <w:szCs w:val="28"/>
        </w:rPr>
        <w:t> </w:t>
      </w:r>
      <w:r w:rsidRPr="006D0450">
        <w:rPr>
          <w:szCs w:val="28"/>
        </w:rPr>
        <w:t>П</w:t>
      </w:r>
      <w:r>
        <w:rPr>
          <w:szCs w:val="28"/>
        </w:rPr>
        <w:t xml:space="preserve">, в целях </w:t>
      </w:r>
      <w:r w:rsidRPr="006D0450">
        <w:rPr>
          <w:szCs w:val="28"/>
        </w:rPr>
        <w:t xml:space="preserve">возмещения юридическим лицам и индивидуальным предпринимателям затрат на </w:t>
      </w:r>
      <w:r w:rsidR="006C1726" w:rsidRPr="006C1726">
        <w:rPr>
          <w:szCs w:val="28"/>
        </w:rPr>
        <w:t>предоставления из краевого бюджета субсидий юридическим лицам и индивидуальным предпринимателям на возмещение затрат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 Камчатском крае</w:t>
      </w:r>
      <w:r w:rsidR="00EC0352" w:rsidRPr="00EC0352">
        <w:rPr>
          <w:szCs w:val="28"/>
        </w:rPr>
        <w:t xml:space="preserve"> </w:t>
      </w:r>
      <w:r w:rsidRPr="006D0450">
        <w:rPr>
          <w:szCs w:val="28"/>
        </w:rPr>
        <w:t>(далее – субсидии).</w:t>
      </w:r>
    </w:p>
    <w:p w:rsidR="006C1726" w:rsidRPr="006C1726" w:rsidRDefault="006C1726" w:rsidP="006C1726">
      <w:pPr>
        <w:widowControl w:val="0"/>
        <w:autoSpaceDE w:val="0"/>
        <w:autoSpaceDN w:val="0"/>
        <w:adjustRightInd w:val="0"/>
        <w:ind w:firstLine="708"/>
        <w:jc w:val="both"/>
        <w:rPr>
          <w:szCs w:val="28"/>
        </w:rPr>
      </w:pPr>
      <w:r w:rsidRPr="006C1726">
        <w:rPr>
          <w:iCs/>
          <w:szCs w:val="28"/>
        </w:rPr>
        <w:t>2. Субсидия</w:t>
      </w:r>
      <w:r w:rsidRPr="006C1726">
        <w:rPr>
          <w:szCs w:val="28"/>
        </w:rPr>
        <w:t xml:space="preserve"> </w:t>
      </w:r>
      <w:r w:rsidRPr="006C1726">
        <w:rPr>
          <w:iCs/>
          <w:szCs w:val="28"/>
        </w:rPr>
        <w:t>предоставляется</w:t>
      </w:r>
      <w:r w:rsidRPr="006C1726">
        <w:rPr>
          <w:szCs w:val="28"/>
        </w:rPr>
        <w:t xml:space="preserve"> Министерством труда и развития кадрового потенциала Камчатского края (далее - Министерство) в соответствии со сводной бюджетной росписью краевого бюджета на 2022год в пределах лимитов бюджетных обязательств, доведенных Министерству на цели, указанные в </w:t>
      </w:r>
      <w:r w:rsidR="00877D02">
        <w:rPr>
          <w:szCs w:val="28"/>
        </w:rPr>
        <w:t xml:space="preserve">части </w:t>
      </w:r>
      <w:r w:rsidRPr="006C1726">
        <w:rPr>
          <w:szCs w:val="28"/>
        </w:rPr>
        <w:t xml:space="preserve">1 настоящего </w:t>
      </w:r>
      <w:r w:rsidRPr="006C1726">
        <w:rPr>
          <w:iCs/>
          <w:szCs w:val="28"/>
        </w:rPr>
        <w:t>Порядка.</w:t>
      </w:r>
    </w:p>
    <w:p w:rsidR="006C1726" w:rsidRPr="006C1726" w:rsidRDefault="006C1726" w:rsidP="006C1726">
      <w:pPr>
        <w:widowControl w:val="0"/>
        <w:autoSpaceDE w:val="0"/>
        <w:autoSpaceDN w:val="0"/>
        <w:adjustRightInd w:val="0"/>
        <w:ind w:firstLine="708"/>
        <w:jc w:val="both"/>
        <w:rPr>
          <w:szCs w:val="28"/>
        </w:rPr>
      </w:pPr>
      <w:r w:rsidRPr="006C1726">
        <w:rPr>
          <w:szCs w:val="28"/>
        </w:rPr>
        <w:t>3. К категории получателей субсидий относятся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Камчатского края и</w:t>
      </w:r>
      <w:r>
        <w:rPr>
          <w:szCs w:val="28"/>
        </w:rPr>
        <w:t xml:space="preserve"> осуществляющие</w:t>
      </w:r>
      <w:r w:rsidRPr="006C1726">
        <w:rPr>
          <w:szCs w:val="28"/>
        </w:rPr>
        <w:t xml:space="preserve"> временно</w:t>
      </w:r>
      <w:r>
        <w:rPr>
          <w:szCs w:val="28"/>
        </w:rPr>
        <w:t>е</w:t>
      </w:r>
      <w:r w:rsidRPr="006C1726">
        <w:rPr>
          <w:szCs w:val="28"/>
        </w:rPr>
        <w:t xml:space="preserve"> трудоустройств</w:t>
      </w:r>
      <w:r>
        <w:rPr>
          <w:szCs w:val="28"/>
        </w:rPr>
        <w:t>о работников</w:t>
      </w:r>
      <w:r w:rsidRPr="006C1726">
        <w:rPr>
          <w:szCs w:val="28"/>
        </w:rPr>
        <w:t xml:space="preserve">,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w:t>
      </w:r>
      <w:r w:rsidRPr="006C1726">
        <w:rPr>
          <w:szCs w:val="28"/>
        </w:rPr>
        <w:lastRenderedPageBreak/>
        <w:t>проведение мероприятий по высвобождению работников, в Камчатском крае</w:t>
      </w:r>
    </w:p>
    <w:p w:rsidR="006C1726" w:rsidRDefault="006C1726" w:rsidP="006C1726">
      <w:pPr>
        <w:widowControl w:val="0"/>
        <w:autoSpaceDE w:val="0"/>
        <w:autoSpaceDN w:val="0"/>
        <w:adjustRightInd w:val="0"/>
        <w:ind w:firstLine="708"/>
        <w:jc w:val="both"/>
        <w:rPr>
          <w:szCs w:val="28"/>
        </w:rPr>
      </w:pPr>
      <w:r w:rsidRPr="006C1726">
        <w:rPr>
          <w:szCs w:val="28"/>
        </w:rPr>
        <w:t>4. Сведения о субсидии размещаются на едином портале бюджетной системы Российской Федерации в информационно- телекоммуникационной сети «Интернет» в разделе «Бюджет».</w:t>
      </w:r>
    </w:p>
    <w:p w:rsidR="00806966" w:rsidRDefault="00806966" w:rsidP="006C1726">
      <w:pPr>
        <w:widowControl w:val="0"/>
        <w:autoSpaceDE w:val="0"/>
        <w:autoSpaceDN w:val="0"/>
        <w:adjustRightInd w:val="0"/>
        <w:ind w:firstLine="708"/>
        <w:jc w:val="both"/>
        <w:rPr>
          <w:szCs w:val="28"/>
        </w:rPr>
      </w:pPr>
    </w:p>
    <w:p w:rsidR="00806966" w:rsidRDefault="00806966" w:rsidP="00806966">
      <w:pPr>
        <w:widowControl w:val="0"/>
        <w:jc w:val="center"/>
        <w:rPr>
          <w:szCs w:val="28"/>
        </w:rPr>
      </w:pPr>
      <w:r>
        <w:rPr>
          <w:szCs w:val="28"/>
        </w:rPr>
        <w:t>2. Порядок проведения отбора</w:t>
      </w:r>
    </w:p>
    <w:p w:rsidR="00806966" w:rsidRPr="006C1726" w:rsidRDefault="00806966" w:rsidP="006C1726">
      <w:pPr>
        <w:widowControl w:val="0"/>
        <w:autoSpaceDE w:val="0"/>
        <w:autoSpaceDN w:val="0"/>
        <w:adjustRightInd w:val="0"/>
        <w:ind w:firstLine="708"/>
        <w:jc w:val="both"/>
        <w:rPr>
          <w:szCs w:val="28"/>
        </w:rPr>
      </w:pPr>
    </w:p>
    <w:p w:rsidR="006C1726" w:rsidRPr="006C1726" w:rsidRDefault="006C1726" w:rsidP="006C1726">
      <w:pPr>
        <w:widowControl w:val="0"/>
        <w:autoSpaceDE w:val="0"/>
        <w:autoSpaceDN w:val="0"/>
        <w:adjustRightInd w:val="0"/>
        <w:ind w:firstLine="708"/>
        <w:jc w:val="both"/>
        <w:rPr>
          <w:szCs w:val="28"/>
        </w:rPr>
      </w:pPr>
      <w:r w:rsidRPr="006C1726">
        <w:rPr>
          <w:szCs w:val="28"/>
        </w:rPr>
        <w:t xml:space="preserve">5. Субсидии предоставляются по результатам отбора получателей субсидии (далее – отбор), проводимого в соответствии с частью </w:t>
      </w:r>
      <w:r w:rsidR="00806966">
        <w:rPr>
          <w:szCs w:val="28"/>
        </w:rPr>
        <w:t xml:space="preserve">6 </w:t>
      </w:r>
      <w:r w:rsidRPr="006C1726">
        <w:rPr>
          <w:szCs w:val="28"/>
        </w:rPr>
        <w:t>настоящего порядка.</w:t>
      </w:r>
    </w:p>
    <w:p w:rsidR="006C1726" w:rsidRPr="006C1726" w:rsidRDefault="006C1726" w:rsidP="006C1726">
      <w:pPr>
        <w:widowControl w:val="0"/>
        <w:autoSpaceDE w:val="0"/>
        <w:autoSpaceDN w:val="0"/>
        <w:adjustRightInd w:val="0"/>
        <w:ind w:firstLine="708"/>
        <w:jc w:val="both"/>
        <w:rPr>
          <w:szCs w:val="28"/>
        </w:rPr>
      </w:pPr>
      <w:r w:rsidRPr="006C1726">
        <w:rPr>
          <w:szCs w:val="28"/>
        </w:rPr>
        <w:t>6. Способом проведения отбора является запрос предложений, который проводится на основании заявок на участие в отборе (далее – заявки), направленных получателями субсидии для участия в отборе, исходя из соответствия получателей субсидии критериям отбора.</w:t>
      </w:r>
    </w:p>
    <w:p w:rsidR="006C1726" w:rsidRPr="006C1726" w:rsidRDefault="006C1726" w:rsidP="006C1726">
      <w:pPr>
        <w:widowControl w:val="0"/>
        <w:autoSpaceDE w:val="0"/>
        <w:autoSpaceDN w:val="0"/>
        <w:adjustRightInd w:val="0"/>
        <w:ind w:firstLine="708"/>
        <w:jc w:val="both"/>
        <w:rPr>
          <w:szCs w:val="28"/>
        </w:rPr>
      </w:pPr>
      <w:r w:rsidRPr="006C1726">
        <w:rPr>
          <w:szCs w:val="28"/>
        </w:rPr>
        <w:t xml:space="preserve">8. На официальном сайте Министерства (https://www.kamgov.ru/agzanyat) </w:t>
      </w:r>
      <w:r w:rsidR="00B5253B">
        <w:rPr>
          <w:szCs w:val="28"/>
        </w:rPr>
        <w:t xml:space="preserve">и </w:t>
      </w:r>
      <w:r w:rsidR="00B5253B" w:rsidRPr="00B5253B">
        <w:rPr>
          <w:szCs w:val="28"/>
        </w:rPr>
        <w:t>на едином портале бюджетной системы Российской Федерации в информационно-телекоммуникационной сети «Интернет» в разделе «Бюджет» размещается объявление о проведении отбора</w:t>
      </w:r>
      <w:r w:rsidR="00B5253B">
        <w:rPr>
          <w:szCs w:val="28"/>
        </w:rPr>
        <w:t xml:space="preserve"> </w:t>
      </w:r>
      <w:r w:rsidRPr="006C1726">
        <w:rPr>
          <w:szCs w:val="28"/>
        </w:rPr>
        <w:t>.</w:t>
      </w:r>
    </w:p>
    <w:p w:rsidR="006C1726" w:rsidRPr="006C1726" w:rsidRDefault="006C1726" w:rsidP="006C1726">
      <w:pPr>
        <w:widowControl w:val="0"/>
        <w:autoSpaceDE w:val="0"/>
        <w:autoSpaceDN w:val="0"/>
        <w:adjustRightInd w:val="0"/>
        <w:ind w:firstLine="708"/>
        <w:jc w:val="both"/>
        <w:rPr>
          <w:szCs w:val="28"/>
        </w:rPr>
      </w:pPr>
      <w:r w:rsidRPr="006C1726">
        <w:rPr>
          <w:szCs w:val="28"/>
        </w:rPr>
        <w:t>Объявление содержит:</w:t>
      </w:r>
    </w:p>
    <w:p w:rsidR="006C1726" w:rsidRPr="00DB687C" w:rsidRDefault="00B5253B" w:rsidP="006C1726">
      <w:pPr>
        <w:widowControl w:val="0"/>
        <w:autoSpaceDE w:val="0"/>
        <w:autoSpaceDN w:val="0"/>
        <w:adjustRightInd w:val="0"/>
        <w:ind w:firstLine="708"/>
        <w:jc w:val="both"/>
        <w:rPr>
          <w:szCs w:val="28"/>
        </w:rPr>
      </w:pPr>
      <w:r>
        <w:rPr>
          <w:szCs w:val="28"/>
        </w:rPr>
        <w:t>1</w:t>
      </w:r>
      <w:r w:rsidR="006C1726" w:rsidRPr="00DB687C">
        <w:rPr>
          <w:szCs w:val="28"/>
        </w:rPr>
        <w:t xml:space="preserve">) </w:t>
      </w:r>
      <w:r w:rsidR="00877D02" w:rsidRPr="00DB687C">
        <w:rPr>
          <w:szCs w:val="28"/>
        </w:rPr>
        <w:t>дату начала проведения отбора</w:t>
      </w:r>
      <w:r w:rsidR="006C1726" w:rsidRPr="00DB687C">
        <w:rPr>
          <w:szCs w:val="28"/>
        </w:rPr>
        <w:t>;</w:t>
      </w:r>
    </w:p>
    <w:p w:rsidR="00806966" w:rsidRPr="00806966" w:rsidRDefault="00806966" w:rsidP="00806966">
      <w:pPr>
        <w:widowControl w:val="0"/>
        <w:autoSpaceDE w:val="0"/>
        <w:autoSpaceDN w:val="0"/>
        <w:adjustRightInd w:val="0"/>
        <w:ind w:firstLine="708"/>
        <w:jc w:val="both"/>
        <w:rPr>
          <w:szCs w:val="28"/>
        </w:rPr>
      </w:pPr>
      <w:r w:rsidRPr="00806966">
        <w:rPr>
          <w:szCs w:val="28"/>
        </w:rPr>
        <w:t>2) наименование, место нахождения, почтовый адрес, адрес электронной почты Центра занятости населения;</w:t>
      </w:r>
    </w:p>
    <w:p w:rsidR="00806966" w:rsidRPr="00806966" w:rsidRDefault="00806966" w:rsidP="00806966">
      <w:pPr>
        <w:widowControl w:val="0"/>
        <w:autoSpaceDE w:val="0"/>
        <w:autoSpaceDN w:val="0"/>
        <w:adjustRightInd w:val="0"/>
        <w:ind w:firstLine="708"/>
        <w:jc w:val="both"/>
        <w:rPr>
          <w:szCs w:val="28"/>
        </w:rPr>
      </w:pPr>
      <w:r w:rsidRPr="00806966">
        <w:rPr>
          <w:szCs w:val="28"/>
        </w:rPr>
        <w:t>3) результат предоставления субсидии, в соответствии с частью 26 Порядка;</w:t>
      </w:r>
    </w:p>
    <w:p w:rsidR="00806966" w:rsidRPr="00806966" w:rsidRDefault="00806966" w:rsidP="00806966">
      <w:pPr>
        <w:widowControl w:val="0"/>
        <w:autoSpaceDE w:val="0"/>
        <w:autoSpaceDN w:val="0"/>
        <w:adjustRightInd w:val="0"/>
        <w:ind w:firstLine="708"/>
        <w:jc w:val="both"/>
        <w:rPr>
          <w:szCs w:val="28"/>
        </w:rPr>
      </w:pPr>
      <w:r w:rsidRPr="00806966">
        <w:rPr>
          <w:szCs w:val="28"/>
        </w:rPr>
        <w:t>4) доменное имя и (или) сетевой адрес, и (или) указатель страниц официального сайта Министерства, на котором обеспечивается проведение отбора;</w:t>
      </w:r>
    </w:p>
    <w:p w:rsidR="00806966" w:rsidRPr="00806966" w:rsidRDefault="00806966" w:rsidP="00806966">
      <w:pPr>
        <w:widowControl w:val="0"/>
        <w:autoSpaceDE w:val="0"/>
        <w:autoSpaceDN w:val="0"/>
        <w:adjustRightInd w:val="0"/>
        <w:ind w:firstLine="708"/>
        <w:jc w:val="both"/>
        <w:rPr>
          <w:szCs w:val="28"/>
        </w:rPr>
      </w:pPr>
      <w:r w:rsidRPr="00806966">
        <w:rPr>
          <w:szCs w:val="28"/>
        </w:rPr>
        <w:t>5) требование к работодателям в соответствии с частями 3, 9 и 10 Порядка и перечень документов, представляемых участниками отбора для подтверждения их соответствия указанным требованиям;</w:t>
      </w:r>
    </w:p>
    <w:p w:rsidR="00806966" w:rsidRPr="00806966" w:rsidRDefault="00806966" w:rsidP="00806966">
      <w:pPr>
        <w:widowControl w:val="0"/>
        <w:autoSpaceDE w:val="0"/>
        <w:autoSpaceDN w:val="0"/>
        <w:adjustRightInd w:val="0"/>
        <w:ind w:firstLine="708"/>
        <w:jc w:val="both"/>
        <w:rPr>
          <w:szCs w:val="28"/>
        </w:rPr>
      </w:pPr>
      <w:r w:rsidRPr="00806966">
        <w:rPr>
          <w:szCs w:val="28"/>
        </w:rPr>
        <w:t>6) порядок подачи заявок работодателями и требования, предъявляемые к форме и содержанию заявок, подаваемых работодателями в соответствии с частями 11 и 12 Порядка;</w:t>
      </w:r>
    </w:p>
    <w:p w:rsidR="00806966" w:rsidRPr="00806966" w:rsidRDefault="00806966" w:rsidP="00806966">
      <w:pPr>
        <w:widowControl w:val="0"/>
        <w:autoSpaceDE w:val="0"/>
        <w:autoSpaceDN w:val="0"/>
        <w:adjustRightInd w:val="0"/>
        <w:ind w:firstLine="708"/>
        <w:jc w:val="both"/>
        <w:rPr>
          <w:szCs w:val="28"/>
        </w:rPr>
      </w:pPr>
      <w:r w:rsidRPr="00806966">
        <w:rPr>
          <w:szCs w:val="28"/>
        </w:rPr>
        <w:t>7) порядок отзыва заявок работодателями, порядок возврата заявок работодателями, определяющего в том числе основания для возврата заявок работодателями, порядок внесения изменений в заявки работодателями, в соответствии с частью 13 Порядка;</w:t>
      </w:r>
    </w:p>
    <w:p w:rsidR="00806966" w:rsidRPr="00806966" w:rsidRDefault="00806966" w:rsidP="00806966">
      <w:pPr>
        <w:widowControl w:val="0"/>
        <w:autoSpaceDE w:val="0"/>
        <w:autoSpaceDN w:val="0"/>
        <w:adjustRightInd w:val="0"/>
        <w:ind w:firstLine="708"/>
        <w:jc w:val="both"/>
        <w:rPr>
          <w:szCs w:val="28"/>
        </w:rPr>
      </w:pPr>
      <w:r w:rsidRPr="00806966">
        <w:rPr>
          <w:szCs w:val="28"/>
        </w:rPr>
        <w:t>8) правила рассмотрения и оценки заявок работодателей в соответствии частями 17-20 Порядка;</w:t>
      </w:r>
    </w:p>
    <w:p w:rsidR="00806966" w:rsidRPr="00806966" w:rsidRDefault="00806966" w:rsidP="00806966">
      <w:pPr>
        <w:widowControl w:val="0"/>
        <w:autoSpaceDE w:val="0"/>
        <w:autoSpaceDN w:val="0"/>
        <w:adjustRightInd w:val="0"/>
        <w:ind w:firstLine="708"/>
        <w:jc w:val="both"/>
        <w:rPr>
          <w:szCs w:val="28"/>
        </w:rPr>
      </w:pPr>
      <w:r w:rsidRPr="00806966">
        <w:rPr>
          <w:szCs w:val="28"/>
        </w:rPr>
        <w:t>9) порядок предоставления работодателям разъяснений положений объявления о проведении отбора, даты начала и окончания срока такого предоставления, в соответствии с частью 13 Порядка;</w:t>
      </w:r>
    </w:p>
    <w:p w:rsidR="00806966" w:rsidRPr="00806966" w:rsidRDefault="00806966" w:rsidP="00806966">
      <w:pPr>
        <w:widowControl w:val="0"/>
        <w:autoSpaceDE w:val="0"/>
        <w:autoSpaceDN w:val="0"/>
        <w:adjustRightInd w:val="0"/>
        <w:ind w:firstLine="708"/>
        <w:jc w:val="both"/>
        <w:rPr>
          <w:szCs w:val="28"/>
        </w:rPr>
      </w:pPr>
      <w:r w:rsidRPr="00806966">
        <w:rPr>
          <w:szCs w:val="28"/>
        </w:rPr>
        <w:t>10) срок, в течение которого победитель (победители) отбора должен подписать договор;</w:t>
      </w:r>
    </w:p>
    <w:p w:rsidR="00806966" w:rsidRPr="00806966" w:rsidRDefault="00806966" w:rsidP="00806966">
      <w:pPr>
        <w:widowControl w:val="0"/>
        <w:autoSpaceDE w:val="0"/>
        <w:autoSpaceDN w:val="0"/>
        <w:adjustRightInd w:val="0"/>
        <w:ind w:firstLine="708"/>
        <w:jc w:val="both"/>
        <w:rPr>
          <w:szCs w:val="28"/>
        </w:rPr>
      </w:pPr>
      <w:r w:rsidRPr="00806966">
        <w:rPr>
          <w:szCs w:val="28"/>
        </w:rPr>
        <w:t xml:space="preserve">11) условие признания победителя (победителей) отбора уклонившимся от </w:t>
      </w:r>
      <w:r w:rsidRPr="00806966">
        <w:rPr>
          <w:szCs w:val="28"/>
        </w:rPr>
        <w:lastRenderedPageBreak/>
        <w:t>заключения договора;</w:t>
      </w:r>
    </w:p>
    <w:p w:rsidR="00806966" w:rsidRDefault="00806966" w:rsidP="00806966">
      <w:pPr>
        <w:widowControl w:val="0"/>
        <w:autoSpaceDE w:val="0"/>
        <w:autoSpaceDN w:val="0"/>
        <w:adjustRightInd w:val="0"/>
        <w:ind w:firstLine="708"/>
        <w:jc w:val="both"/>
        <w:rPr>
          <w:szCs w:val="28"/>
        </w:rPr>
      </w:pPr>
      <w:r w:rsidRPr="00806966">
        <w:rPr>
          <w:szCs w:val="28"/>
        </w:rPr>
        <w:t>12) дата размещения результатов отбора на едином портале бюджетной системы и официальном сайте агентства, которая не может быть позднее 14 календарного дня, следующего за днем определения результата отбора.</w:t>
      </w:r>
    </w:p>
    <w:p w:rsidR="006C1726" w:rsidRPr="006C1726" w:rsidRDefault="00806966" w:rsidP="00806966">
      <w:pPr>
        <w:widowControl w:val="0"/>
        <w:autoSpaceDE w:val="0"/>
        <w:autoSpaceDN w:val="0"/>
        <w:adjustRightInd w:val="0"/>
        <w:ind w:firstLine="708"/>
        <w:jc w:val="both"/>
        <w:rPr>
          <w:szCs w:val="28"/>
        </w:rPr>
      </w:pPr>
      <w:r>
        <w:rPr>
          <w:szCs w:val="28"/>
        </w:rPr>
        <w:t>9.</w:t>
      </w:r>
      <w:r w:rsidR="006C1726" w:rsidRPr="006C1726">
        <w:rPr>
          <w:szCs w:val="28"/>
        </w:rPr>
        <w:t xml:space="preserve"> Работодатель должен соответствовать следующим требованиям на первое число месяца подачи заявки:</w:t>
      </w:r>
    </w:p>
    <w:p w:rsidR="006C1726" w:rsidRPr="006C1726" w:rsidRDefault="00806966" w:rsidP="006C1726">
      <w:pPr>
        <w:widowControl w:val="0"/>
        <w:autoSpaceDE w:val="0"/>
        <w:autoSpaceDN w:val="0"/>
        <w:adjustRightInd w:val="0"/>
        <w:ind w:firstLine="708"/>
        <w:jc w:val="both"/>
        <w:rPr>
          <w:szCs w:val="28"/>
        </w:rPr>
      </w:pPr>
      <w:r>
        <w:rPr>
          <w:szCs w:val="28"/>
        </w:rPr>
        <w:t>1)</w:t>
      </w:r>
      <w:r w:rsidR="006C1726" w:rsidRPr="006C1726">
        <w:rPr>
          <w:szCs w:val="28"/>
        </w:rPr>
        <w:t xml:space="preserve"> работодатель - юридическое лицо не должен находиться в процессе реорганизации (за исключением реорганизации в форме присоединения к работодателю - юридическому лицу,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должен прекратить деятельность в качестве индивидуального предпринимателя;</w:t>
      </w:r>
    </w:p>
    <w:p w:rsidR="006C1726" w:rsidRPr="006C1726" w:rsidRDefault="00806966" w:rsidP="006C1726">
      <w:pPr>
        <w:widowControl w:val="0"/>
        <w:autoSpaceDE w:val="0"/>
        <w:autoSpaceDN w:val="0"/>
        <w:adjustRightInd w:val="0"/>
        <w:ind w:firstLine="708"/>
        <w:jc w:val="both"/>
        <w:rPr>
          <w:szCs w:val="28"/>
        </w:rPr>
      </w:pPr>
      <w:r>
        <w:rPr>
          <w:szCs w:val="28"/>
        </w:rPr>
        <w:t>2</w:t>
      </w:r>
      <w:r w:rsidR="006C1726" w:rsidRPr="006C1726">
        <w:rPr>
          <w:szCs w:val="28"/>
        </w:rPr>
        <w:t>) 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C1726" w:rsidRPr="006C1726" w:rsidRDefault="00806966" w:rsidP="006C1726">
      <w:pPr>
        <w:widowControl w:val="0"/>
        <w:autoSpaceDE w:val="0"/>
        <w:autoSpaceDN w:val="0"/>
        <w:adjustRightInd w:val="0"/>
        <w:ind w:firstLine="708"/>
        <w:jc w:val="both"/>
        <w:rPr>
          <w:szCs w:val="28"/>
        </w:rPr>
      </w:pPr>
      <w:r>
        <w:rPr>
          <w:szCs w:val="28"/>
        </w:rPr>
        <w:t>3</w:t>
      </w:r>
      <w:r w:rsidR="006C1726" w:rsidRPr="006C1726">
        <w:rPr>
          <w:szCs w:val="28"/>
        </w:rPr>
        <w:t>) работодатель не должен получать средства из краевого бюджета на основании иных нормативных правовых актов на возмещение понесенных работодателями затрат на оборудование (оснащение) для незанятых инвалидов рабочих мест.</w:t>
      </w:r>
    </w:p>
    <w:p w:rsidR="006C1726" w:rsidRPr="006C1726" w:rsidRDefault="00806966" w:rsidP="006C1726">
      <w:pPr>
        <w:widowControl w:val="0"/>
        <w:autoSpaceDE w:val="0"/>
        <w:autoSpaceDN w:val="0"/>
        <w:adjustRightInd w:val="0"/>
        <w:ind w:firstLine="708"/>
        <w:jc w:val="both"/>
        <w:rPr>
          <w:szCs w:val="28"/>
        </w:rPr>
      </w:pPr>
      <w:r>
        <w:rPr>
          <w:szCs w:val="28"/>
        </w:rPr>
        <w:t>10.</w:t>
      </w:r>
      <w:r w:rsidR="006C1726" w:rsidRPr="006C1726">
        <w:rPr>
          <w:szCs w:val="28"/>
        </w:rPr>
        <w:t xml:space="preserve"> Критериями отбора работодателей являются:</w:t>
      </w:r>
    </w:p>
    <w:p w:rsidR="006C1726" w:rsidRPr="006C1726" w:rsidRDefault="00806966" w:rsidP="006C1726">
      <w:pPr>
        <w:widowControl w:val="0"/>
        <w:autoSpaceDE w:val="0"/>
        <w:autoSpaceDN w:val="0"/>
        <w:adjustRightInd w:val="0"/>
        <w:ind w:firstLine="708"/>
        <w:jc w:val="both"/>
        <w:rPr>
          <w:szCs w:val="28"/>
        </w:rPr>
      </w:pPr>
      <w:r>
        <w:rPr>
          <w:szCs w:val="28"/>
        </w:rPr>
        <w:t>1</w:t>
      </w:r>
      <w:r w:rsidR="006C1726" w:rsidRPr="006C1726">
        <w:rPr>
          <w:szCs w:val="28"/>
        </w:rPr>
        <w:t>) состояние на учете в налоговых органах на территории Камчатского края;</w:t>
      </w:r>
    </w:p>
    <w:p w:rsidR="006C1726" w:rsidRPr="006C1726" w:rsidRDefault="00806966" w:rsidP="006C1726">
      <w:pPr>
        <w:widowControl w:val="0"/>
        <w:autoSpaceDE w:val="0"/>
        <w:autoSpaceDN w:val="0"/>
        <w:adjustRightInd w:val="0"/>
        <w:ind w:firstLine="708"/>
        <w:jc w:val="both"/>
        <w:rPr>
          <w:szCs w:val="28"/>
        </w:rPr>
      </w:pPr>
      <w:r>
        <w:rPr>
          <w:szCs w:val="28"/>
        </w:rPr>
        <w:t>2</w:t>
      </w:r>
      <w:r w:rsidR="006C1726" w:rsidRPr="006C1726">
        <w:rPr>
          <w:szCs w:val="28"/>
        </w:rPr>
        <w:t>) осуществление работодателем деятельности на территории Камчатского края;</w:t>
      </w:r>
    </w:p>
    <w:p w:rsidR="006C1726" w:rsidRDefault="00806966" w:rsidP="006C1726">
      <w:pPr>
        <w:widowControl w:val="0"/>
        <w:autoSpaceDE w:val="0"/>
        <w:autoSpaceDN w:val="0"/>
        <w:adjustRightInd w:val="0"/>
        <w:ind w:firstLine="708"/>
        <w:jc w:val="both"/>
        <w:rPr>
          <w:szCs w:val="28"/>
        </w:rPr>
      </w:pPr>
      <w:r>
        <w:rPr>
          <w:szCs w:val="28"/>
        </w:rPr>
        <w:t>3</w:t>
      </w:r>
      <w:r w:rsidR="006C1726" w:rsidRPr="006C1726">
        <w:rPr>
          <w:szCs w:val="28"/>
        </w:rPr>
        <w:t>) отсутствие у работодателя задолженности по заработной плат</w:t>
      </w:r>
      <w:r w:rsidR="00804CC8">
        <w:rPr>
          <w:szCs w:val="28"/>
        </w:rPr>
        <w:t>е перед работниками;</w:t>
      </w:r>
    </w:p>
    <w:p w:rsidR="00804CC8" w:rsidRPr="00804CC8" w:rsidRDefault="00804CC8" w:rsidP="00804CC8">
      <w:pPr>
        <w:widowControl w:val="0"/>
        <w:autoSpaceDE w:val="0"/>
        <w:autoSpaceDN w:val="0"/>
        <w:adjustRightInd w:val="0"/>
        <w:ind w:firstLine="708"/>
        <w:jc w:val="both"/>
        <w:rPr>
          <w:szCs w:val="28"/>
        </w:rPr>
      </w:pPr>
      <w:r w:rsidRPr="00804CC8">
        <w:rPr>
          <w:szCs w:val="28"/>
        </w:rPr>
        <w:t>4) наличие на единой цифровой платформы в сфере занятости и трудовых отношений «Работа в России» информации об установлении работодателем неполного рабочего времени, введении режима простоя, временной приостановке работ, предоставлении отпусков без сохранения заработной платы, проведении мероприятий по высвобождению работников.</w:t>
      </w:r>
    </w:p>
    <w:p w:rsidR="00806966" w:rsidRPr="006C1726" w:rsidRDefault="00806966" w:rsidP="00806966">
      <w:pPr>
        <w:widowControl w:val="0"/>
        <w:autoSpaceDE w:val="0"/>
        <w:autoSpaceDN w:val="0"/>
        <w:adjustRightInd w:val="0"/>
        <w:ind w:firstLine="708"/>
        <w:jc w:val="both"/>
        <w:rPr>
          <w:szCs w:val="28"/>
        </w:rPr>
      </w:pPr>
      <w:r>
        <w:rPr>
          <w:szCs w:val="28"/>
        </w:rPr>
        <w:t>11.</w:t>
      </w:r>
      <w:r w:rsidRPr="006C1726">
        <w:rPr>
          <w:szCs w:val="28"/>
        </w:rPr>
        <w:t xml:space="preserve"> Для участия в отборе работодатель или его уполномоченный представитель, представляет заявку в Центр занятости населения по месту нахождения получателя субсидии.</w:t>
      </w:r>
    </w:p>
    <w:p w:rsidR="00806966" w:rsidRPr="006C1726" w:rsidRDefault="00806966" w:rsidP="00806966">
      <w:pPr>
        <w:widowControl w:val="0"/>
        <w:autoSpaceDE w:val="0"/>
        <w:autoSpaceDN w:val="0"/>
        <w:adjustRightInd w:val="0"/>
        <w:ind w:firstLine="708"/>
        <w:jc w:val="both"/>
        <w:rPr>
          <w:szCs w:val="28"/>
        </w:rPr>
      </w:pPr>
      <w:r w:rsidRPr="006C1726">
        <w:rPr>
          <w:szCs w:val="28"/>
        </w:rPr>
        <w:t>В заявке указывается:</w:t>
      </w:r>
    </w:p>
    <w:p w:rsidR="00806966" w:rsidRPr="006C1726" w:rsidRDefault="00806966" w:rsidP="00806966">
      <w:pPr>
        <w:widowControl w:val="0"/>
        <w:autoSpaceDE w:val="0"/>
        <w:autoSpaceDN w:val="0"/>
        <w:adjustRightInd w:val="0"/>
        <w:ind w:firstLine="708"/>
        <w:jc w:val="both"/>
        <w:rPr>
          <w:szCs w:val="28"/>
        </w:rPr>
      </w:pPr>
      <w:r>
        <w:rPr>
          <w:szCs w:val="28"/>
        </w:rPr>
        <w:t>1</w:t>
      </w:r>
      <w:r w:rsidRPr="006C1726">
        <w:rPr>
          <w:szCs w:val="28"/>
        </w:rPr>
        <w:t xml:space="preserve">) наименование работодателя (полное и сокращенное), фамилию, имя, отчество (при наличии) руководителя организации - работодателя, фамилию, имя, отчество (при наличии) индивидуального предпринимателя - работодателя, </w:t>
      </w:r>
      <w:r w:rsidRPr="006C1726">
        <w:rPr>
          <w:szCs w:val="28"/>
        </w:rPr>
        <w:lastRenderedPageBreak/>
        <w:t>адрес места нахождения и (или) адрес фактического осуществления деятельности;</w:t>
      </w:r>
    </w:p>
    <w:p w:rsidR="00806966" w:rsidRDefault="00806966" w:rsidP="00806966">
      <w:pPr>
        <w:widowControl w:val="0"/>
        <w:autoSpaceDE w:val="0"/>
        <w:autoSpaceDN w:val="0"/>
        <w:adjustRightInd w:val="0"/>
        <w:ind w:firstLine="708"/>
        <w:jc w:val="both"/>
        <w:rPr>
          <w:szCs w:val="28"/>
        </w:rPr>
      </w:pPr>
      <w:r w:rsidRPr="00806966">
        <w:rPr>
          <w:szCs w:val="28"/>
        </w:rPr>
        <w:t>2) соответствие категории получателей субсидии, предусмотренной в части 3 Порядка, требованиям, предусмотренным частью 9 Порядка и критериям отбора, предусмотренным частью 10 Порядка;</w:t>
      </w:r>
    </w:p>
    <w:p w:rsidR="00806966" w:rsidRPr="006C1726" w:rsidRDefault="00877D02" w:rsidP="00806966">
      <w:pPr>
        <w:widowControl w:val="0"/>
        <w:autoSpaceDE w:val="0"/>
        <w:autoSpaceDN w:val="0"/>
        <w:adjustRightInd w:val="0"/>
        <w:ind w:firstLine="708"/>
        <w:jc w:val="both"/>
        <w:rPr>
          <w:szCs w:val="28"/>
        </w:rPr>
      </w:pPr>
      <w:r>
        <w:rPr>
          <w:szCs w:val="28"/>
        </w:rPr>
        <w:t>3</w:t>
      </w:r>
      <w:r w:rsidR="00806966" w:rsidRPr="006C1726">
        <w:rPr>
          <w:szCs w:val="28"/>
        </w:rPr>
        <w:t>) способ его уведомления о принятом Министерством решении об отказе в приеме к рассмотрению заявки, способ его уведомления о принятом Министерством решении о приеме заявки или об отклонении заявки, способ его уведомления о принятом Министерством решении о предоставлении или об отказе в предоставлении субсидии, способ направления Центром занятости населения договора (в случае принятия Министерством решения о предоставлении субсидии), способ его уведомления о принятом Министерством решении о перечислении или об отказе в перечислении субсидии, (вручить лично, направить по почтовому адресу или в электронной форме по адресу электронной почты);</w:t>
      </w:r>
    </w:p>
    <w:p w:rsidR="00806966" w:rsidRPr="006C1726" w:rsidRDefault="00877D02" w:rsidP="00806966">
      <w:pPr>
        <w:widowControl w:val="0"/>
        <w:autoSpaceDE w:val="0"/>
        <w:autoSpaceDN w:val="0"/>
        <w:adjustRightInd w:val="0"/>
        <w:ind w:firstLine="708"/>
        <w:jc w:val="both"/>
        <w:rPr>
          <w:szCs w:val="28"/>
        </w:rPr>
      </w:pPr>
      <w:r>
        <w:rPr>
          <w:szCs w:val="28"/>
        </w:rPr>
        <w:t>4</w:t>
      </w:r>
      <w:r w:rsidR="00806966" w:rsidRPr="006C1726">
        <w:rPr>
          <w:szCs w:val="28"/>
        </w:rPr>
        <w:t>) согласие на публикацию (размещение) в информационно-телекоммуникационной сети Интернет информации о работодателе, о подаваемой работодателем заявке,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806966" w:rsidRPr="00806966" w:rsidRDefault="00806966" w:rsidP="00806966">
      <w:pPr>
        <w:spacing w:line="259" w:lineRule="auto"/>
        <w:ind w:firstLine="709"/>
        <w:jc w:val="both"/>
        <w:rPr>
          <w:rFonts w:eastAsiaTheme="minorHAnsi"/>
          <w:szCs w:val="28"/>
          <w:lang w:eastAsia="en-US"/>
        </w:rPr>
      </w:pPr>
      <w:r w:rsidRPr="00806966">
        <w:rPr>
          <w:rFonts w:eastAsiaTheme="minorHAnsi"/>
          <w:szCs w:val="28"/>
          <w:lang w:eastAsia="en-US"/>
        </w:rPr>
        <w:t>12. К заявке работодатель или его уполномоченный представитель прилагает следующие документы:</w:t>
      </w:r>
    </w:p>
    <w:p w:rsidR="00806966" w:rsidRPr="006C1726" w:rsidRDefault="00A93FDA" w:rsidP="00806966">
      <w:pPr>
        <w:widowControl w:val="0"/>
        <w:autoSpaceDE w:val="0"/>
        <w:autoSpaceDN w:val="0"/>
        <w:adjustRightInd w:val="0"/>
        <w:ind w:firstLine="708"/>
        <w:jc w:val="both"/>
        <w:rPr>
          <w:szCs w:val="28"/>
        </w:rPr>
      </w:pPr>
      <w:r>
        <w:rPr>
          <w:szCs w:val="28"/>
        </w:rPr>
        <w:t>1</w:t>
      </w:r>
      <w:r w:rsidR="00806966" w:rsidRPr="006C1726">
        <w:rPr>
          <w:szCs w:val="28"/>
        </w:rPr>
        <w:t>) выписку из Единого государственного реестра юридических лиц (для работодателя - юридического лица), Единого государственного реестра индивидуальных предпринимателей (для работодателя - индивидуального предпринимателя), выданную территориальным органом Федеральной налоговой службы по состоянию на 1 число месяца подачи заявки (представляется по собственной инициативе);</w:t>
      </w:r>
    </w:p>
    <w:p w:rsidR="00806966" w:rsidRDefault="00A93FDA" w:rsidP="00806966">
      <w:pPr>
        <w:widowControl w:val="0"/>
        <w:autoSpaceDE w:val="0"/>
        <w:autoSpaceDN w:val="0"/>
        <w:adjustRightInd w:val="0"/>
        <w:ind w:firstLine="708"/>
        <w:jc w:val="both"/>
        <w:rPr>
          <w:szCs w:val="28"/>
        </w:rPr>
      </w:pPr>
      <w:r>
        <w:rPr>
          <w:szCs w:val="28"/>
        </w:rPr>
        <w:t>2</w:t>
      </w:r>
      <w:r w:rsidR="00806966" w:rsidRPr="006C1726">
        <w:rPr>
          <w:szCs w:val="28"/>
        </w:rPr>
        <w:t>) документ (справку), подтверждающий отсутствие задолженности по заработной плате на 1 число месяца подачи заявки (составленный работодателем в свободной форме);</w:t>
      </w:r>
    </w:p>
    <w:p w:rsidR="00A93FDA" w:rsidRDefault="00A93FDA" w:rsidP="00806966">
      <w:pPr>
        <w:widowControl w:val="0"/>
        <w:autoSpaceDE w:val="0"/>
        <w:autoSpaceDN w:val="0"/>
        <w:adjustRightInd w:val="0"/>
        <w:ind w:firstLine="708"/>
        <w:jc w:val="both"/>
        <w:rPr>
          <w:szCs w:val="28"/>
        </w:rPr>
      </w:pPr>
      <w:r>
        <w:rPr>
          <w:szCs w:val="28"/>
        </w:rPr>
        <w:t>3</w:t>
      </w:r>
      <w:r w:rsidRPr="00A93FDA">
        <w:rPr>
          <w:szCs w:val="28"/>
        </w:rPr>
        <w:t xml:space="preserve">) заверенные в установленном порядке копии документов </w:t>
      </w:r>
      <w:r>
        <w:rPr>
          <w:szCs w:val="28"/>
        </w:rPr>
        <w:t>–</w:t>
      </w:r>
      <w:r w:rsidRPr="00A93FDA">
        <w:rPr>
          <w:szCs w:val="28"/>
        </w:rPr>
        <w:t xml:space="preserve"> в случае сохранения рабочих мест для работников:</w:t>
      </w:r>
    </w:p>
    <w:p w:rsidR="00806966" w:rsidRPr="00DB687C" w:rsidRDefault="00806966" w:rsidP="00806966">
      <w:pPr>
        <w:widowControl w:val="0"/>
        <w:autoSpaceDE w:val="0"/>
        <w:autoSpaceDN w:val="0"/>
        <w:adjustRightInd w:val="0"/>
        <w:ind w:firstLine="708"/>
        <w:jc w:val="both"/>
        <w:rPr>
          <w:szCs w:val="28"/>
        </w:rPr>
      </w:pPr>
      <w:r w:rsidRPr="00DB687C">
        <w:rPr>
          <w:szCs w:val="28"/>
        </w:rPr>
        <w:t>а) локального акта получателя субсидии об установлении режима неполного рабочего времени, временной приостановке работ, предоставлении отпусков без сохранения заработной платы, а также проведении мероприятий по высвобождению работников;</w:t>
      </w:r>
    </w:p>
    <w:p w:rsidR="00806966" w:rsidRPr="006C1726" w:rsidRDefault="00806966" w:rsidP="00806966">
      <w:pPr>
        <w:widowControl w:val="0"/>
        <w:autoSpaceDE w:val="0"/>
        <w:autoSpaceDN w:val="0"/>
        <w:adjustRightInd w:val="0"/>
        <w:ind w:firstLine="708"/>
        <w:jc w:val="both"/>
        <w:rPr>
          <w:szCs w:val="28"/>
        </w:rPr>
      </w:pPr>
      <w:r w:rsidRPr="006C1726">
        <w:rPr>
          <w:szCs w:val="28"/>
        </w:rPr>
        <w:t>б) списка работников, участвующих во временном трудоустройстве, в отношении которых приняты решения об установлении у получателя субсидии режима неполного рабочего времени, временной приостановке работ, предоставлении отпусков без сохранения заработной платы, а также проведении мероприятий по высвобождению работников;</w:t>
      </w:r>
    </w:p>
    <w:p w:rsidR="00806966" w:rsidRPr="006C1726" w:rsidRDefault="00806966" w:rsidP="00806966">
      <w:pPr>
        <w:widowControl w:val="0"/>
        <w:autoSpaceDE w:val="0"/>
        <w:autoSpaceDN w:val="0"/>
        <w:adjustRightInd w:val="0"/>
        <w:ind w:firstLine="708"/>
        <w:jc w:val="both"/>
        <w:rPr>
          <w:szCs w:val="28"/>
        </w:rPr>
      </w:pPr>
      <w:r w:rsidRPr="006C1726">
        <w:rPr>
          <w:szCs w:val="28"/>
        </w:rPr>
        <w:t>в) трудовых договоров и дополнительных соглашений к трудовым договорам, заключенными с работниками, а также приказов о временном переводе работников на другую работу;</w:t>
      </w:r>
    </w:p>
    <w:p w:rsidR="00806966" w:rsidRPr="006C1726" w:rsidRDefault="00806966" w:rsidP="00806966">
      <w:pPr>
        <w:widowControl w:val="0"/>
        <w:autoSpaceDE w:val="0"/>
        <w:autoSpaceDN w:val="0"/>
        <w:adjustRightInd w:val="0"/>
        <w:ind w:firstLine="708"/>
        <w:jc w:val="both"/>
        <w:rPr>
          <w:szCs w:val="28"/>
        </w:rPr>
      </w:pPr>
      <w:r w:rsidRPr="006C1726">
        <w:rPr>
          <w:szCs w:val="28"/>
        </w:rPr>
        <w:lastRenderedPageBreak/>
        <w:t>г) учетных документов на оплату труда работников (табеля учета использования рабочего времени, ведомости на выдачу заработной платы (либо выписку из ведомости на перечисление сумм заработной платы на счет с копией платежного поручения), первичных документы по расчету заработной платы и налогов, платежных документов, подтверждающих уплату страховых взносов в государственные внебюджетные фонды);</w:t>
      </w:r>
    </w:p>
    <w:p w:rsidR="00806966" w:rsidRPr="006C1726" w:rsidRDefault="00A93FDA" w:rsidP="00806966">
      <w:pPr>
        <w:widowControl w:val="0"/>
        <w:autoSpaceDE w:val="0"/>
        <w:autoSpaceDN w:val="0"/>
        <w:adjustRightInd w:val="0"/>
        <w:ind w:firstLine="708"/>
        <w:jc w:val="both"/>
        <w:rPr>
          <w:szCs w:val="28"/>
        </w:rPr>
      </w:pPr>
      <w:r>
        <w:rPr>
          <w:szCs w:val="28"/>
        </w:rPr>
        <w:t>4</w:t>
      </w:r>
      <w:r w:rsidR="00806966" w:rsidRPr="006C1726">
        <w:rPr>
          <w:szCs w:val="28"/>
        </w:rPr>
        <w:t>) заверенные в установленном порядке копии документов - в случае создания временных рабочих мест для работников:</w:t>
      </w:r>
    </w:p>
    <w:p w:rsidR="00806966" w:rsidRPr="006C1726" w:rsidRDefault="00806966" w:rsidP="00806966">
      <w:pPr>
        <w:widowControl w:val="0"/>
        <w:autoSpaceDE w:val="0"/>
        <w:autoSpaceDN w:val="0"/>
        <w:adjustRightInd w:val="0"/>
        <w:ind w:firstLine="708"/>
        <w:jc w:val="both"/>
        <w:rPr>
          <w:szCs w:val="28"/>
        </w:rPr>
      </w:pPr>
      <w:r w:rsidRPr="006C1726">
        <w:rPr>
          <w:szCs w:val="28"/>
        </w:rPr>
        <w:t>а) приказа о создании временных рабочих мест;</w:t>
      </w:r>
    </w:p>
    <w:p w:rsidR="00806966" w:rsidRPr="006C1726" w:rsidRDefault="00806966" w:rsidP="00806966">
      <w:pPr>
        <w:widowControl w:val="0"/>
        <w:autoSpaceDE w:val="0"/>
        <w:autoSpaceDN w:val="0"/>
        <w:adjustRightInd w:val="0"/>
        <w:ind w:firstLine="708"/>
        <w:jc w:val="both"/>
        <w:rPr>
          <w:szCs w:val="28"/>
        </w:rPr>
      </w:pPr>
      <w:r w:rsidRPr="006C1726">
        <w:rPr>
          <w:szCs w:val="28"/>
        </w:rPr>
        <w:t>б) срочных трудовых договоров, заключенных с работниками на условиях внутреннего совместительства на период их участия во временном трудоустройстве, а также приказов о приеме на работу (об увольнении с работы);</w:t>
      </w:r>
    </w:p>
    <w:p w:rsidR="00806966" w:rsidRPr="006C1726" w:rsidRDefault="00806966" w:rsidP="00806966">
      <w:pPr>
        <w:widowControl w:val="0"/>
        <w:autoSpaceDE w:val="0"/>
        <w:autoSpaceDN w:val="0"/>
        <w:adjustRightInd w:val="0"/>
        <w:ind w:firstLine="708"/>
        <w:jc w:val="both"/>
        <w:rPr>
          <w:szCs w:val="28"/>
        </w:rPr>
      </w:pPr>
      <w:r w:rsidRPr="006C1726">
        <w:rPr>
          <w:szCs w:val="28"/>
        </w:rPr>
        <w:t>в) учетных документов на оплату труда работников (табеля учета использования рабочего времени и расчета заработной платы, ведомости на выдачу заработной платы (либо выписку из ведомости на перечисление сумм заработной платы на счет с копией платежного поручения), платежных документов, подтверждающих уплату страховых взносов в государственные внебюджетные фонды);</w:t>
      </w:r>
    </w:p>
    <w:p w:rsidR="00806966" w:rsidRPr="00B5253B" w:rsidRDefault="00A93FDA" w:rsidP="00806966">
      <w:pPr>
        <w:widowControl w:val="0"/>
        <w:autoSpaceDE w:val="0"/>
        <w:autoSpaceDN w:val="0"/>
        <w:adjustRightInd w:val="0"/>
        <w:ind w:firstLine="708"/>
        <w:jc w:val="both"/>
        <w:rPr>
          <w:szCs w:val="28"/>
        </w:rPr>
      </w:pPr>
      <w:r w:rsidRPr="00B5253B">
        <w:rPr>
          <w:szCs w:val="28"/>
        </w:rPr>
        <w:t>5</w:t>
      </w:r>
      <w:r w:rsidR="00806966" w:rsidRPr="00B5253B">
        <w:rPr>
          <w:szCs w:val="28"/>
        </w:rPr>
        <w:t>) справку, сформированную и подписанную получателем субсидии</w:t>
      </w:r>
      <w:r w:rsidRPr="00B5253B">
        <w:rPr>
          <w:szCs w:val="28"/>
        </w:rPr>
        <w:t>,</w:t>
      </w:r>
      <w:r w:rsidR="00806966" w:rsidRPr="00B5253B">
        <w:rPr>
          <w:szCs w:val="28"/>
        </w:rPr>
        <w:t xml:space="preserve"> </w:t>
      </w:r>
      <w:r w:rsidRPr="00B5253B">
        <w:rPr>
          <w:szCs w:val="28"/>
        </w:rPr>
        <w:t>подтверждающую соответствие требованиям, предусмотренным частью 9 настоящего Порядка</w:t>
      </w:r>
      <w:r w:rsidR="00806966" w:rsidRPr="00B5253B">
        <w:rPr>
          <w:szCs w:val="28"/>
        </w:rPr>
        <w:t>;</w:t>
      </w:r>
    </w:p>
    <w:p w:rsidR="00806966" w:rsidRPr="006C1726" w:rsidRDefault="00A93FDA" w:rsidP="00806966">
      <w:pPr>
        <w:widowControl w:val="0"/>
        <w:autoSpaceDE w:val="0"/>
        <w:autoSpaceDN w:val="0"/>
        <w:adjustRightInd w:val="0"/>
        <w:ind w:firstLine="708"/>
        <w:jc w:val="both"/>
        <w:rPr>
          <w:szCs w:val="28"/>
        </w:rPr>
      </w:pPr>
      <w:r>
        <w:rPr>
          <w:szCs w:val="28"/>
        </w:rPr>
        <w:t>6</w:t>
      </w:r>
      <w:r w:rsidR="00806966" w:rsidRPr="006C1726">
        <w:rPr>
          <w:szCs w:val="28"/>
        </w:rPr>
        <w:t>) расчет затрат на оплату труда (с учетом страховых взносов в государственные внебюджетные фонды) работников.</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13. Работодатель или его уполномоченный представитель, действующий на основании документа, подтверждающего полномочия действовать от имени работодателя (далее - уполномоченный представитель) вправе отозвать направленную ранее заявку с приложенными документами в любое время до дня окончания срока подачи (приема) заявок, указанного в объявлении о проведении отбора, путем направления в Центр занятости населения заявления об отзыве заявки на участие в отборе (в свободной форме) (далее - заявление).</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Заявление представляется работодателем или его уполномоченным представителем в Центр занятости населения на бумажном носителе лично, посредством почтового отправления, либо в электронной форме на адрес электронной почты.</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 xml:space="preserve">Заявление в электронной форме должно быть подписано усиленной квалифицированной электронной подписью в соответствии с Федеральным законом от 06.04.2011 № 63-ФЗ «Об электронной подписи» </w:t>
      </w:r>
      <w:r w:rsidRPr="00E843D8">
        <w:rPr>
          <w:rFonts w:eastAsiaTheme="minorHAnsi"/>
          <w:szCs w:val="28"/>
          <w:lang w:eastAsia="en-US"/>
        </w:rPr>
        <w:br/>
        <w:t xml:space="preserve">(далее - Федеральный закон № 63-ФЗ),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E843D8">
        <w:rPr>
          <w:rFonts w:eastAsiaTheme="minorHAnsi"/>
          <w:szCs w:val="28"/>
          <w:lang w:eastAsia="en-US"/>
        </w:rPr>
        <w:lastRenderedPageBreak/>
        <w:t>регламентов предоставления государственных услуг» (далее - Постановление № 852).</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Заявление, направленное работодателем или его уполномоченным представителем в адрес Центр занятости населения иными способами, не рассматривается.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На основании полученного заявления об отзыве заявки Центр занятости населения в течение 5 рабочих дней возвращает работодателю заявку совместно с представленными документами по адресу, указанному в заявлении об отзыве заявки.</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Отозвав свою заявку, работодатель имеет право подать повторно новую заявку в срок, указанный в объявлении об отборе.</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Внесение изменений в заявку осуществляется путем отзыва ранее поданной заявки и направления новой заявки.</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14. Центр занятости населения регистрирует заявку с приложенными к ней документами, поступившими на бумажном носителе, в день поступления.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Заявка, поступившая в электронной форме, распечатывается с приложенными к ней документами на бумажном носителе и регистрируется в день поступления (в случае поступления в нерабочее время – в первый рабочий день, следующий за днем поступления).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15. В случае если подана только одна заявка работодателем, соответствующим категориям получателей субсидии, предусмотренным частью 3 Порядка, требованиям, предусмотренным частью 9 Порядка и критериям отбора, предусмотренным частью 10 Порядка, в отношении данной заявки принимается решение о приеме заявки.</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16. В день поступления заявки с приложенными к ней документами в электронной форме (в случае поступления в нерабочее время - в первый рабочий день, следующий за днем поступления) Центр занятости населения осуществляет проверку действительности усиленной квалифицированной электронной подписи, с использованием которой подписана заявка с приложенными к ней документами, предусматривающую проверку соблюдения условий, указанных в статье 11 Федерального закона № 63-ФЗ (далее - проверка квалифицированной подписи) и в течение 3 дней передает заявку на рассмотрение в Министерство.</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Центр занятости населения в течение 3 дней со дня завершения проведения проверки квалифицированной подписи принимает решение об отказе в приеме к рассмотрению заявки с приложенными к ней документами и направляет работодателю или его уполномоченному представителю уведомление об этом в электронной форме по адресу электронной почты с указанием пунктов статьи 11 Федерального закона </w:t>
      </w:r>
      <w:r w:rsidRPr="00E843D8">
        <w:rPr>
          <w:rFonts w:eastAsiaTheme="minorHAnsi"/>
          <w:szCs w:val="28"/>
          <w:lang w:eastAsia="en-US"/>
        </w:rPr>
        <w:br/>
        <w:t>№ 63-ФЗ, которые послужили основанием для принятия указанного решения.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lastRenderedPageBreak/>
        <w:t>17. В течение 10 рабочих дней со дня регистрации заявки с приложенными к ней документами Министерство рассматривает заявку и принимает решение о приеме заявки, либо об отклонении заявки, оформленное приказом Министерства.</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В случае если документ, указанный в пункте 1 части 12 Порядка, не был представлен работодателем или его уполномоченным представителем по собственной инициативе, Центр занятости населения в течение 2 рабочих дней со дня регистрации заявки с приложенными к ней документами самостоятельно запрашивает указанный документ в порядке межведомственного информационного взаимодействия.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18. Основаниями для отклонения заявки являются:</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1) несоответствие работодателя требованиям, установленным частью 9 Порядка;</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2) несоответствие представленных работодателем или его уполномоченным представителем заявки и приложенных к ней документов требованиям, определенным частями 11 и 12 Порядка, и (или) непредставление (представление не в полном объеме) указанных документов (за исключением документа, установленного пунктом 1 части 12 Порядка);</w:t>
      </w:r>
    </w:p>
    <w:p w:rsidR="00E843D8" w:rsidRPr="00E843D8" w:rsidRDefault="00E843D8" w:rsidP="00E843D8">
      <w:pPr>
        <w:spacing w:line="259" w:lineRule="auto"/>
        <w:ind w:firstLine="709"/>
        <w:jc w:val="both"/>
        <w:rPr>
          <w:rFonts w:eastAsiaTheme="minorHAnsi"/>
          <w:szCs w:val="28"/>
          <w:lang w:eastAsia="en-US"/>
        </w:rPr>
      </w:pPr>
      <w:r w:rsidRPr="00E843D8">
        <w:rPr>
          <w:rFonts w:eastAsiaTheme="minorHAnsi"/>
          <w:szCs w:val="28"/>
          <w:lang w:eastAsia="en-US"/>
        </w:rPr>
        <w:t>3) недостоверность представленной работодателем информации, содержащейся в заявке и (или приложенных документах, в том числе информации о месте нахождения и адресе работодателя - юридического лица);</w:t>
      </w:r>
    </w:p>
    <w:p w:rsidR="00E843D8" w:rsidRPr="00E843D8" w:rsidRDefault="00E843D8" w:rsidP="00E843D8">
      <w:pPr>
        <w:spacing w:line="259" w:lineRule="auto"/>
        <w:ind w:firstLine="709"/>
        <w:jc w:val="both"/>
        <w:rPr>
          <w:rFonts w:eastAsiaTheme="minorHAnsi"/>
          <w:szCs w:val="28"/>
          <w:lang w:eastAsia="en-US"/>
        </w:rPr>
      </w:pPr>
      <w:r>
        <w:rPr>
          <w:rFonts w:eastAsiaTheme="minorHAnsi"/>
          <w:szCs w:val="28"/>
          <w:lang w:eastAsia="en-US"/>
        </w:rPr>
        <w:t>4</w:t>
      </w:r>
      <w:r w:rsidRPr="00E843D8">
        <w:rPr>
          <w:rFonts w:eastAsiaTheme="minorHAnsi"/>
          <w:szCs w:val="28"/>
          <w:lang w:eastAsia="en-US"/>
        </w:rPr>
        <w:t>) подача работодателем заявки после даты и (или) времени, определенных для подачи заявок;</w:t>
      </w:r>
    </w:p>
    <w:p w:rsidR="00E843D8" w:rsidRDefault="00E843D8" w:rsidP="00E843D8">
      <w:pPr>
        <w:spacing w:line="259" w:lineRule="auto"/>
        <w:ind w:firstLine="709"/>
        <w:jc w:val="both"/>
        <w:rPr>
          <w:rFonts w:eastAsiaTheme="minorHAnsi"/>
          <w:szCs w:val="28"/>
          <w:lang w:eastAsia="en-US"/>
        </w:rPr>
      </w:pPr>
      <w:r>
        <w:rPr>
          <w:rFonts w:eastAsiaTheme="minorHAnsi"/>
          <w:szCs w:val="28"/>
          <w:lang w:eastAsia="en-US"/>
        </w:rPr>
        <w:t>5</w:t>
      </w:r>
      <w:r w:rsidRPr="00E843D8">
        <w:rPr>
          <w:rFonts w:eastAsiaTheme="minorHAnsi"/>
          <w:szCs w:val="28"/>
          <w:lang w:eastAsia="en-US"/>
        </w:rPr>
        <w:t>) несоответствие работодателя категории получателей субсидии, предусмотренной частью 3 Порядка, критериям отбора, предусмотренных частью 10 Порядка.</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19. В случае принятия решения об отклонении заявки Центр занятости населения в течение 3 рабочих дней со дня принятия указанного решения Министерством вручает работодателю или его уполномоченному представителю лично или направляет уведомление о принятом решении заказным почтовым отправлением с уведомлением о вручении или в электронной форме (в зависимости от способа, указанного в заявке).</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20. В течение 5 рабочих дней со дня издания приказа, указанного в части 17 Порядка, на официальном сайте Министерства размещается информация о результатах рассмотрения заявок, включающая следующие сведения:</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а) дата, время и место проведения рассмотрения заявок;</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б) информация о работодателе (работодателях), заявки которых были рассмотрены;</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в) информация о работодателе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lastRenderedPageBreak/>
        <w:t>г) наименование работодателя (работодателей), с которым заключается договор и размер предоставляемой субсидии.</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21. Работодатель или его уполномоченный представитель вправе подать в Центр занятости населения обращение (в свободной форме) о разъяснении положений объявления о проведении отбора (далее – обращение) с даты размещения объявления о проведении отбора, на бумажном носителе лично, посредством почтового отправления, либо в электронной форме на адрес электронной почты Центр занятости населения.</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Обращение в электронной форме должно быть подписано усиленной квалифицированной электронной подписью в соответствии с Федеральным законом № 63-ФЗ, Постановлением № 852.</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Обращение, направленное работодателем или его уполномоченным представителем в адрес Центр занятости населения иными способами, не рассматривается.</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Центр занятости населения в течение 2 рабочих дней с даты поступления письменного обращения дает разъяснения положений объявления о проведении отбора путем направления работодателю письменного ответа на бумажном носителе лично, посредством почтового отправления, либо в электронной форме на адрес электронной почты.</w:t>
      </w:r>
    </w:p>
    <w:p w:rsidR="00222CC5" w:rsidRPr="00E843D8" w:rsidRDefault="00222CC5" w:rsidP="00E843D8">
      <w:pPr>
        <w:spacing w:line="259" w:lineRule="auto"/>
        <w:ind w:firstLine="709"/>
        <w:jc w:val="both"/>
        <w:rPr>
          <w:rFonts w:eastAsiaTheme="minorHAnsi"/>
          <w:szCs w:val="28"/>
          <w:lang w:eastAsia="en-US"/>
        </w:rPr>
      </w:pPr>
    </w:p>
    <w:p w:rsidR="00222CC5" w:rsidRPr="00222CC5" w:rsidRDefault="00222CC5" w:rsidP="00222CC5">
      <w:pPr>
        <w:spacing w:line="259" w:lineRule="auto"/>
        <w:jc w:val="center"/>
        <w:rPr>
          <w:rFonts w:eastAsiaTheme="minorHAnsi"/>
          <w:szCs w:val="28"/>
          <w:lang w:eastAsia="en-US"/>
        </w:rPr>
      </w:pPr>
      <w:r w:rsidRPr="00222CC5">
        <w:rPr>
          <w:rFonts w:eastAsiaTheme="minorHAnsi"/>
          <w:szCs w:val="28"/>
          <w:lang w:eastAsia="en-US"/>
        </w:rPr>
        <w:t>3. Условия и порядок предоставления субсидии</w:t>
      </w:r>
    </w:p>
    <w:p w:rsidR="00806966" w:rsidRDefault="00806966" w:rsidP="006C1726">
      <w:pPr>
        <w:widowControl w:val="0"/>
        <w:autoSpaceDE w:val="0"/>
        <w:autoSpaceDN w:val="0"/>
        <w:adjustRightInd w:val="0"/>
        <w:ind w:firstLine="708"/>
        <w:jc w:val="both"/>
        <w:rPr>
          <w:szCs w:val="28"/>
        </w:rPr>
      </w:pPr>
    </w:p>
    <w:p w:rsidR="00222CC5" w:rsidRPr="00222CC5" w:rsidRDefault="00222CC5" w:rsidP="00222CC5">
      <w:pPr>
        <w:ind w:firstLine="709"/>
        <w:jc w:val="both"/>
        <w:rPr>
          <w:rFonts w:eastAsiaTheme="minorHAnsi"/>
          <w:szCs w:val="28"/>
          <w:lang w:eastAsia="en-US"/>
        </w:rPr>
      </w:pPr>
      <w:r>
        <w:rPr>
          <w:szCs w:val="28"/>
        </w:rPr>
        <w:t>22.</w:t>
      </w:r>
      <w:r w:rsidRPr="00222CC5">
        <w:rPr>
          <w:rFonts w:eastAsiaTheme="minorHAnsi"/>
          <w:szCs w:val="28"/>
          <w:lang w:eastAsia="en-US"/>
        </w:rPr>
        <w:t xml:space="preserve"> В случае принятия решения о предоставлении субсидии Министерство в течение 5 рабочих дней с даты издания приказа о предоставлении субсидии направляет получателю субсидии уведомление о принятом решении и заключает с ним договор о предоставлении субсидии.</w:t>
      </w:r>
    </w:p>
    <w:p w:rsidR="00222CC5" w:rsidRPr="00222CC5" w:rsidRDefault="00222CC5" w:rsidP="00222CC5">
      <w:pPr>
        <w:spacing w:line="259" w:lineRule="auto"/>
        <w:ind w:firstLine="709"/>
        <w:jc w:val="both"/>
        <w:rPr>
          <w:rFonts w:eastAsiaTheme="minorHAnsi"/>
          <w:szCs w:val="28"/>
          <w:lang w:eastAsia="en-US"/>
        </w:rPr>
      </w:pPr>
      <w:r w:rsidRPr="00222CC5">
        <w:rPr>
          <w:rFonts w:eastAsiaTheme="minorHAnsi"/>
          <w:szCs w:val="28"/>
          <w:lang w:eastAsia="en-US"/>
        </w:rPr>
        <w:t>Договор о предоставлении субсидии, в том числе дополнительный договор о внесении в него изменений, а также дополнительный договор о расторжении договора (при необходимости), заключается между Министерством и получателем субсидии в соответствии с типовой формой, утвержденной Министерством финансов Камчатского края.</w:t>
      </w:r>
    </w:p>
    <w:p w:rsidR="00222CC5" w:rsidRPr="00B5253B" w:rsidRDefault="00222CC5" w:rsidP="00222CC5">
      <w:pPr>
        <w:spacing w:line="259" w:lineRule="auto"/>
        <w:ind w:firstLine="709"/>
        <w:jc w:val="both"/>
        <w:rPr>
          <w:rFonts w:eastAsiaTheme="minorHAnsi"/>
          <w:szCs w:val="28"/>
          <w:lang w:eastAsia="en-US"/>
        </w:rPr>
      </w:pPr>
      <w:r w:rsidRPr="00B5253B">
        <w:rPr>
          <w:rFonts w:eastAsiaTheme="minorHAnsi"/>
          <w:szCs w:val="28"/>
          <w:lang w:eastAsia="en-US"/>
        </w:rPr>
        <w:t>23. При предоставлении субсидии обязательным условием их предоставления, включаемым в договор о предоставлении субсидии,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субсидий условий, целей и порядка предоставления субсидий.</w:t>
      </w:r>
    </w:p>
    <w:p w:rsidR="008E2722" w:rsidRPr="008E2722" w:rsidRDefault="00222CC5" w:rsidP="008E2722">
      <w:pPr>
        <w:widowControl w:val="0"/>
        <w:autoSpaceDE w:val="0"/>
        <w:autoSpaceDN w:val="0"/>
        <w:adjustRightInd w:val="0"/>
        <w:ind w:firstLine="708"/>
        <w:jc w:val="both"/>
        <w:rPr>
          <w:szCs w:val="28"/>
        </w:rPr>
      </w:pPr>
      <w:r>
        <w:rPr>
          <w:szCs w:val="28"/>
        </w:rPr>
        <w:t xml:space="preserve">24. </w:t>
      </w:r>
      <w:r w:rsidR="008E2722" w:rsidRPr="008E2722">
        <w:rPr>
          <w:szCs w:val="28"/>
        </w:rPr>
        <w:t>Размер субсидии, предоставляемой получателям субсидии, рассчитывается по формуле:</w:t>
      </w:r>
    </w:p>
    <w:p w:rsidR="008E2722" w:rsidRPr="008E2722" w:rsidRDefault="008E2722" w:rsidP="008E2722">
      <w:pPr>
        <w:widowControl w:val="0"/>
        <w:autoSpaceDE w:val="0"/>
        <w:autoSpaceDN w:val="0"/>
        <w:adjustRightInd w:val="0"/>
        <w:ind w:firstLine="708"/>
        <w:jc w:val="both"/>
        <w:rPr>
          <w:szCs w:val="28"/>
        </w:rPr>
      </w:pPr>
      <w:r w:rsidRPr="008E2722">
        <w:rPr>
          <w:szCs w:val="28"/>
        </w:rPr>
        <w:t>С</w:t>
      </w:r>
      <w:r w:rsidRPr="008E2722">
        <w:rPr>
          <w:szCs w:val="28"/>
          <w:vertAlign w:val="subscript"/>
          <w:lang w:val="en-US"/>
        </w:rPr>
        <w:t>i</w:t>
      </w:r>
      <w:r w:rsidRPr="008E2722">
        <w:rPr>
          <w:szCs w:val="28"/>
        </w:rPr>
        <w:t xml:space="preserve"> = </w:t>
      </w:r>
      <w:r w:rsidR="006D10A8">
        <w:rPr>
          <w:szCs w:val="28"/>
        </w:rPr>
        <w:t>(</w:t>
      </w:r>
      <w:r w:rsidR="006D10A8">
        <w:rPr>
          <w:szCs w:val="28"/>
          <w:lang w:val="en-US"/>
        </w:rPr>
        <w:t>Pm</w:t>
      </w:r>
      <w:r w:rsidR="006D10A8" w:rsidRPr="006D10A8">
        <w:rPr>
          <w:szCs w:val="28"/>
        </w:rPr>
        <w:t xml:space="preserve">* </w:t>
      </w:r>
      <w:r w:rsidR="006D10A8" w:rsidRPr="008E2722">
        <w:rPr>
          <w:szCs w:val="28"/>
          <w:lang w:val="en-US"/>
        </w:rPr>
        <w:t>N</w:t>
      </w:r>
      <w:r w:rsidR="006D10A8" w:rsidRPr="008E2722">
        <w:rPr>
          <w:szCs w:val="28"/>
          <w:vertAlign w:val="subscript"/>
          <w:lang w:val="en-US"/>
        </w:rPr>
        <w:t>i</w:t>
      </w:r>
      <w:r w:rsidR="006D10A8">
        <w:rPr>
          <w:szCs w:val="28"/>
        </w:rPr>
        <w:t xml:space="preserve">) </w:t>
      </w:r>
      <w:r w:rsidR="006D10A8" w:rsidRPr="006D10A8">
        <w:rPr>
          <w:szCs w:val="28"/>
        </w:rPr>
        <w:t>+ (</w:t>
      </w:r>
      <w:r w:rsidRPr="008E2722">
        <w:rPr>
          <w:szCs w:val="28"/>
          <w:lang w:val="en-US"/>
        </w:rPr>
        <w:t>N</w:t>
      </w:r>
      <w:r w:rsidRPr="008E2722">
        <w:rPr>
          <w:szCs w:val="28"/>
          <w:vertAlign w:val="subscript"/>
          <w:lang w:val="en-US"/>
        </w:rPr>
        <w:t>i</w:t>
      </w:r>
      <w:r w:rsidRPr="008E2722">
        <w:rPr>
          <w:szCs w:val="28"/>
        </w:rPr>
        <w:t>*</w:t>
      </w:r>
      <w:r w:rsidRPr="008E2722">
        <w:rPr>
          <w:szCs w:val="28"/>
          <w:lang w:val="en-US"/>
        </w:rPr>
        <w:t>Z</w:t>
      </w:r>
      <w:r w:rsidRPr="008E2722">
        <w:rPr>
          <w:szCs w:val="28"/>
          <w:vertAlign w:val="subscript"/>
          <w:lang w:val="en-US"/>
        </w:rPr>
        <w:t>i</w:t>
      </w:r>
      <w:r w:rsidRPr="008E2722">
        <w:rPr>
          <w:szCs w:val="28"/>
        </w:rPr>
        <w:t xml:space="preserve"> *</w:t>
      </w:r>
      <w:r w:rsidRPr="008E2722">
        <w:rPr>
          <w:szCs w:val="28"/>
          <w:lang w:val="en-US"/>
        </w:rPr>
        <w:t>P</w:t>
      </w:r>
      <w:r w:rsidRPr="008E2722">
        <w:rPr>
          <w:szCs w:val="28"/>
          <w:vertAlign w:val="subscript"/>
          <w:lang w:val="en-US"/>
        </w:rPr>
        <w:t>p</w:t>
      </w:r>
      <w:r w:rsidR="006D10A8" w:rsidRPr="006D10A8">
        <w:rPr>
          <w:szCs w:val="28"/>
        </w:rPr>
        <w:t>)</w:t>
      </w:r>
      <w:r w:rsidR="006D10A8">
        <w:rPr>
          <w:szCs w:val="28"/>
        </w:rPr>
        <w:t>,</w:t>
      </w:r>
      <w:r w:rsidR="006D10A8" w:rsidRPr="006D10A8">
        <w:rPr>
          <w:szCs w:val="28"/>
        </w:rPr>
        <w:t xml:space="preserve"> </w:t>
      </w:r>
      <w:r w:rsidRPr="008E2722">
        <w:rPr>
          <w:szCs w:val="28"/>
        </w:rPr>
        <w:t>где</w:t>
      </w:r>
    </w:p>
    <w:p w:rsidR="008E2722" w:rsidRDefault="008E2722" w:rsidP="008E2722">
      <w:pPr>
        <w:widowControl w:val="0"/>
        <w:autoSpaceDE w:val="0"/>
        <w:autoSpaceDN w:val="0"/>
        <w:adjustRightInd w:val="0"/>
        <w:ind w:firstLine="708"/>
        <w:jc w:val="both"/>
        <w:rPr>
          <w:szCs w:val="28"/>
        </w:rPr>
      </w:pPr>
      <w:r w:rsidRPr="008E2722">
        <w:rPr>
          <w:szCs w:val="28"/>
        </w:rPr>
        <w:t>С</w:t>
      </w:r>
      <w:r w:rsidRPr="008E2722">
        <w:rPr>
          <w:szCs w:val="28"/>
          <w:vertAlign w:val="subscript"/>
          <w:lang w:val="en-US"/>
        </w:rPr>
        <w:t>i</w:t>
      </w:r>
      <w:r w:rsidRPr="008E2722">
        <w:rPr>
          <w:szCs w:val="28"/>
          <w:vertAlign w:val="subscript"/>
        </w:rPr>
        <w:t xml:space="preserve"> </w:t>
      </w:r>
      <w:r w:rsidRPr="008E2722">
        <w:rPr>
          <w:szCs w:val="28"/>
        </w:rPr>
        <w:t xml:space="preserve">- объем субсидии, предоставляемый получателю субсидии на реализацию мероприятия, </w:t>
      </w:r>
    </w:p>
    <w:p w:rsidR="006D10A8" w:rsidRPr="008E2722" w:rsidRDefault="006D10A8" w:rsidP="008E2722">
      <w:pPr>
        <w:widowControl w:val="0"/>
        <w:autoSpaceDE w:val="0"/>
        <w:autoSpaceDN w:val="0"/>
        <w:adjustRightInd w:val="0"/>
        <w:ind w:firstLine="708"/>
        <w:jc w:val="both"/>
        <w:rPr>
          <w:szCs w:val="28"/>
        </w:rPr>
      </w:pPr>
      <w:r>
        <w:rPr>
          <w:szCs w:val="28"/>
          <w:lang w:val="en-US"/>
        </w:rPr>
        <w:t>Pm</w:t>
      </w:r>
      <w:r w:rsidRPr="006D10A8">
        <w:rPr>
          <w:szCs w:val="28"/>
        </w:rPr>
        <w:t xml:space="preserve"> ­ </w:t>
      </w:r>
      <w:r>
        <w:rPr>
          <w:szCs w:val="28"/>
        </w:rPr>
        <w:t>затраты на одно рабочее место работника в период материально-</w:t>
      </w:r>
      <w:r>
        <w:rPr>
          <w:szCs w:val="28"/>
        </w:rPr>
        <w:lastRenderedPageBreak/>
        <w:t>технического обеспечения работ, 10 тысяч рублей на весь период;</w:t>
      </w:r>
    </w:p>
    <w:p w:rsidR="008E2722" w:rsidRPr="008E2722" w:rsidRDefault="008E2722" w:rsidP="008E2722">
      <w:pPr>
        <w:widowControl w:val="0"/>
        <w:autoSpaceDE w:val="0"/>
        <w:autoSpaceDN w:val="0"/>
        <w:adjustRightInd w:val="0"/>
        <w:ind w:firstLine="708"/>
        <w:jc w:val="both"/>
        <w:rPr>
          <w:szCs w:val="28"/>
        </w:rPr>
      </w:pPr>
      <w:r w:rsidRPr="008E2722">
        <w:rPr>
          <w:szCs w:val="28"/>
          <w:lang w:val="en-US"/>
        </w:rPr>
        <w:t>N</w:t>
      </w:r>
      <w:r w:rsidRPr="008E2722">
        <w:rPr>
          <w:szCs w:val="28"/>
          <w:vertAlign w:val="subscript"/>
          <w:lang w:val="en-US"/>
        </w:rPr>
        <w:t>i</w:t>
      </w:r>
      <w:r w:rsidRPr="008E2722">
        <w:rPr>
          <w:szCs w:val="28"/>
        </w:rPr>
        <w:t xml:space="preserve"> – численность трудоустроенных на временные работы работников;</w:t>
      </w:r>
    </w:p>
    <w:p w:rsidR="008E2722" w:rsidRPr="008E2722" w:rsidRDefault="008E2722" w:rsidP="008E2722">
      <w:pPr>
        <w:widowControl w:val="0"/>
        <w:autoSpaceDE w:val="0"/>
        <w:autoSpaceDN w:val="0"/>
        <w:adjustRightInd w:val="0"/>
        <w:ind w:firstLine="708"/>
        <w:jc w:val="both"/>
        <w:rPr>
          <w:szCs w:val="28"/>
        </w:rPr>
      </w:pPr>
      <w:r w:rsidRPr="008E2722">
        <w:rPr>
          <w:szCs w:val="28"/>
          <w:lang w:val="en-US"/>
        </w:rPr>
        <w:t>Z</w:t>
      </w:r>
      <w:r w:rsidRPr="008E2722">
        <w:rPr>
          <w:szCs w:val="28"/>
          <w:vertAlign w:val="subscript"/>
          <w:lang w:val="en-US"/>
        </w:rPr>
        <w:t>i</w:t>
      </w:r>
      <w:r w:rsidRPr="008E2722">
        <w:rPr>
          <w:szCs w:val="28"/>
        </w:rPr>
        <w:t xml:space="preserve"> –размер возмещения затрат на заработную плату трудоустроенного на временную работу работника, равный величине минимального размера оплаты труда, установленного </w:t>
      </w:r>
      <w:r w:rsidRPr="00B5253B">
        <w:rPr>
          <w:szCs w:val="28"/>
        </w:rPr>
        <w:t>Федеральным законом от 19.06.2000 № 82-</w:t>
      </w:r>
      <w:r w:rsidRPr="00B5253B">
        <w:rPr>
          <w:iCs/>
          <w:szCs w:val="28"/>
        </w:rPr>
        <w:t>ФЗ</w:t>
      </w:r>
      <w:r w:rsidRPr="00B5253B">
        <w:rPr>
          <w:szCs w:val="28"/>
        </w:rPr>
        <w:t xml:space="preserve"> «О минимальном размере оплаты труда», </w:t>
      </w:r>
      <w:r w:rsidRPr="008E2722">
        <w:rPr>
          <w:szCs w:val="28"/>
        </w:rPr>
        <w:t>увеличенного на сумму страховых взносов в государственные внебюджетные фонды и районный коэффициент;</w:t>
      </w:r>
    </w:p>
    <w:p w:rsidR="008E2722" w:rsidRPr="008E2722" w:rsidRDefault="008E2722" w:rsidP="008E2722">
      <w:pPr>
        <w:widowControl w:val="0"/>
        <w:autoSpaceDE w:val="0"/>
        <w:autoSpaceDN w:val="0"/>
        <w:adjustRightInd w:val="0"/>
        <w:ind w:firstLine="708"/>
        <w:jc w:val="both"/>
        <w:rPr>
          <w:szCs w:val="28"/>
        </w:rPr>
      </w:pPr>
      <w:r w:rsidRPr="008E2722">
        <w:rPr>
          <w:szCs w:val="28"/>
          <w:lang w:val="en-US"/>
        </w:rPr>
        <w:t>P</w:t>
      </w:r>
      <w:r w:rsidRPr="008E2722">
        <w:rPr>
          <w:szCs w:val="28"/>
          <w:vertAlign w:val="subscript"/>
          <w:lang w:val="en-US"/>
        </w:rPr>
        <w:t>p</w:t>
      </w:r>
      <w:r>
        <w:rPr>
          <w:szCs w:val="28"/>
        </w:rPr>
        <w:t xml:space="preserve"> – период </w:t>
      </w:r>
      <w:r w:rsidRPr="008E2722">
        <w:rPr>
          <w:szCs w:val="28"/>
        </w:rPr>
        <w:t>временного трудоустройства работников, не более 3-х месяцев.</w:t>
      </w:r>
    </w:p>
    <w:p w:rsidR="008E2722" w:rsidRPr="008E2722" w:rsidRDefault="00D63080" w:rsidP="008E2722">
      <w:pPr>
        <w:widowControl w:val="0"/>
        <w:autoSpaceDE w:val="0"/>
        <w:autoSpaceDN w:val="0"/>
        <w:adjustRightInd w:val="0"/>
        <w:ind w:firstLine="708"/>
        <w:jc w:val="both"/>
        <w:rPr>
          <w:szCs w:val="28"/>
        </w:rPr>
      </w:pPr>
      <w:r>
        <w:rPr>
          <w:szCs w:val="28"/>
        </w:rPr>
        <w:t>25</w:t>
      </w:r>
      <w:r w:rsidR="008E2722" w:rsidRPr="008E2722">
        <w:rPr>
          <w:szCs w:val="28"/>
        </w:rPr>
        <w:t xml:space="preserve">. Перечисление субсидии осуществляется </w:t>
      </w:r>
      <w:r w:rsidR="008E2722">
        <w:rPr>
          <w:szCs w:val="28"/>
        </w:rPr>
        <w:t>Министерством</w:t>
      </w:r>
      <w:r w:rsidR="008E2722" w:rsidRPr="008E2722">
        <w:rPr>
          <w:szCs w:val="28"/>
        </w:rPr>
        <w:t xml:space="preserve"> не позднее 10 рабочих дней после издания приказа о предоставлении субсидии на расчетный счет получателя субсидии, открытый получателем субсидии в кредитной организации, реквизиты которого указаны в договоре о предоставлении субсидии.</w:t>
      </w:r>
    </w:p>
    <w:p w:rsidR="008E2722" w:rsidRPr="008E2722" w:rsidRDefault="00D63080" w:rsidP="008E2722">
      <w:pPr>
        <w:widowControl w:val="0"/>
        <w:autoSpaceDE w:val="0"/>
        <w:autoSpaceDN w:val="0"/>
        <w:adjustRightInd w:val="0"/>
        <w:ind w:firstLine="708"/>
        <w:jc w:val="both"/>
        <w:rPr>
          <w:szCs w:val="28"/>
        </w:rPr>
      </w:pPr>
      <w:r>
        <w:rPr>
          <w:szCs w:val="28"/>
        </w:rPr>
        <w:t>26</w:t>
      </w:r>
      <w:r w:rsidR="008E2722" w:rsidRPr="008E2722">
        <w:rPr>
          <w:szCs w:val="28"/>
        </w:rPr>
        <w:t>. Результатом предоставления субсидии является снижение напряжённости на рынке труда путем сохранения получателем субсидии трудовой занятости работников в 202</w:t>
      </w:r>
      <w:r w:rsidR="008E2722">
        <w:rPr>
          <w:szCs w:val="28"/>
        </w:rPr>
        <w:t>2</w:t>
      </w:r>
      <w:r w:rsidR="008E2722" w:rsidRPr="008E2722">
        <w:rPr>
          <w:szCs w:val="28"/>
        </w:rPr>
        <w:t xml:space="preserve"> году.</w:t>
      </w:r>
    </w:p>
    <w:p w:rsidR="008E2722" w:rsidRPr="008E2722" w:rsidRDefault="00D63080" w:rsidP="008E2722">
      <w:pPr>
        <w:widowControl w:val="0"/>
        <w:autoSpaceDE w:val="0"/>
        <w:autoSpaceDN w:val="0"/>
        <w:adjustRightInd w:val="0"/>
        <w:ind w:firstLine="708"/>
        <w:jc w:val="both"/>
        <w:rPr>
          <w:szCs w:val="28"/>
        </w:rPr>
      </w:pPr>
      <w:r>
        <w:rPr>
          <w:szCs w:val="28"/>
        </w:rPr>
        <w:t>27</w:t>
      </w:r>
      <w:r w:rsidR="008E2722" w:rsidRPr="008E2722">
        <w:rPr>
          <w:szCs w:val="28"/>
        </w:rPr>
        <w:t>. Показателем, необходимым для достижения результата предоставления субсидии, является численность трудоустроенных на временные работы граждан из числа работников организаций.</w:t>
      </w:r>
    </w:p>
    <w:p w:rsidR="008E2722" w:rsidRPr="008E2722" w:rsidRDefault="008E2722" w:rsidP="008E2722">
      <w:pPr>
        <w:widowControl w:val="0"/>
        <w:autoSpaceDE w:val="0"/>
        <w:autoSpaceDN w:val="0"/>
        <w:adjustRightInd w:val="0"/>
        <w:ind w:firstLine="708"/>
        <w:jc w:val="both"/>
        <w:rPr>
          <w:szCs w:val="28"/>
        </w:rPr>
      </w:pPr>
      <w:r w:rsidRPr="008E2722">
        <w:rPr>
          <w:szCs w:val="28"/>
        </w:rPr>
        <w:t>Значения показателя, необходимого для достижения результата предоставления субсидии, устанавливаются в договоре о предоставлении субсидии.</w:t>
      </w:r>
    </w:p>
    <w:p w:rsidR="008E2722" w:rsidRPr="008E2722" w:rsidRDefault="00D63080" w:rsidP="008E2722">
      <w:pPr>
        <w:widowControl w:val="0"/>
        <w:autoSpaceDE w:val="0"/>
        <w:autoSpaceDN w:val="0"/>
        <w:adjustRightInd w:val="0"/>
        <w:ind w:firstLine="708"/>
        <w:jc w:val="both"/>
        <w:rPr>
          <w:szCs w:val="28"/>
        </w:rPr>
      </w:pPr>
      <w:r>
        <w:rPr>
          <w:szCs w:val="28"/>
        </w:rPr>
        <w:t>28.</w:t>
      </w:r>
      <w:r w:rsidR="008E2722" w:rsidRPr="008E2722">
        <w:rPr>
          <w:szCs w:val="28"/>
        </w:rPr>
        <w:t xml:space="preserve"> Получатель субсидии представляет в </w:t>
      </w:r>
      <w:r w:rsidR="008E2722">
        <w:rPr>
          <w:szCs w:val="28"/>
        </w:rPr>
        <w:t>Министерство</w:t>
      </w:r>
      <w:r w:rsidR="008E2722" w:rsidRPr="008E2722">
        <w:rPr>
          <w:szCs w:val="28"/>
        </w:rPr>
        <w:t xml:space="preserve"> отчет о достижении результата предоставления субсидии в порядке, в сроки и по форме, установленным договором о предоставлении субсидии.</w:t>
      </w:r>
    </w:p>
    <w:p w:rsidR="008E2722" w:rsidRPr="008E2722" w:rsidRDefault="008E2722" w:rsidP="008E2722">
      <w:pPr>
        <w:widowControl w:val="0"/>
        <w:autoSpaceDE w:val="0"/>
        <w:autoSpaceDN w:val="0"/>
        <w:adjustRightInd w:val="0"/>
        <w:ind w:firstLine="708"/>
        <w:jc w:val="both"/>
        <w:rPr>
          <w:szCs w:val="28"/>
        </w:rPr>
      </w:pPr>
      <w:r>
        <w:rPr>
          <w:szCs w:val="28"/>
        </w:rPr>
        <w:t xml:space="preserve">Министерство </w:t>
      </w:r>
      <w:r w:rsidRPr="008E2722">
        <w:rPr>
          <w:szCs w:val="28"/>
        </w:rPr>
        <w:t>вправе установить в договоре о предоставлении субсидии сроки и формы представления получателем субсидии дополнительной отчетности.</w:t>
      </w:r>
    </w:p>
    <w:p w:rsidR="008E2722" w:rsidRPr="008E2722" w:rsidRDefault="00D63080" w:rsidP="008E2722">
      <w:pPr>
        <w:widowControl w:val="0"/>
        <w:autoSpaceDE w:val="0"/>
        <w:autoSpaceDN w:val="0"/>
        <w:adjustRightInd w:val="0"/>
        <w:ind w:firstLine="708"/>
        <w:jc w:val="both"/>
        <w:rPr>
          <w:szCs w:val="28"/>
        </w:rPr>
      </w:pPr>
      <w:r>
        <w:rPr>
          <w:szCs w:val="28"/>
        </w:rPr>
        <w:t>29</w:t>
      </w:r>
      <w:r w:rsidR="008E2722" w:rsidRPr="008E2722">
        <w:rPr>
          <w:szCs w:val="28"/>
        </w:rPr>
        <w:t xml:space="preserve">. </w:t>
      </w:r>
      <w:r w:rsidR="008E2722">
        <w:rPr>
          <w:szCs w:val="28"/>
        </w:rPr>
        <w:t>Министерство</w:t>
      </w:r>
      <w:r w:rsidR="008E2722" w:rsidRPr="008E2722">
        <w:rPr>
          <w:szCs w:val="28"/>
        </w:rPr>
        <w:t xml:space="preserve"> и органы государственного финансового контроля осуществляют обязательную проверку соблюдения условия, целей и порядка предоставления субсидии получателями субсидии.</w:t>
      </w:r>
    </w:p>
    <w:p w:rsidR="008E2722" w:rsidRPr="008E2722" w:rsidRDefault="00D63080" w:rsidP="008E2722">
      <w:pPr>
        <w:widowControl w:val="0"/>
        <w:autoSpaceDE w:val="0"/>
        <w:autoSpaceDN w:val="0"/>
        <w:adjustRightInd w:val="0"/>
        <w:ind w:firstLine="708"/>
        <w:jc w:val="both"/>
        <w:rPr>
          <w:szCs w:val="28"/>
        </w:rPr>
      </w:pPr>
      <w:r>
        <w:rPr>
          <w:szCs w:val="28"/>
        </w:rPr>
        <w:t>30</w:t>
      </w:r>
      <w:r w:rsidR="008E2722" w:rsidRPr="008E2722">
        <w:rPr>
          <w:szCs w:val="28"/>
        </w:rPr>
        <w:t xml:space="preserve">. В случае нарушения получателем субсидии условия и порядка предоставления субсидии, установленных настоящим Порядком, а также выявленных по фактам проверок, проведенных </w:t>
      </w:r>
      <w:r w:rsidR="008E2722">
        <w:rPr>
          <w:szCs w:val="28"/>
        </w:rPr>
        <w:t>Министерством</w:t>
      </w:r>
      <w:r w:rsidR="008E2722" w:rsidRPr="008E2722">
        <w:rPr>
          <w:szCs w:val="28"/>
        </w:rPr>
        <w:t xml:space="preserve"> и органом государственного финансового контроля, в случае недостижения результата, показателя предоставления субсидии, субсидия подлежит возврату получателем субсидии в краевой бюджет на лицевой счет </w:t>
      </w:r>
      <w:r w:rsidR="008E2722">
        <w:rPr>
          <w:szCs w:val="28"/>
        </w:rPr>
        <w:t>Министерства</w:t>
      </w:r>
      <w:r w:rsidR="008E2722" w:rsidRPr="008E2722">
        <w:rPr>
          <w:szCs w:val="28"/>
        </w:rPr>
        <w:t xml:space="preserve"> в течение 20 рабочих дней со дня получения им требования </w:t>
      </w:r>
      <w:r w:rsidR="008E2722">
        <w:rPr>
          <w:szCs w:val="28"/>
        </w:rPr>
        <w:t>Министерства</w:t>
      </w:r>
      <w:r w:rsidR="008E2722" w:rsidRPr="008E2722">
        <w:rPr>
          <w:szCs w:val="28"/>
        </w:rPr>
        <w:t xml:space="preserve"> о возврате средств.</w:t>
      </w:r>
    </w:p>
    <w:p w:rsidR="008E2722" w:rsidRPr="008E2722" w:rsidRDefault="008E2722" w:rsidP="008E2722">
      <w:pPr>
        <w:widowControl w:val="0"/>
        <w:autoSpaceDE w:val="0"/>
        <w:autoSpaceDN w:val="0"/>
        <w:adjustRightInd w:val="0"/>
        <w:ind w:firstLine="708"/>
        <w:jc w:val="both"/>
        <w:rPr>
          <w:szCs w:val="28"/>
        </w:rPr>
      </w:pPr>
      <w:r w:rsidRPr="008E2722">
        <w:rPr>
          <w:szCs w:val="28"/>
        </w:rPr>
        <w:t xml:space="preserve">В случае нецелевого использования субсидии получателем субсидии средства субсидии подлежат возврату на лицевой счет </w:t>
      </w:r>
      <w:r>
        <w:rPr>
          <w:szCs w:val="28"/>
        </w:rPr>
        <w:t>Министерства</w:t>
      </w:r>
      <w:r w:rsidRPr="008E2722">
        <w:rPr>
          <w:szCs w:val="28"/>
        </w:rPr>
        <w:t xml:space="preserve"> в размере выявленного нецелевого использования средств субсидии.</w:t>
      </w:r>
    </w:p>
    <w:p w:rsidR="006C1726" w:rsidRPr="00A41E2C" w:rsidRDefault="00D63080" w:rsidP="00D62FD8">
      <w:pPr>
        <w:widowControl w:val="0"/>
        <w:autoSpaceDE w:val="0"/>
        <w:autoSpaceDN w:val="0"/>
        <w:adjustRightInd w:val="0"/>
        <w:ind w:firstLine="708"/>
        <w:jc w:val="both"/>
        <w:rPr>
          <w:szCs w:val="28"/>
        </w:rPr>
      </w:pPr>
      <w:r>
        <w:rPr>
          <w:szCs w:val="28"/>
        </w:rPr>
        <w:t>31</w:t>
      </w:r>
      <w:r w:rsidR="008E2722" w:rsidRPr="008E2722">
        <w:rPr>
          <w:szCs w:val="28"/>
        </w:rPr>
        <w:t xml:space="preserve">. Письменное требование о возврате субсидии направляется </w:t>
      </w:r>
      <w:r w:rsidR="008E2722">
        <w:rPr>
          <w:szCs w:val="28"/>
        </w:rPr>
        <w:t>Министерством</w:t>
      </w:r>
      <w:r w:rsidR="008E2722" w:rsidRPr="008E2722">
        <w:rPr>
          <w:szCs w:val="28"/>
        </w:rPr>
        <w:t xml:space="preserve"> получателю субсидии в течение 5 рабочих дней со дня выявления об</w:t>
      </w:r>
      <w:r>
        <w:rPr>
          <w:szCs w:val="28"/>
        </w:rPr>
        <w:t>стоятельств, указанных в части 30</w:t>
      </w:r>
      <w:hyperlink w:anchor="Par0" w:history="1"/>
      <w:r w:rsidR="008E2722" w:rsidRPr="008E2722">
        <w:rPr>
          <w:szCs w:val="28"/>
        </w:rPr>
        <w:t xml:space="preserve"> настоящего Порядка.</w:t>
      </w:r>
    </w:p>
    <w:sectPr w:rsidR="006C1726" w:rsidRPr="00A41E2C"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18" w:rsidRDefault="00D24B18" w:rsidP="00342D13">
      <w:r>
        <w:separator/>
      </w:r>
    </w:p>
  </w:endnote>
  <w:endnote w:type="continuationSeparator" w:id="0">
    <w:p w:rsidR="00D24B18" w:rsidRDefault="00D24B18"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18" w:rsidRDefault="00D24B18" w:rsidP="00342D13">
      <w:r>
        <w:separator/>
      </w:r>
    </w:p>
  </w:footnote>
  <w:footnote w:type="continuationSeparator" w:id="0">
    <w:p w:rsidR="00D24B18" w:rsidRDefault="00D24B18" w:rsidP="0034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2457"/>
    <w:multiLevelType w:val="hybridMultilevel"/>
    <w:tmpl w:val="D65E8716"/>
    <w:lvl w:ilvl="0" w:tplc="D854C09A">
      <w:start w:val="2"/>
      <w:numFmt w:val="decimal"/>
      <w:lvlText w:val="%1."/>
      <w:lvlJc w:val="left"/>
      <w:pPr>
        <w:ind w:left="1699" w:hanging="990"/>
      </w:pPr>
      <w:rPr>
        <w:rFonts w:ascii="Times New Roman" w:eastAsia="Times New Roman" w:hAnsi="Times New Roman" w:cs="Times New Roman" w:hint="default"/>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093D22"/>
    <w:multiLevelType w:val="hybridMultilevel"/>
    <w:tmpl w:val="F5B81D18"/>
    <w:lvl w:ilvl="0" w:tplc="A1E69BB8">
      <w:start w:val="2"/>
      <w:numFmt w:val="decimal"/>
      <w:lvlText w:val="%1."/>
      <w:lvlJc w:val="left"/>
      <w:pPr>
        <w:ind w:left="6803" w:hanging="99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4450D2"/>
    <w:multiLevelType w:val="hybridMultilevel"/>
    <w:tmpl w:val="F5AA0A6A"/>
    <w:lvl w:ilvl="0" w:tplc="9D3460E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3BA0"/>
    <w:rsid w:val="000064E7"/>
    <w:rsid w:val="00013733"/>
    <w:rsid w:val="0003329F"/>
    <w:rsid w:val="00035C9A"/>
    <w:rsid w:val="00040C34"/>
    <w:rsid w:val="000420FB"/>
    <w:rsid w:val="00044126"/>
    <w:rsid w:val="000516D2"/>
    <w:rsid w:val="000545B3"/>
    <w:rsid w:val="000645EC"/>
    <w:rsid w:val="00073478"/>
    <w:rsid w:val="000814AF"/>
    <w:rsid w:val="00085AEA"/>
    <w:rsid w:val="00093976"/>
    <w:rsid w:val="00094493"/>
    <w:rsid w:val="00097155"/>
    <w:rsid w:val="000A0BAB"/>
    <w:rsid w:val="000A4EBC"/>
    <w:rsid w:val="000B5AC9"/>
    <w:rsid w:val="000C1841"/>
    <w:rsid w:val="000D1488"/>
    <w:rsid w:val="000E4215"/>
    <w:rsid w:val="000E51DC"/>
    <w:rsid w:val="000E729C"/>
    <w:rsid w:val="000F3FAB"/>
    <w:rsid w:val="000F4384"/>
    <w:rsid w:val="001052C0"/>
    <w:rsid w:val="001061B5"/>
    <w:rsid w:val="00123D99"/>
    <w:rsid w:val="001323AB"/>
    <w:rsid w:val="00155DC5"/>
    <w:rsid w:val="001577B2"/>
    <w:rsid w:val="001619DF"/>
    <w:rsid w:val="001723D0"/>
    <w:rsid w:val="001814E3"/>
    <w:rsid w:val="00183E5C"/>
    <w:rsid w:val="001906FE"/>
    <w:rsid w:val="00191854"/>
    <w:rsid w:val="001942E7"/>
    <w:rsid w:val="00194CCD"/>
    <w:rsid w:val="00196836"/>
    <w:rsid w:val="001A77C0"/>
    <w:rsid w:val="001B5371"/>
    <w:rsid w:val="001C4B64"/>
    <w:rsid w:val="001D25C1"/>
    <w:rsid w:val="001D4B83"/>
    <w:rsid w:val="001D7A40"/>
    <w:rsid w:val="001E0B39"/>
    <w:rsid w:val="001E62AB"/>
    <w:rsid w:val="001E6FE1"/>
    <w:rsid w:val="001F2835"/>
    <w:rsid w:val="001F6C62"/>
    <w:rsid w:val="00200564"/>
    <w:rsid w:val="00203275"/>
    <w:rsid w:val="0021347A"/>
    <w:rsid w:val="00222155"/>
    <w:rsid w:val="002222DB"/>
    <w:rsid w:val="00222CC5"/>
    <w:rsid w:val="00223D68"/>
    <w:rsid w:val="00230F4D"/>
    <w:rsid w:val="00232A85"/>
    <w:rsid w:val="00240238"/>
    <w:rsid w:val="00243428"/>
    <w:rsid w:val="002722F0"/>
    <w:rsid w:val="0027274E"/>
    <w:rsid w:val="00276A7B"/>
    <w:rsid w:val="00285B65"/>
    <w:rsid w:val="002941D3"/>
    <w:rsid w:val="00296585"/>
    <w:rsid w:val="00297D30"/>
    <w:rsid w:val="002A1FAC"/>
    <w:rsid w:val="002A71B0"/>
    <w:rsid w:val="002B1337"/>
    <w:rsid w:val="002B334D"/>
    <w:rsid w:val="002D20D5"/>
    <w:rsid w:val="002D43BE"/>
    <w:rsid w:val="002D4F98"/>
    <w:rsid w:val="002E0DFA"/>
    <w:rsid w:val="002E4F39"/>
    <w:rsid w:val="002E63EC"/>
    <w:rsid w:val="0030047E"/>
    <w:rsid w:val="00307DE4"/>
    <w:rsid w:val="0031653A"/>
    <w:rsid w:val="00321E7D"/>
    <w:rsid w:val="00342D13"/>
    <w:rsid w:val="00354C64"/>
    <w:rsid w:val="00362299"/>
    <w:rsid w:val="003652F6"/>
    <w:rsid w:val="00367289"/>
    <w:rsid w:val="003832CF"/>
    <w:rsid w:val="003926A3"/>
    <w:rsid w:val="003A1EDA"/>
    <w:rsid w:val="003A5BEF"/>
    <w:rsid w:val="003A7F52"/>
    <w:rsid w:val="003C2A43"/>
    <w:rsid w:val="003D5218"/>
    <w:rsid w:val="003D6F0D"/>
    <w:rsid w:val="003E38BA"/>
    <w:rsid w:val="003F0289"/>
    <w:rsid w:val="004103B7"/>
    <w:rsid w:val="0041484D"/>
    <w:rsid w:val="00423198"/>
    <w:rsid w:val="00430DAF"/>
    <w:rsid w:val="0043542D"/>
    <w:rsid w:val="00441A91"/>
    <w:rsid w:val="00451F50"/>
    <w:rsid w:val="00453478"/>
    <w:rsid w:val="00457D5D"/>
    <w:rsid w:val="00460247"/>
    <w:rsid w:val="00462B41"/>
    <w:rsid w:val="00465097"/>
    <w:rsid w:val="0046790E"/>
    <w:rsid w:val="00474AC5"/>
    <w:rsid w:val="0048068C"/>
    <w:rsid w:val="00481DBB"/>
    <w:rsid w:val="0048261B"/>
    <w:rsid w:val="004A6C72"/>
    <w:rsid w:val="004C4D2D"/>
    <w:rsid w:val="004D1FF2"/>
    <w:rsid w:val="004D4205"/>
    <w:rsid w:val="004D492F"/>
    <w:rsid w:val="004D79DB"/>
    <w:rsid w:val="004E15E7"/>
    <w:rsid w:val="004F03DB"/>
    <w:rsid w:val="004F0472"/>
    <w:rsid w:val="004F75CA"/>
    <w:rsid w:val="00511A74"/>
    <w:rsid w:val="00512C6C"/>
    <w:rsid w:val="00516514"/>
    <w:rsid w:val="00520D90"/>
    <w:rsid w:val="0052340B"/>
    <w:rsid w:val="00523B58"/>
    <w:rsid w:val="005309D8"/>
    <w:rsid w:val="00542960"/>
    <w:rsid w:val="0054446A"/>
    <w:rsid w:val="00550AD8"/>
    <w:rsid w:val="00551FFB"/>
    <w:rsid w:val="00557426"/>
    <w:rsid w:val="00566627"/>
    <w:rsid w:val="005709CE"/>
    <w:rsid w:val="005776EE"/>
    <w:rsid w:val="00584ABC"/>
    <w:rsid w:val="00590CAD"/>
    <w:rsid w:val="00592B9B"/>
    <w:rsid w:val="00594A54"/>
    <w:rsid w:val="005A2D85"/>
    <w:rsid w:val="005A7931"/>
    <w:rsid w:val="005B4E0A"/>
    <w:rsid w:val="005C7F2B"/>
    <w:rsid w:val="005E1F7C"/>
    <w:rsid w:val="005E22DD"/>
    <w:rsid w:val="005F0B57"/>
    <w:rsid w:val="005F2BC6"/>
    <w:rsid w:val="00601B38"/>
    <w:rsid w:val="00607F55"/>
    <w:rsid w:val="00610469"/>
    <w:rsid w:val="006179F2"/>
    <w:rsid w:val="00624705"/>
    <w:rsid w:val="00630EC0"/>
    <w:rsid w:val="006317BF"/>
    <w:rsid w:val="0063208A"/>
    <w:rsid w:val="0063410F"/>
    <w:rsid w:val="00637F4A"/>
    <w:rsid w:val="006566D5"/>
    <w:rsid w:val="006604E4"/>
    <w:rsid w:val="006650EC"/>
    <w:rsid w:val="006979FB"/>
    <w:rsid w:val="006A1C1D"/>
    <w:rsid w:val="006A5AB2"/>
    <w:rsid w:val="006A7B0B"/>
    <w:rsid w:val="006B45C0"/>
    <w:rsid w:val="006B64D0"/>
    <w:rsid w:val="006C060D"/>
    <w:rsid w:val="006C1726"/>
    <w:rsid w:val="006C2A2F"/>
    <w:rsid w:val="006C3AB2"/>
    <w:rsid w:val="006C521A"/>
    <w:rsid w:val="006D0450"/>
    <w:rsid w:val="006D10A8"/>
    <w:rsid w:val="006D4BF2"/>
    <w:rsid w:val="006E4B23"/>
    <w:rsid w:val="006E5080"/>
    <w:rsid w:val="00703797"/>
    <w:rsid w:val="00705B4B"/>
    <w:rsid w:val="0071185A"/>
    <w:rsid w:val="007120E9"/>
    <w:rsid w:val="0072115F"/>
    <w:rsid w:val="00733DC4"/>
    <w:rsid w:val="0073586E"/>
    <w:rsid w:val="00735A48"/>
    <w:rsid w:val="0074449D"/>
    <w:rsid w:val="007451BB"/>
    <w:rsid w:val="00747197"/>
    <w:rsid w:val="00747F05"/>
    <w:rsid w:val="00755405"/>
    <w:rsid w:val="00760202"/>
    <w:rsid w:val="007632A7"/>
    <w:rsid w:val="00770D0C"/>
    <w:rsid w:val="007813A7"/>
    <w:rsid w:val="00782D9F"/>
    <w:rsid w:val="00790DFD"/>
    <w:rsid w:val="00793645"/>
    <w:rsid w:val="007A764E"/>
    <w:rsid w:val="007B0856"/>
    <w:rsid w:val="007C4BC2"/>
    <w:rsid w:val="007C6DC9"/>
    <w:rsid w:val="007D01E8"/>
    <w:rsid w:val="007E17B7"/>
    <w:rsid w:val="007E354A"/>
    <w:rsid w:val="007E43F2"/>
    <w:rsid w:val="007E64E9"/>
    <w:rsid w:val="007F49CA"/>
    <w:rsid w:val="00804CC8"/>
    <w:rsid w:val="00806966"/>
    <w:rsid w:val="00815D96"/>
    <w:rsid w:val="00822AB6"/>
    <w:rsid w:val="00826FDF"/>
    <w:rsid w:val="0083039A"/>
    <w:rsid w:val="00832E23"/>
    <w:rsid w:val="00834B09"/>
    <w:rsid w:val="00842860"/>
    <w:rsid w:val="008434A6"/>
    <w:rsid w:val="008550A1"/>
    <w:rsid w:val="00856C9C"/>
    <w:rsid w:val="00861213"/>
    <w:rsid w:val="00863EEF"/>
    <w:rsid w:val="00866D10"/>
    <w:rsid w:val="00872251"/>
    <w:rsid w:val="00873C86"/>
    <w:rsid w:val="00874850"/>
    <w:rsid w:val="00877D02"/>
    <w:rsid w:val="00885400"/>
    <w:rsid w:val="00890D30"/>
    <w:rsid w:val="008A49CF"/>
    <w:rsid w:val="008B28A7"/>
    <w:rsid w:val="008B7954"/>
    <w:rsid w:val="008D13CF"/>
    <w:rsid w:val="008E2722"/>
    <w:rsid w:val="008E7185"/>
    <w:rsid w:val="008E7EBE"/>
    <w:rsid w:val="008F114E"/>
    <w:rsid w:val="008F586A"/>
    <w:rsid w:val="00905B59"/>
    <w:rsid w:val="00906E5E"/>
    <w:rsid w:val="00920223"/>
    <w:rsid w:val="0092134E"/>
    <w:rsid w:val="009244DB"/>
    <w:rsid w:val="00935454"/>
    <w:rsid w:val="00941FB5"/>
    <w:rsid w:val="00943F7F"/>
    <w:rsid w:val="00956DE2"/>
    <w:rsid w:val="00970B2B"/>
    <w:rsid w:val="0098654F"/>
    <w:rsid w:val="009A5446"/>
    <w:rsid w:val="009B185D"/>
    <w:rsid w:val="009B1C1D"/>
    <w:rsid w:val="009B6B79"/>
    <w:rsid w:val="009C0EA2"/>
    <w:rsid w:val="009D27F0"/>
    <w:rsid w:val="009D6817"/>
    <w:rsid w:val="009E0984"/>
    <w:rsid w:val="009E0C88"/>
    <w:rsid w:val="009E2DCF"/>
    <w:rsid w:val="009E3D5A"/>
    <w:rsid w:val="009E5EC5"/>
    <w:rsid w:val="009F2192"/>
    <w:rsid w:val="009F2212"/>
    <w:rsid w:val="009F2592"/>
    <w:rsid w:val="00A02A74"/>
    <w:rsid w:val="00A0540F"/>
    <w:rsid w:val="00A05B87"/>
    <w:rsid w:val="00A11CE7"/>
    <w:rsid w:val="00A14EFE"/>
    <w:rsid w:val="00A16406"/>
    <w:rsid w:val="00A17CBF"/>
    <w:rsid w:val="00A35964"/>
    <w:rsid w:val="00A412E9"/>
    <w:rsid w:val="00A41ED1"/>
    <w:rsid w:val="00A52C9A"/>
    <w:rsid w:val="00A540B6"/>
    <w:rsid w:val="00A5593D"/>
    <w:rsid w:val="00A570DE"/>
    <w:rsid w:val="00A62100"/>
    <w:rsid w:val="00A63668"/>
    <w:rsid w:val="00A65B64"/>
    <w:rsid w:val="00A6765B"/>
    <w:rsid w:val="00A7789B"/>
    <w:rsid w:val="00A84DC4"/>
    <w:rsid w:val="00A93FDA"/>
    <w:rsid w:val="00A9574F"/>
    <w:rsid w:val="00A96A62"/>
    <w:rsid w:val="00AA3CED"/>
    <w:rsid w:val="00AB08DC"/>
    <w:rsid w:val="00AB15DA"/>
    <w:rsid w:val="00AB16CB"/>
    <w:rsid w:val="00AB3503"/>
    <w:rsid w:val="00AC0BAB"/>
    <w:rsid w:val="00AC236B"/>
    <w:rsid w:val="00AC284F"/>
    <w:rsid w:val="00AC6BC7"/>
    <w:rsid w:val="00AD721F"/>
    <w:rsid w:val="00AE6285"/>
    <w:rsid w:val="00AE7CE5"/>
    <w:rsid w:val="00AE7E31"/>
    <w:rsid w:val="00B0143F"/>
    <w:rsid w:val="00B047CC"/>
    <w:rsid w:val="00B05805"/>
    <w:rsid w:val="00B05FE6"/>
    <w:rsid w:val="00B36595"/>
    <w:rsid w:val="00B440AB"/>
    <w:rsid w:val="00B454A8"/>
    <w:rsid w:val="00B5041E"/>
    <w:rsid w:val="00B524A1"/>
    <w:rsid w:val="00B5253B"/>
    <w:rsid w:val="00B539F9"/>
    <w:rsid w:val="00B540BB"/>
    <w:rsid w:val="00B60245"/>
    <w:rsid w:val="00B74965"/>
    <w:rsid w:val="00B82B62"/>
    <w:rsid w:val="00B92D6E"/>
    <w:rsid w:val="00BA0157"/>
    <w:rsid w:val="00BA2CFB"/>
    <w:rsid w:val="00BA2D9F"/>
    <w:rsid w:val="00BA55C5"/>
    <w:rsid w:val="00BA70F2"/>
    <w:rsid w:val="00BB7044"/>
    <w:rsid w:val="00BD3083"/>
    <w:rsid w:val="00BE141E"/>
    <w:rsid w:val="00BF19C0"/>
    <w:rsid w:val="00BF3927"/>
    <w:rsid w:val="00BF5293"/>
    <w:rsid w:val="00BF64DB"/>
    <w:rsid w:val="00C00871"/>
    <w:rsid w:val="00C36A37"/>
    <w:rsid w:val="00C36BDA"/>
    <w:rsid w:val="00C41C40"/>
    <w:rsid w:val="00C600C9"/>
    <w:rsid w:val="00C64F4F"/>
    <w:rsid w:val="00C73FA3"/>
    <w:rsid w:val="00C766AE"/>
    <w:rsid w:val="00C82139"/>
    <w:rsid w:val="00C82AE7"/>
    <w:rsid w:val="00C87DDD"/>
    <w:rsid w:val="00C93338"/>
    <w:rsid w:val="00C93614"/>
    <w:rsid w:val="00C942BC"/>
    <w:rsid w:val="00C94E4E"/>
    <w:rsid w:val="00C966C3"/>
    <w:rsid w:val="00C9776B"/>
    <w:rsid w:val="00CA2E6F"/>
    <w:rsid w:val="00CB67A4"/>
    <w:rsid w:val="00CC7E94"/>
    <w:rsid w:val="00CD4A09"/>
    <w:rsid w:val="00CD4DBB"/>
    <w:rsid w:val="00CE5360"/>
    <w:rsid w:val="00D03B0A"/>
    <w:rsid w:val="00D04C82"/>
    <w:rsid w:val="00D173E1"/>
    <w:rsid w:val="00D23436"/>
    <w:rsid w:val="00D24B18"/>
    <w:rsid w:val="00D345CF"/>
    <w:rsid w:val="00D406B1"/>
    <w:rsid w:val="00D44990"/>
    <w:rsid w:val="00D514EF"/>
    <w:rsid w:val="00D605CF"/>
    <w:rsid w:val="00D62FD8"/>
    <w:rsid w:val="00D63080"/>
    <w:rsid w:val="00D8460E"/>
    <w:rsid w:val="00D87A2C"/>
    <w:rsid w:val="00DA06F6"/>
    <w:rsid w:val="00DA3A2D"/>
    <w:rsid w:val="00DB3040"/>
    <w:rsid w:val="00DB687C"/>
    <w:rsid w:val="00DB79E1"/>
    <w:rsid w:val="00DB7A92"/>
    <w:rsid w:val="00DC34F7"/>
    <w:rsid w:val="00DC50F7"/>
    <w:rsid w:val="00DD1ED7"/>
    <w:rsid w:val="00DD3F53"/>
    <w:rsid w:val="00DD6A4B"/>
    <w:rsid w:val="00DF4AD8"/>
    <w:rsid w:val="00E0636D"/>
    <w:rsid w:val="00E20C1C"/>
    <w:rsid w:val="00E24ECE"/>
    <w:rsid w:val="00E32798"/>
    <w:rsid w:val="00E34935"/>
    <w:rsid w:val="00E3601E"/>
    <w:rsid w:val="00E371B1"/>
    <w:rsid w:val="00E42769"/>
    <w:rsid w:val="00E43D52"/>
    <w:rsid w:val="00E50355"/>
    <w:rsid w:val="00E53EBF"/>
    <w:rsid w:val="00E6175E"/>
    <w:rsid w:val="00E704ED"/>
    <w:rsid w:val="00E843D8"/>
    <w:rsid w:val="00E872A5"/>
    <w:rsid w:val="00E94805"/>
    <w:rsid w:val="00EA4679"/>
    <w:rsid w:val="00EA708D"/>
    <w:rsid w:val="00EB1106"/>
    <w:rsid w:val="00EB3439"/>
    <w:rsid w:val="00EB3EFC"/>
    <w:rsid w:val="00EB5375"/>
    <w:rsid w:val="00EC0352"/>
    <w:rsid w:val="00EC43E7"/>
    <w:rsid w:val="00EE0DFD"/>
    <w:rsid w:val="00EE4753"/>
    <w:rsid w:val="00EE60C2"/>
    <w:rsid w:val="00EE6F1E"/>
    <w:rsid w:val="00EF1DEF"/>
    <w:rsid w:val="00F02915"/>
    <w:rsid w:val="00F15851"/>
    <w:rsid w:val="00F35D89"/>
    <w:rsid w:val="00F364EB"/>
    <w:rsid w:val="00F41C38"/>
    <w:rsid w:val="00F47F87"/>
    <w:rsid w:val="00F545D5"/>
    <w:rsid w:val="00F6275C"/>
    <w:rsid w:val="00F67E29"/>
    <w:rsid w:val="00F73B10"/>
    <w:rsid w:val="00F74A59"/>
    <w:rsid w:val="00F83AFB"/>
    <w:rsid w:val="00FA06A4"/>
    <w:rsid w:val="00FA10E2"/>
    <w:rsid w:val="00FA11B3"/>
    <w:rsid w:val="00FB6E5E"/>
    <w:rsid w:val="00FC364B"/>
    <w:rsid w:val="00FC6314"/>
    <w:rsid w:val="00FD68ED"/>
    <w:rsid w:val="00FE5331"/>
    <w:rsid w:val="00FE56A0"/>
    <w:rsid w:val="00FE7897"/>
    <w:rsid w:val="00FF222D"/>
    <w:rsid w:val="00FF4ACF"/>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0D440"/>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297D3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2390">
      <w:bodyDiv w:val="1"/>
      <w:marLeft w:val="0"/>
      <w:marRight w:val="0"/>
      <w:marTop w:val="0"/>
      <w:marBottom w:val="0"/>
      <w:divBdr>
        <w:top w:val="none" w:sz="0" w:space="0" w:color="auto"/>
        <w:left w:val="none" w:sz="0" w:space="0" w:color="auto"/>
        <w:bottom w:val="none" w:sz="0" w:space="0" w:color="auto"/>
        <w:right w:val="none" w:sz="0" w:space="0" w:color="auto"/>
      </w:divBdr>
      <w:divsChild>
        <w:div w:id="439839556">
          <w:marLeft w:val="0"/>
          <w:marRight w:val="0"/>
          <w:marTop w:val="0"/>
          <w:marBottom w:val="0"/>
          <w:divBdr>
            <w:top w:val="none" w:sz="0" w:space="0" w:color="auto"/>
            <w:left w:val="none" w:sz="0" w:space="0" w:color="auto"/>
            <w:bottom w:val="none" w:sz="0" w:space="0" w:color="auto"/>
            <w:right w:val="none" w:sz="0" w:space="0" w:color="auto"/>
          </w:divBdr>
        </w:div>
        <w:div w:id="1432311177">
          <w:marLeft w:val="0"/>
          <w:marRight w:val="0"/>
          <w:marTop w:val="0"/>
          <w:marBottom w:val="0"/>
          <w:divBdr>
            <w:top w:val="none" w:sz="0" w:space="0" w:color="auto"/>
            <w:left w:val="none" w:sz="0" w:space="0" w:color="auto"/>
            <w:bottom w:val="none" w:sz="0" w:space="0" w:color="auto"/>
            <w:right w:val="none" w:sz="0" w:space="0" w:color="auto"/>
          </w:divBdr>
          <w:divsChild>
            <w:div w:id="839396502">
              <w:marLeft w:val="0"/>
              <w:marRight w:val="0"/>
              <w:marTop w:val="0"/>
              <w:marBottom w:val="0"/>
              <w:divBdr>
                <w:top w:val="none" w:sz="0" w:space="0" w:color="auto"/>
                <w:left w:val="none" w:sz="0" w:space="0" w:color="auto"/>
                <w:bottom w:val="none" w:sz="0" w:space="0" w:color="auto"/>
                <w:right w:val="none" w:sz="0" w:space="0" w:color="auto"/>
              </w:divBdr>
            </w:div>
            <w:div w:id="513963394">
              <w:marLeft w:val="0"/>
              <w:marRight w:val="0"/>
              <w:marTop w:val="0"/>
              <w:marBottom w:val="0"/>
              <w:divBdr>
                <w:top w:val="none" w:sz="0" w:space="0" w:color="auto"/>
                <w:left w:val="none" w:sz="0" w:space="0" w:color="auto"/>
                <w:bottom w:val="none" w:sz="0" w:space="0" w:color="auto"/>
                <w:right w:val="none" w:sz="0" w:space="0" w:color="auto"/>
              </w:divBdr>
            </w:div>
            <w:div w:id="954025310">
              <w:marLeft w:val="0"/>
              <w:marRight w:val="0"/>
              <w:marTop w:val="0"/>
              <w:marBottom w:val="0"/>
              <w:divBdr>
                <w:top w:val="none" w:sz="0" w:space="0" w:color="auto"/>
                <w:left w:val="none" w:sz="0" w:space="0" w:color="auto"/>
                <w:bottom w:val="none" w:sz="0" w:space="0" w:color="auto"/>
                <w:right w:val="none" w:sz="0" w:space="0" w:color="auto"/>
              </w:divBdr>
            </w:div>
            <w:div w:id="1135834745">
              <w:marLeft w:val="0"/>
              <w:marRight w:val="0"/>
              <w:marTop w:val="0"/>
              <w:marBottom w:val="0"/>
              <w:divBdr>
                <w:top w:val="none" w:sz="0" w:space="0" w:color="auto"/>
                <w:left w:val="none" w:sz="0" w:space="0" w:color="auto"/>
                <w:bottom w:val="none" w:sz="0" w:space="0" w:color="auto"/>
                <w:right w:val="none" w:sz="0" w:space="0" w:color="auto"/>
              </w:divBdr>
            </w:div>
            <w:div w:id="603268558">
              <w:marLeft w:val="0"/>
              <w:marRight w:val="0"/>
              <w:marTop w:val="0"/>
              <w:marBottom w:val="0"/>
              <w:divBdr>
                <w:top w:val="none" w:sz="0" w:space="0" w:color="auto"/>
                <w:left w:val="none" w:sz="0" w:space="0" w:color="auto"/>
                <w:bottom w:val="none" w:sz="0" w:space="0" w:color="auto"/>
                <w:right w:val="none" w:sz="0" w:space="0" w:color="auto"/>
              </w:divBdr>
            </w:div>
          </w:divsChild>
        </w:div>
        <w:div w:id="1801075157">
          <w:marLeft w:val="0"/>
          <w:marRight w:val="0"/>
          <w:marTop w:val="0"/>
          <w:marBottom w:val="0"/>
          <w:divBdr>
            <w:top w:val="none" w:sz="0" w:space="0" w:color="auto"/>
            <w:left w:val="none" w:sz="0" w:space="0" w:color="auto"/>
            <w:bottom w:val="none" w:sz="0" w:space="0" w:color="auto"/>
            <w:right w:val="none" w:sz="0" w:space="0" w:color="auto"/>
          </w:divBdr>
          <w:divsChild>
            <w:div w:id="203448491">
              <w:marLeft w:val="0"/>
              <w:marRight w:val="0"/>
              <w:marTop w:val="0"/>
              <w:marBottom w:val="0"/>
              <w:divBdr>
                <w:top w:val="none" w:sz="0" w:space="0" w:color="auto"/>
                <w:left w:val="none" w:sz="0" w:space="0" w:color="auto"/>
                <w:bottom w:val="none" w:sz="0" w:space="0" w:color="auto"/>
                <w:right w:val="none" w:sz="0" w:space="0" w:color="auto"/>
              </w:divBdr>
            </w:div>
            <w:div w:id="888540357">
              <w:marLeft w:val="0"/>
              <w:marRight w:val="0"/>
              <w:marTop w:val="0"/>
              <w:marBottom w:val="0"/>
              <w:divBdr>
                <w:top w:val="none" w:sz="0" w:space="0" w:color="auto"/>
                <w:left w:val="none" w:sz="0" w:space="0" w:color="auto"/>
                <w:bottom w:val="none" w:sz="0" w:space="0" w:color="auto"/>
                <w:right w:val="none" w:sz="0" w:space="0" w:color="auto"/>
              </w:divBdr>
            </w:div>
            <w:div w:id="2117291850">
              <w:marLeft w:val="0"/>
              <w:marRight w:val="0"/>
              <w:marTop w:val="0"/>
              <w:marBottom w:val="0"/>
              <w:divBdr>
                <w:top w:val="none" w:sz="0" w:space="0" w:color="auto"/>
                <w:left w:val="none" w:sz="0" w:space="0" w:color="auto"/>
                <w:bottom w:val="none" w:sz="0" w:space="0" w:color="auto"/>
                <w:right w:val="none" w:sz="0" w:space="0" w:color="auto"/>
              </w:divBdr>
            </w:div>
            <w:div w:id="1463886228">
              <w:marLeft w:val="0"/>
              <w:marRight w:val="0"/>
              <w:marTop w:val="0"/>
              <w:marBottom w:val="0"/>
              <w:divBdr>
                <w:top w:val="none" w:sz="0" w:space="0" w:color="auto"/>
                <w:left w:val="none" w:sz="0" w:space="0" w:color="auto"/>
                <w:bottom w:val="none" w:sz="0" w:space="0" w:color="auto"/>
                <w:right w:val="none" w:sz="0" w:space="0" w:color="auto"/>
              </w:divBdr>
            </w:div>
            <w:div w:id="2087920839">
              <w:marLeft w:val="0"/>
              <w:marRight w:val="0"/>
              <w:marTop w:val="0"/>
              <w:marBottom w:val="0"/>
              <w:divBdr>
                <w:top w:val="none" w:sz="0" w:space="0" w:color="auto"/>
                <w:left w:val="none" w:sz="0" w:space="0" w:color="auto"/>
                <w:bottom w:val="none" w:sz="0" w:space="0" w:color="auto"/>
                <w:right w:val="none" w:sz="0" w:space="0" w:color="auto"/>
              </w:divBdr>
              <w:divsChild>
                <w:div w:id="11601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3681">
          <w:marLeft w:val="0"/>
          <w:marRight w:val="0"/>
          <w:marTop w:val="0"/>
          <w:marBottom w:val="0"/>
          <w:divBdr>
            <w:top w:val="none" w:sz="0" w:space="0" w:color="auto"/>
            <w:left w:val="none" w:sz="0" w:space="0" w:color="auto"/>
            <w:bottom w:val="none" w:sz="0" w:space="0" w:color="auto"/>
            <w:right w:val="none" w:sz="0" w:space="0" w:color="auto"/>
          </w:divBdr>
        </w:div>
        <w:div w:id="117650737">
          <w:marLeft w:val="0"/>
          <w:marRight w:val="0"/>
          <w:marTop w:val="0"/>
          <w:marBottom w:val="0"/>
          <w:divBdr>
            <w:top w:val="none" w:sz="0" w:space="0" w:color="auto"/>
            <w:left w:val="none" w:sz="0" w:space="0" w:color="auto"/>
            <w:bottom w:val="none" w:sz="0" w:space="0" w:color="auto"/>
            <w:right w:val="none" w:sz="0" w:space="0" w:color="auto"/>
          </w:divBdr>
        </w:div>
      </w:divsChild>
    </w:div>
    <w:div w:id="987321264">
      <w:bodyDiv w:val="1"/>
      <w:marLeft w:val="0"/>
      <w:marRight w:val="0"/>
      <w:marTop w:val="0"/>
      <w:marBottom w:val="0"/>
      <w:divBdr>
        <w:top w:val="none" w:sz="0" w:space="0" w:color="auto"/>
        <w:left w:val="none" w:sz="0" w:space="0" w:color="auto"/>
        <w:bottom w:val="none" w:sz="0" w:space="0" w:color="auto"/>
        <w:right w:val="none" w:sz="0" w:space="0" w:color="auto"/>
      </w:divBdr>
    </w:div>
    <w:div w:id="1577128536">
      <w:bodyDiv w:val="1"/>
      <w:marLeft w:val="0"/>
      <w:marRight w:val="0"/>
      <w:marTop w:val="0"/>
      <w:marBottom w:val="0"/>
      <w:divBdr>
        <w:top w:val="none" w:sz="0" w:space="0" w:color="auto"/>
        <w:left w:val="none" w:sz="0" w:space="0" w:color="auto"/>
        <w:bottom w:val="none" w:sz="0" w:space="0" w:color="auto"/>
        <w:right w:val="none" w:sz="0" w:space="0" w:color="auto"/>
      </w:divBdr>
      <w:divsChild>
        <w:div w:id="782265586">
          <w:marLeft w:val="0"/>
          <w:marRight w:val="0"/>
          <w:marTop w:val="0"/>
          <w:marBottom w:val="0"/>
          <w:divBdr>
            <w:top w:val="none" w:sz="0" w:space="0" w:color="auto"/>
            <w:left w:val="none" w:sz="0" w:space="0" w:color="auto"/>
            <w:bottom w:val="none" w:sz="0" w:space="0" w:color="auto"/>
            <w:right w:val="none" w:sz="0" w:space="0" w:color="auto"/>
          </w:divBdr>
        </w:div>
        <w:div w:id="658769973">
          <w:marLeft w:val="0"/>
          <w:marRight w:val="0"/>
          <w:marTop w:val="0"/>
          <w:marBottom w:val="0"/>
          <w:divBdr>
            <w:top w:val="none" w:sz="0" w:space="0" w:color="auto"/>
            <w:left w:val="none" w:sz="0" w:space="0" w:color="auto"/>
            <w:bottom w:val="none" w:sz="0" w:space="0" w:color="auto"/>
            <w:right w:val="none" w:sz="0" w:space="0" w:color="auto"/>
          </w:divBdr>
        </w:div>
      </w:divsChild>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544B-8A10-4F63-8FDA-CE946E07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45473</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Корнейчук Татьяна Геннадьевна</cp:lastModifiedBy>
  <cp:revision>6</cp:revision>
  <cp:lastPrinted>2022-03-18T02:16:00Z</cp:lastPrinted>
  <dcterms:created xsi:type="dcterms:W3CDTF">2022-03-18T05:00:00Z</dcterms:created>
  <dcterms:modified xsi:type="dcterms:W3CDTF">2022-03-20T22:11:00Z</dcterms:modified>
</cp:coreProperties>
</file>