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E593A" w:rsidTr="009C7583">
        <w:tc>
          <w:tcPr>
            <w:tcW w:w="5387" w:type="dxa"/>
          </w:tcPr>
          <w:p w:rsidR="006E593A" w:rsidRDefault="009B36B4" w:rsidP="001833F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183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и признании утратившими силу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1833F9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</w:t>
            </w:r>
            <w:r w:rsidR="001833F9">
              <w:rPr>
                <w:rFonts w:ascii="Times New Roman" w:hAnsi="Times New Roman" w:cs="Times New Roman"/>
                <w:bCs/>
                <w:sz w:val="28"/>
                <w:szCs w:val="28"/>
              </w:rPr>
              <w:t>регулирующих вопросы оплаты труда работников краевых государственных учреждений, подведомственных Министерству образования Камчатского края, Министерству культуры Камчатского края, Министерству здравоохранения Камчатского края, Министерству спорта Камчатского края</w:t>
            </w:r>
            <w:r w:rsidR="00A44E04">
              <w:rPr>
                <w:rFonts w:ascii="Times New Roman" w:hAnsi="Times New Roman" w:cs="Times New Roman"/>
                <w:bCs/>
                <w:sz w:val="28"/>
                <w:szCs w:val="28"/>
              </w:rPr>
              <w:t>, Министерству социального благополучия и семейной политики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1833F9" w:rsidP="009C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135 Трудового кодекса Российской Федерации и в целях совершенствования системы оплаты труда работников краевых государственных учреждений </w:t>
      </w:r>
      <w:r w:rsidRPr="00183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подведомственных Министерству образования Камчатского края, Министерству культуры Камчатского края, Министерству здравоохранения Камчатского края, Министерству спорта Камчатского края</w:t>
      </w:r>
      <w:r w:rsidR="00E72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72CFC" w:rsidRPr="00E72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Министерству социального благополучия и семейной политики Камчатского края</w:t>
      </w:r>
    </w:p>
    <w:p w:rsidR="001833F9" w:rsidRPr="004549E8" w:rsidRDefault="001833F9" w:rsidP="009C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D" w:rsidRDefault="001833F9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4328E" w:rsidRDefault="0054328E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3F9" w:rsidRPr="001833F9" w:rsidRDefault="001833F9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F03F7">
        <w:rPr>
          <w:rFonts w:ascii="Times New Roman" w:hAnsi="Times New Roman" w:cs="Times New Roman"/>
          <w:bCs/>
          <w:sz w:val="28"/>
          <w:szCs w:val="28"/>
        </w:rPr>
        <w:t>.</w:t>
      </w:r>
      <w:r w:rsidRPr="001833F9">
        <w:rPr>
          <w:rFonts w:ascii="Times New Roman" w:hAnsi="Times New Roman" w:cs="Times New Roman"/>
          <w:bCs/>
          <w:sz w:val="28"/>
          <w:szCs w:val="28"/>
        </w:rPr>
        <w:t xml:space="preserve"> Внести в </w:t>
      </w:r>
      <w:hyperlink r:id="rId8" w:history="1">
        <w:r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Pr="001833F9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остановление</w:t>
        </w:r>
      </w:hyperlink>
      <w:r w:rsidRPr="00183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Pr="001833F9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</w:t>
      </w:r>
      <w:r w:rsidR="00BF03F7">
        <w:rPr>
          <w:rFonts w:ascii="Times New Roman" w:hAnsi="Times New Roman" w:cs="Times New Roman"/>
          <w:bCs/>
          <w:sz w:val="28"/>
          <w:szCs w:val="28"/>
        </w:rPr>
        <w:t>22.04</w:t>
      </w:r>
      <w:r w:rsidRPr="001833F9">
        <w:rPr>
          <w:rFonts w:ascii="Times New Roman" w:hAnsi="Times New Roman" w:cs="Times New Roman"/>
          <w:bCs/>
          <w:sz w:val="28"/>
          <w:szCs w:val="28"/>
        </w:rPr>
        <w:t>.20</w:t>
      </w:r>
      <w:r w:rsidR="00BF03F7">
        <w:rPr>
          <w:rFonts w:ascii="Times New Roman" w:hAnsi="Times New Roman" w:cs="Times New Roman"/>
          <w:bCs/>
          <w:sz w:val="28"/>
          <w:szCs w:val="28"/>
        </w:rPr>
        <w:t>13</w:t>
      </w:r>
      <w:r w:rsidRPr="00183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2B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F03F7">
        <w:rPr>
          <w:rFonts w:ascii="Times New Roman" w:hAnsi="Times New Roman" w:cs="Times New Roman"/>
          <w:bCs/>
          <w:sz w:val="28"/>
          <w:szCs w:val="28"/>
        </w:rPr>
        <w:t>№</w:t>
      </w:r>
      <w:r w:rsidRPr="00183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3F7">
        <w:rPr>
          <w:rFonts w:ascii="Times New Roman" w:hAnsi="Times New Roman" w:cs="Times New Roman"/>
          <w:bCs/>
          <w:sz w:val="28"/>
          <w:szCs w:val="28"/>
        </w:rPr>
        <w:t xml:space="preserve">161-П </w:t>
      </w:r>
      <w:r w:rsidRPr="00183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3F7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 </w:t>
      </w:r>
      <w:r w:rsidRPr="001833F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F03F7" w:rsidRDefault="00BF03F7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часть 5.6. дополнить пунктом 5 следующего содержания:</w:t>
      </w:r>
    </w:p>
    <w:p w:rsidR="001833F9" w:rsidRDefault="00BF03F7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«5) премия за многолетний и добросовестный труд.»</w:t>
      </w:r>
    </w:p>
    <w:p w:rsidR="00BF03F7" w:rsidRDefault="00BF03F7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частью 5.11(1) следующего содержания:</w:t>
      </w:r>
    </w:p>
    <w:p w:rsidR="00BA42B1" w:rsidRDefault="00BF03F7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«5.11(1) Премия за многолетний и добросовестный труд выплачивается единовременно при выходе работника на пенсию. </w:t>
      </w:r>
    </w:p>
    <w:p w:rsidR="00FE6D70" w:rsidRPr="00FE6D70" w:rsidRDefault="00BF03F7" w:rsidP="00FE6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Рекомендуемый размер премии не должен превышать при наличии стажа работы в государственных учреждениях образования, </w:t>
      </w:r>
      <w:r w:rsidR="00A3431D">
        <w:rPr>
          <w:rFonts w:ascii="Times New Roman" w:hAnsi="Times New Roman" w:cs="Times New Roman"/>
          <w:bCs/>
          <w:sz w:val="28"/>
          <w:szCs w:val="28"/>
        </w:rPr>
        <w:t xml:space="preserve">подведомственых иогв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Камчатского края, Камчатской области Корякского автономного округа и </w:t>
      </w:r>
      <w:r w:rsidR="00A3431D">
        <w:rPr>
          <w:rFonts w:ascii="Times New Roman" w:hAnsi="Times New Roman" w:cs="Times New Roman"/>
          <w:bCs/>
          <w:sz w:val="28"/>
          <w:szCs w:val="28"/>
        </w:rPr>
        <w:t xml:space="preserve"> омс 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учреждениях в Камчатском крае, Камчатской области и Корякском автономном округе</w:t>
      </w:r>
      <w:r w:rsidR="00BA42B1">
        <w:rPr>
          <w:rFonts w:ascii="Times New Roman" w:hAnsi="Times New Roman" w:cs="Times New Roman"/>
          <w:bCs/>
          <w:sz w:val="28"/>
          <w:szCs w:val="28"/>
        </w:rPr>
        <w:t xml:space="preserve"> не менее 15 лет – 2,5 должностных оклад</w:t>
      </w:r>
      <w:r w:rsidR="00FE6D70">
        <w:rPr>
          <w:rFonts w:ascii="Times New Roman" w:hAnsi="Times New Roman" w:cs="Times New Roman"/>
          <w:bCs/>
          <w:sz w:val="28"/>
          <w:szCs w:val="28"/>
        </w:rPr>
        <w:t>ов</w:t>
      </w:r>
      <w:r w:rsidR="00BA42B1">
        <w:rPr>
          <w:rFonts w:ascii="Times New Roman" w:hAnsi="Times New Roman" w:cs="Times New Roman"/>
          <w:bCs/>
          <w:sz w:val="28"/>
          <w:szCs w:val="28"/>
        </w:rPr>
        <w:t>, не менее 20 лет – 5 должностных окладов</w:t>
      </w:r>
      <w:r w:rsidR="00FE6D70">
        <w:rPr>
          <w:rFonts w:ascii="Times New Roman" w:hAnsi="Times New Roman" w:cs="Times New Roman"/>
          <w:bCs/>
          <w:sz w:val="28"/>
          <w:szCs w:val="28"/>
        </w:rPr>
        <w:t xml:space="preserve"> для руководителей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, заместител</w:t>
      </w:r>
      <w:r w:rsidR="00FE6D70">
        <w:rPr>
          <w:rFonts w:ascii="Times New Roman" w:hAnsi="Times New Roman" w:cs="Times New Roman"/>
          <w:bCs/>
          <w:sz w:val="28"/>
          <w:szCs w:val="28"/>
        </w:rPr>
        <w:t>ей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 руководителей, главны</w:t>
      </w:r>
      <w:r w:rsidR="00FE6D70">
        <w:rPr>
          <w:rFonts w:ascii="Times New Roman" w:hAnsi="Times New Roman" w:cs="Times New Roman"/>
          <w:bCs/>
          <w:sz w:val="28"/>
          <w:szCs w:val="28"/>
        </w:rPr>
        <w:t>х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 бухгалтер</w:t>
      </w:r>
      <w:r w:rsidR="00053A6C">
        <w:rPr>
          <w:rFonts w:ascii="Times New Roman" w:hAnsi="Times New Roman" w:cs="Times New Roman"/>
          <w:bCs/>
          <w:sz w:val="28"/>
          <w:szCs w:val="28"/>
        </w:rPr>
        <w:t>ов,</w:t>
      </w:r>
      <w:r w:rsidR="00FE6D70">
        <w:rPr>
          <w:rFonts w:ascii="Times New Roman" w:hAnsi="Times New Roman" w:cs="Times New Roman"/>
          <w:bCs/>
          <w:sz w:val="28"/>
          <w:szCs w:val="28"/>
        </w:rPr>
        <w:t xml:space="preserve"> 8 и 12 должностных окладов для иных работников соответственно.»</w:t>
      </w:r>
      <w:r w:rsidR="005006DA">
        <w:rPr>
          <w:rFonts w:ascii="Times New Roman" w:hAnsi="Times New Roman" w:cs="Times New Roman"/>
          <w:bCs/>
          <w:sz w:val="28"/>
          <w:szCs w:val="28"/>
        </w:rPr>
        <w:t>.</w:t>
      </w:r>
    </w:p>
    <w:p w:rsid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Внести в постановление Правительства Камчатского края от 12.11.2008            № 370-П «Об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края» следующие изменения:</w:t>
      </w:r>
    </w:p>
    <w:p w:rsid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часть 6.10 дополнить пунктом 5 следующего содержания:</w:t>
      </w:r>
    </w:p>
    <w:p w:rsid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«5) премия за многолетний и добросовестный труд.»</w:t>
      </w:r>
    </w:p>
    <w:p w:rsidR="00BA42B1" w:rsidRP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 xml:space="preserve">2) дополнить частью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A42B1">
        <w:rPr>
          <w:rFonts w:ascii="Times New Roman" w:hAnsi="Times New Roman" w:cs="Times New Roman"/>
          <w:bCs/>
          <w:sz w:val="28"/>
          <w:szCs w:val="28"/>
        </w:rPr>
        <w:t>.11(1) следующего содержания:</w:t>
      </w:r>
    </w:p>
    <w:p w:rsid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 xml:space="preserve">«5.11(1) Премия за многолетний и добросовестный труд выплачивается единовременно при выходе работника на пенсию. </w:t>
      </w:r>
    </w:p>
    <w:p w:rsidR="00BA42B1" w:rsidRP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 xml:space="preserve">Рекомендуемый размер премии не должен превышать при наличии стажа работы в государственных учреждениях </w:t>
      </w:r>
      <w:r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BB1914">
        <w:rPr>
          <w:rFonts w:ascii="Times New Roman" w:hAnsi="Times New Roman" w:cs="Times New Roman"/>
          <w:bCs/>
          <w:sz w:val="28"/>
          <w:szCs w:val="28"/>
        </w:rPr>
        <w:t xml:space="preserve"> и искусства</w:t>
      </w:r>
      <w:r w:rsidRPr="00BA42B1">
        <w:rPr>
          <w:rFonts w:ascii="Times New Roman" w:hAnsi="Times New Roman" w:cs="Times New Roman"/>
          <w:bCs/>
          <w:sz w:val="28"/>
          <w:szCs w:val="28"/>
        </w:rPr>
        <w:t>, находящихся на территории Камчатского края, Камчатской области Корякского автономного округа и муниципальных образовательных учреждениях в Камчатском крае, Камчатской области и Корякском автономном округе не менее 15 лет – 2,5 должностных оклад</w:t>
      </w:r>
      <w:r w:rsidR="00FE6D70">
        <w:rPr>
          <w:rFonts w:ascii="Times New Roman" w:hAnsi="Times New Roman" w:cs="Times New Roman"/>
          <w:bCs/>
          <w:sz w:val="28"/>
          <w:szCs w:val="28"/>
        </w:rPr>
        <w:t>ов</w:t>
      </w:r>
      <w:r w:rsidRPr="00BA42B1">
        <w:rPr>
          <w:rFonts w:ascii="Times New Roman" w:hAnsi="Times New Roman" w:cs="Times New Roman"/>
          <w:bCs/>
          <w:sz w:val="28"/>
          <w:szCs w:val="28"/>
        </w:rPr>
        <w:t>, не менее 20 лет – 5 должностных окладов</w:t>
      </w:r>
      <w:r w:rsidR="00FE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для руководителей, заместителей руков</w:t>
      </w:r>
      <w:r w:rsidR="00053A6C">
        <w:rPr>
          <w:rFonts w:ascii="Times New Roman" w:hAnsi="Times New Roman" w:cs="Times New Roman"/>
          <w:bCs/>
          <w:sz w:val="28"/>
          <w:szCs w:val="28"/>
        </w:rPr>
        <w:t xml:space="preserve">одителей, главных бухгалтеров,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8 и 12 должностных окладов для иных работников соответственно.</w:t>
      </w:r>
      <w:r w:rsidRPr="00BA42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A42B1" w:rsidRP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A42B1">
        <w:rPr>
          <w:rFonts w:ascii="Times New Roman" w:hAnsi="Times New Roman" w:cs="Times New Roman"/>
          <w:bCs/>
          <w:sz w:val="28"/>
          <w:szCs w:val="28"/>
        </w:rPr>
        <w:t xml:space="preserve">. Внести в постановление Правительства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BA42B1">
        <w:rPr>
          <w:rFonts w:ascii="Times New Roman" w:hAnsi="Times New Roman" w:cs="Times New Roman"/>
          <w:bCs/>
          <w:sz w:val="28"/>
          <w:szCs w:val="28"/>
        </w:rPr>
        <w:t xml:space="preserve">.11.2008            № </w:t>
      </w:r>
      <w:r>
        <w:rPr>
          <w:rFonts w:ascii="Times New Roman" w:hAnsi="Times New Roman" w:cs="Times New Roman"/>
          <w:bCs/>
          <w:sz w:val="28"/>
          <w:szCs w:val="28"/>
        </w:rPr>
        <w:t>385</w:t>
      </w:r>
      <w:r w:rsidRPr="00BA42B1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примерного положения о системе оплаты труда работников краевых государственных учреждений, подведомственных Министерству </w:t>
      </w:r>
      <w:r>
        <w:rPr>
          <w:rFonts w:ascii="Times New Roman" w:hAnsi="Times New Roman" w:cs="Times New Roman"/>
          <w:bCs/>
          <w:sz w:val="28"/>
          <w:szCs w:val="28"/>
        </w:rPr>
        <w:t>здравоохранения</w:t>
      </w:r>
      <w:r w:rsidRPr="00BA42B1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 следующие изменения:</w:t>
      </w:r>
    </w:p>
    <w:p w:rsidR="00BA42B1" w:rsidRP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 xml:space="preserve">1) часть </w:t>
      </w:r>
      <w:r>
        <w:rPr>
          <w:rFonts w:ascii="Times New Roman" w:hAnsi="Times New Roman" w:cs="Times New Roman"/>
          <w:bCs/>
          <w:sz w:val="28"/>
          <w:szCs w:val="28"/>
        </w:rPr>
        <w:t>5.11</w:t>
      </w:r>
      <w:r w:rsidRPr="00BA42B1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</w:t>
      </w:r>
      <w:r w:rsidR="00BB1914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BA42B1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BA42B1" w:rsidRP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A42B1">
        <w:rPr>
          <w:rFonts w:ascii="Times New Roman" w:hAnsi="Times New Roman" w:cs="Times New Roman"/>
          <w:bCs/>
          <w:sz w:val="28"/>
          <w:szCs w:val="28"/>
        </w:rPr>
        <w:t>) премия за многолетний и добросовестный труд.»</w:t>
      </w:r>
    </w:p>
    <w:p w:rsidR="00BA42B1" w:rsidRP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 xml:space="preserve">2) дополнить частью </w:t>
      </w:r>
      <w:r w:rsidR="00BB1914">
        <w:rPr>
          <w:rFonts w:ascii="Times New Roman" w:hAnsi="Times New Roman" w:cs="Times New Roman"/>
          <w:bCs/>
          <w:sz w:val="28"/>
          <w:szCs w:val="28"/>
        </w:rPr>
        <w:t>5.13</w:t>
      </w:r>
      <w:r w:rsidRPr="00BA42B1">
        <w:rPr>
          <w:rFonts w:ascii="Times New Roman" w:hAnsi="Times New Roman" w:cs="Times New Roman"/>
          <w:bCs/>
          <w:sz w:val="28"/>
          <w:szCs w:val="28"/>
        </w:rPr>
        <w:t>(1) следующего содержания:</w:t>
      </w:r>
    </w:p>
    <w:p w:rsidR="00BA42B1" w:rsidRPr="00BA42B1" w:rsidRDefault="00BA42B1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>«</w:t>
      </w:r>
      <w:r w:rsidR="00BB1914">
        <w:rPr>
          <w:rFonts w:ascii="Times New Roman" w:hAnsi="Times New Roman" w:cs="Times New Roman"/>
          <w:bCs/>
          <w:sz w:val="28"/>
          <w:szCs w:val="28"/>
        </w:rPr>
        <w:t>5.13</w:t>
      </w:r>
      <w:r w:rsidRPr="00BA42B1">
        <w:rPr>
          <w:rFonts w:ascii="Times New Roman" w:hAnsi="Times New Roman" w:cs="Times New Roman"/>
          <w:bCs/>
          <w:sz w:val="28"/>
          <w:szCs w:val="28"/>
        </w:rPr>
        <w:t xml:space="preserve">(1) Премия за многолетний и добросовестный труд выплачивается единовременно при выходе работника на пенсию. </w:t>
      </w:r>
    </w:p>
    <w:p w:rsidR="00FE6D70" w:rsidRPr="00FE6D70" w:rsidRDefault="00BA42B1" w:rsidP="00FE6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B1">
        <w:rPr>
          <w:rFonts w:ascii="Times New Roman" w:hAnsi="Times New Roman" w:cs="Times New Roman"/>
          <w:bCs/>
          <w:sz w:val="28"/>
          <w:szCs w:val="28"/>
        </w:rPr>
        <w:t xml:space="preserve">Рекомендуемый размер премии не должен превышать при наличии стажа работы в государственных учреждениях </w:t>
      </w:r>
      <w:r>
        <w:rPr>
          <w:rFonts w:ascii="Times New Roman" w:hAnsi="Times New Roman" w:cs="Times New Roman"/>
          <w:bCs/>
          <w:sz w:val="28"/>
          <w:szCs w:val="28"/>
        </w:rPr>
        <w:t>здравоохранения</w:t>
      </w:r>
      <w:r w:rsidRPr="00BA42B1">
        <w:rPr>
          <w:rFonts w:ascii="Times New Roman" w:hAnsi="Times New Roman" w:cs="Times New Roman"/>
          <w:bCs/>
          <w:sz w:val="28"/>
          <w:szCs w:val="28"/>
        </w:rPr>
        <w:t>, находящихся на территории Камчатского края, Камчатской области Корякского автономного округа и муниципальных образовательных учреждениях в Камчатском крае, Камчатской области и Корякском автономном округе не менее 15 лет – 2,5 должностных оклада, не менее 20 лет – 5 должностных окладов</w:t>
      </w:r>
      <w:r w:rsidR="00FE6D70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E6D70">
        <w:rPr>
          <w:rFonts w:ascii="Times New Roman" w:hAnsi="Times New Roman" w:cs="Times New Roman"/>
          <w:bCs/>
          <w:sz w:val="28"/>
          <w:szCs w:val="28"/>
        </w:rPr>
        <w:t>ей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, заместител</w:t>
      </w:r>
      <w:r w:rsidR="00FE6D70">
        <w:rPr>
          <w:rFonts w:ascii="Times New Roman" w:hAnsi="Times New Roman" w:cs="Times New Roman"/>
          <w:bCs/>
          <w:sz w:val="28"/>
          <w:szCs w:val="28"/>
        </w:rPr>
        <w:t>ей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 руководителей, главны</w:t>
      </w:r>
      <w:r w:rsidR="00FE6D70">
        <w:rPr>
          <w:rFonts w:ascii="Times New Roman" w:hAnsi="Times New Roman" w:cs="Times New Roman"/>
          <w:bCs/>
          <w:sz w:val="28"/>
          <w:szCs w:val="28"/>
        </w:rPr>
        <w:t>х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 бухгалтер</w:t>
      </w:r>
      <w:r w:rsidR="00FE6D70">
        <w:rPr>
          <w:rFonts w:ascii="Times New Roman" w:hAnsi="Times New Roman" w:cs="Times New Roman"/>
          <w:bCs/>
          <w:sz w:val="28"/>
          <w:szCs w:val="28"/>
        </w:rPr>
        <w:t>ов,</w:t>
      </w:r>
      <w:r w:rsidR="00FE6D70" w:rsidRPr="00FE6D70">
        <w:rPr>
          <w:rFonts w:ascii="Times New Roman" w:hAnsi="Times New Roman" w:cs="Times New Roman"/>
          <w:sz w:val="28"/>
          <w:szCs w:val="28"/>
        </w:rPr>
        <w:t xml:space="preserve">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главны</w:t>
      </w:r>
      <w:r w:rsidR="00FE6D70">
        <w:rPr>
          <w:rFonts w:ascii="Times New Roman" w:hAnsi="Times New Roman" w:cs="Times New Roman"/>
          <w:bCs/>
          <w:sz w:val="28"/>
          <w:szCs w:val="28"/>
        </w:rPr>
        <w:t>х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 медицински</w:t>
      </w:r>
      <w:r w:rsidR="00FE6D70">
        <w:rPr>
          <w:rFonts w:ascii="Times New Roman" w:hAnsi="Times New Roman" w:cs="Times New Roman"/>
          <w:bCs/>
          <w:sz w:val="28"/>
          <w:szCs w:val="28"/>
        </w:rPr>
        <w:t>х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 сест</w:t>
      </w:r>
      <w:r w:rsidR="00FE6D70">
        <w:rPr>
          <w:rFonts w:ascii="Times New Roman" w:hAnsi="Times New Roman" w:cs="Times New Roman"/>
          <w:bCs/>
          <w:sz w:val="28"/>
          <w:szCs w:val="28"/>
        </w:rPr>
        <w:t xml:space="preserve">ер (главных </w:t>
      </w:r>
      <w:r w:rsidR="00FE6D70">
        <w:rPr>
          <w:rFonts w:ascii="Times New Roman" w:hAnsi="Times New Roman" w:cs="Times New Roman"/>
          <w:bCs/>
          <w:sz w:val="28"/>
          <w:szCs w:val="28"/>
        </w:rPr>
        <w:lastRenderedPageBreak/>
        <w:t>фельдшеров, главных акушеров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)</w:t>
      </w:r>
      <w:r w:rsidR="00053A6C">
        <w:rPr>
          <w:rFonts w:ascii="Times New Roman" w:hAnsi="Times New Roman" w:cs="Times New Roman"/>
          <w:bCs/>
          <w:sz w:val="28"/>
          <w:szCs w:val="28"/>
        </w:rPr>
        <w:t>,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 8 и 12 должностных окладов для иных работников соответственно</w:t>
      </w:r>
      <w:r w:rsidR="00FE6D70">
        <w:rPr>
          <w:rFonts w:ascii="Times New Roman" w:hAnsi="Times New Roman" w:cs="Times New Roman"/>
          <w:bCs/>
          <w:sz w:val="28"/>
          <w:szCs w:val="28"/>
        </w:rPr>
        <w:t>.»</w:t>
      </w:r>
      <w:r w:rsidR="005006DA">
        <w:rPr>
          <w:rFonts w:ascii="Times New Roman" w:hAnsi="Times New Roman" w:cs="Times New Roman"/>
          <w:bCs/>
          <w:sz w:val="28"/>
          <w:szCs w:val="28"/>
        </w:rPr>
        <w:t>.</w:t>
      </w:r>
    </w:p>
    <w:p w:rsidR="00BB1914" w:rsidRPr="00BB1914" w:rsidRDefault="00BB191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1914">
        <w:rPr>
          <w:rFonts w:ascii="Times New Roman" w:hAnsi="Times New Roman" w:cs="Times New Roman"/>
          <w:bCs/>
          <w:sz w:val="28"/>
          <w:szCs w:val="28"/>
        </w:rPr>
        <w:t xml:space="preserve">. Внести в постановление Правительства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13.06.2013</w:t>
      </w:r>
      <w:r w:rsidRPr="00BB1914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242</w:t>
      </w:r>
      <w:r w:rsidRPr="00BB1914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примерного положения о системе оплаты труда работников краевых государственных учреждений, подведомственных Министерству </w:t>
      </w:r>
      <w:r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BB1914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 следующие изменения:</w:t>
      </w:r>
    </w:p>
    <w:p w:rsidR="00BB1914" w:rsidRPr="00BB1914" w:rsidRDefault="00BB191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914">
        <w:rPr>
          <w:rFonts w:ascii="Times New Roman" w:hAnsi="Times New Roman" w:cs="Times New Roman"/>
          <w:bCs/>
          <w:sz w:val="28"/>
          <w:szCs w:val="28"/>
        </w:rPr>
        <w:t xml:space="preserve">1) часть </w:t>
      </w:r>
      <w:r>
        <w:rPr>
          <w:rFonts w:ascii="Times New Roman" w:hAnsi="Times New Roman" w:cs="Times New Roman"/>
          <w:bCs/>
          <w:sz w:val="28"/>
          <w:szCs w:val="28"/>
        </w:rPr>
        <w:t>6.2</w:t>
      </w:r>
      <w:r w:rsidRPr="00BB1914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191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B1914" w:rsidRPr="00BB1914" w:rsidRDefault="00BB191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914">
        <w:rPr>
          <w:rFonts w:ascii="Times New Roman" w:hAnsi="Times New Roman" w:cs="Times New Roman"/>
          <w:bCs/>
          <w:sz w:val="28"/>
          <w:szCs w:val="28"/>
        </w:rPr>
        <w:t>«3) премия за многолетний и добросовестный труд.»</w:t>
      </w:r>
    </w:p>
    <w:p w:rsidR="00BB1914" w:rsidRPr="00BB1914" w:rsidRDefault="00BB191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914">
        <w:rPr>
          <w:rFonts w:ascii="Times New Roman" w:hAnsi="Times New Roman" w:cs="Times New Roman"/>
          <w:bCs/>
          <w:sz w:val="28"/>
          <w:szCs w:val="28"/>
        </w:rPr>
        <w:t>2) дополнить частью 6.1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B1914">
        <w:rPr>
          <w:rFonts w:ascii="Times New Roman" w:hAnsi="Times New Roman" w:cs="Times New Roman"/>
          <w:bCs/>
          <w:sz w:val="28"/>
          <w:szCs w:val="28"/>
        </w:rPr>
        <w:t>(1) следующего содержания:</w:t>
      </w:r>
    </w:p>
    <w:p w:rsidR="00BB1914" w:rsidRPr="00BB1914" w:rsidRDefault="00BB191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914">
        <w:rPr>
          <w:rFonts w:ascii="Times New Roman" w:hAnsi="Times New Roman" w:cs="Times New Roman"/>
          <w:bCs/>
          <w:sz w:val="28"/>
          <w:szCs w:val="28"/>
        </w:rPr>
        <w:t>«</w:t>
      </w:r>
      <w:r w:rsidR="005006DA">
        <w:rPr>
          <w:rFonts w:ascii="Times New Roman" w:hAnsi="Times New Roman" w:cs="Times New Roman"/>
          <w:bCs/>
          <w:sz w:val="28"/>
          <w:szCs w:val="28"/>
        </w:rPr>
        <w:t>6.10</w:t>
      </w:r>
      <w:r w:rsidRPr="00BB1914">
        <w:rPr>
          <w:rFonts w:ascii="Times New Roman" w:hAnsi="Times New Roman" w:cs="Times New Roman"/>
          <w:bCs/>
          <w:sz w:val="28"/>
          <w:szCs w:val="28"/>
        </w:rPr>
        <w:t xml:space="preserve">(1) Премия за многолетний и добросовестный труд выплачивается единовременно при выходе работника на пенсию. </w:t>
      </w:r>
    </w:p>
    <w:p w:rsidR="00FE6D70" w:rsidRDefault="00BB191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914">
        <w:rPr>
          <w:rFonts w:ascii="Times New Roman" w:hAnsi="Times New Roman" w:cs="Times New Roman"/>
          <w:bCs/>
          <w:sz w:val="28"/>
          <w:szCs w:val="28"/>
        </w:rPr>
        <w:t xml:space="preserve">Рекомендуемый размер премии не должен превышать при наличии стажа работы в государственных учреждениях </w:t>
      </w:r>
      <w:r>
        <w:rPr>
          <w:rFonts w:ascii="Times New Roman" w:hAnsi="Times New Roman" w:cs="Times New Roman"/>
          <w:bCs/>
          <w:sz w:val="28"/>
          <w:szCs w:val="28"/>
        </w:rPr>
        <w:t>физической культуры и спорта</w:t>
      </w:r>
      <w:r w:rsidRPr="00BB1914">
        <w:rPr>
          <w:rFonts w:ascii="Times New Roman" w:hAnsi="Times New Roman" w:cs="Times New Roman"/>
          <w:bCs/>
          <w:sz w:val="28"/>
          <w:szCs w:val="28"/>
        </w:rPr>
        <w:t>, находящихся на территории Камчатского края, Камчатской области Корякского автономного округа и муниципальных образовательных учреждениях в Камчатском крае, Камчатской области и Корякском автономном округе не менее 15 лет – 2,5 должностных оклада, не менее 20 лет – 5 должностных окладов</w:t>
      </w:r>
      <w:r w:rsidR="00FE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для руководителей, заместителей руков</w:t>
      </w:r>
      <w:r w:rsidR="00053A6C">
        <w:rPr>
          <w:rFonts w:ascii="Times New Roman" w:hAnsi="Times New Roman" w:cs="Times New Roman"/>
          <w:bCs/>
          <w:sz w:val="28"/>
          <w:szCs w:val="28"/>
        </w:rPr>
        <w:t xml:space="preserve">одителей, главных бухгалтеров,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8 и 12 должностных окладов для иных работников соответственно.</w:t>
      </w:r>
      <w:r w:rsidR="00FE6D7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D1FFD" w:rsidRPr="004D1FFD" w:rsidRDefault="004D1FF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B19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4D1FF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4D1FFD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357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примерного положения о системе оплаты труда работников краевых государственных учреждений, подведомственных Министерству </w:t>
      </w:r>
      <w:r>
        <w:rPr>
          <w:rFonts w:ascii="Times New Roman" w:hAnsi="Times New Roman" w:cs="Times New Roman"/>
          <w:bCs/>
          <w:sz w:val="28"/>
          <w:szCs w:val="28"/>
        </w:rPr>
        <w:t>социального развития и труда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 следующие изменения:</w:t>
      </w:r>
    </w:p>
    <w:p w:rsidR="00E02217" w:rsidRPr="00E02217" w:rsidRDefault="004D1FF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FFD">
        <w:rPr>
          <w:rFonts w:ascii="Times New Roman" w:hAnsi="Times New Roman" w:cs="Times New Roman"/>
          <w:bCs/>
          <w:sz w:val="28"/>
          <w:szCs w:val="28"/>
        </w:rPr>
        <w:t xml:space="preserve">1) часть </w:t>
      </w:r>
      <w:r>
        <w:rPr>
          <w:rFonts w:ascii="Times New Roman" w:hAnsi="Times New Roman" w:cs="Times New Roman"/>
          <w:bCs/>
          <w:sz w:val="28"/>
          <w:szCs w:val="28"/>
        </w:rPr>
        <w:t>9.1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слов: </w:t>
      </w:r>
      <w:r w:rsidR="00E0221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результаты работы» 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>словами</w:t>
      </w:r>
      <w:r w:rsidRPr="004D1FFD">
        <w:rPr>
          <w:rFonts w:ascii="Times New Roman" w:hAnsi="Times New Roman" w:cs="Times New Roman"/>
          <w:bCs/>
          <w:sz w:val="28"/>
          <w:szCs w:val="28"/>
        </w:rPr>
        <w:t>:</w:t>
      </w:r>
      <w:r w:rsidR="00E02217" w:rsidRPr="00E02217">
        <w:rPr>
          <w:rFonts w:ascii="Times New Roman" w:hAnsi="Times New Roman" w:cs="Times New Roman"/>
          <w:bCs/>
          <w:sz w:val="28"/>
          <w:szCs w:val="28"/>
        </w:rPr>
        <w:t xml:space="preserve"> «премия за многолетний и добросовестный труд.»</w:t>
      </w:r>
    </w:p>
    <w:p w:rsidR="004D1FFD" w:rsidRPr="004D1FFD" w:rsidRDefault="004D1FF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FFD">
        <w:rPr>
          <w:rFonts w:ascii="Times New Roman" w:hAnsi="Times New Roman" w:cs="Times New Roman"/>
          <w:bCs/>
          <w:sz w:val="28"/>
          <w:szCs w:val="28"/>
        </w:rPr>
        <w:t xml:space="preserve">2) дополнить частью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9.6 </w:t>
      </w:r>
      <w:r w:rsidRPr="004D1FFD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4D1FFD" w:rsidRPr="004D1FFD" w:rsidRDefault="004D1FF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F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9.6.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 Премия за многолетний и добросовестный труд выплачивается единовременно при выходе работника на пенсию. </w:t>
      </w:r>
    </w:p>
    <w:p w:rsidR="004D1FFD" w:rsidRPr="004D1FFD" w:rsidRDefault="004D1FF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FFD">
        <w:rPr>
          <w:rFonts w:ascii="Times New Roman" w:hAnsi="Times New Roman" w:cs="Times New Roman"/>
          <w:bCs/>
          <w:sz w:val="28"/>
          <w:szCs w:val="28"/>
        </w:rPr>
        <w:t xml:space="preserve">Рекомендуемый размер премии не должен превышать при наличии стажа работы в государственных учреждениях </w:t>
      </w:r>
      <w:r w:rsidR="00A44E04">
        <w:rPr>
          <w:rFonts w:ascii="Times New Roman" w:hAnsi="Times New Roman" w:cs="Times New Roman"/>
          <w:bCs/>
          <w:sz w:val="28"/>
          <w:szCs w:val="28"/>
        </w:rPr>
        <w:t>социального обслуживания</w:t>
      </w:r>
      <w:r w:rsidRPr="004D1FFD">
        <w:rPr>
          <w:rFonts w:ascii="Times New Roman" w:hAnsi="Times New Roman" w:cs="Times New Roman"/>
          <w:bCs/>
          <w:sz w:val="28"/>
          <w:szCs w:val="28"/>
        </w:rPr>
        <w:t xml:space="preserve">, находящихся на территории Камчатского края, Камчатской области Корякского автономного округа и муниципальных образовательных учреждениях в Камчатском крае, Камчатской области и Корякском автономном округе не менее 15 лет – 2,5 должностных оклада, не менее </w:t>
      </w:r>
      <w:r w:rsidR="00FE6D70">
        <w:rPr>
          <w:rFonts w:ascii="Times New Roman" w:hAnsi="Times New Roman" w:cs="Times New Roman"/>
          <w:bCs/>
          <w:sz w:val="28"/>
          <w:szCs w:val="28"/>
        </w:rPr>
        <w:t xml:space="preserve">20 лет – 5 должностных окладов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 xml:space="preserve">для руководителей, заместителей руководителей, </w:t>
      </w:r>
      <w:r w:rsidR="00053A6C">
        <w:rPr>
          <w:rFonts w:ascii="Times New Roman" w:hAnsi="Times New Roman" w:cs="Times New Roman"/>
          <w:bCs/>
          <w:sz w:val="28"/>
          <w:szCs w:val="28"/>
        </w:rPr>
        <w:t xml:space="preserve">главных бухгалтеров, </w:t>
      </w:r>
      <w:r w:rsidR="00FE6D70" w:rsidRPr="00FE6D70">
        <w:rPr>
          <w:rFonts w:ascii="Times New Roman" w:hAnsi="Times New Roman" w:cs="Times New Roman"/>
          <w:bCs/>
          <w:sz w:val="28"/>
          <w:szCs w:val="28"/>
        </w:rPr>
        <w:t>8 и 12 должностных окладов для иных работников соответственно.».</w:t>
      </w:r>
    </w:p>
    <w:p w:rsidR="009B36B4" w:rsidRPr="009B36B4" w:rsidRDefault="004D1FF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B36B4" w:rsidRPr="009B36B4">
        <w:rPr>
          <w:rFonts w:ascii="Times New Roman" w:hAnsi="Times New Roman" w:cs="Times New Roman"/>
          <w:bCs/>
          <w:sz w:val="28"/>
          <w:szCs w:val="28"/>
        </w:rPr>
        <w:t xml:space="preserve">. Со дня вступления в силу настоящего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="009B36B4" w:rsidRPr="009B36B4">
        <w:rPr>
          <w:rFonts w:ascii="Times New Roman" w:hAnsi="Times New Roman" w:cs="Times New Roman"/>
          <w:bCs/>
          <w:sz w:val="28"/>
          <w:szCs w:val="28"/>
        </w:rPr>
        <w:t>остановления признать утратившими силу:</w:t>
      </w:r>
    </w:p>
    <w:p w:rsidR="009B36B4" w:rsidRPr="009B36B4" w:rsidRDefault="009B36B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6B4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="004D4B74" w:rsidRPr="004D4B74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28.12.2009 </w:t>
      </w:r>
      <w:r w:rsidR="004D4B74">
        <w:rPr>
          <w:rFonts w:ascii="Times New Roman" w:hAnsi="Times New Roman" w:cs="Times New Roman"/>
          <w:bCs/>
          <w:sz w:val="28"/>
          <w:szCs w:val="28"/>
        </w:rPr>
        <w:t>№ 511-П «</w:t>
      </w:r>
      <w:r w:rsidR="004D4B74" w:rsidRPr="004D4B74">
        <w:rPr>
          <w:rFonts w:ascii="Times New Roman" w:hAnsi="Times New Roman" w:cs="Times New Roman"/>
          <w:bCs/>
          <w:sz w:val="28"/>
          <w:szCs w:val="28"/>
        </w:rPr>
        <w:t xml:space="preserve">О расходных обязательствах Камчатского края по выплате единовременного пособия работникам государственных образовательных учреждений, учреждений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</w:t>
      </w:r>
      <w:r w:rsidR="004D4B74" w:rsidRPr="004D4B74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образовательных учреждений, финансируемых из краевого б</w:t>
      </w:r>
      <w:r w:rsidR="004D4B74"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</w:t>
      </w:r>
      <w:r w:rsidRPr="009B36B4">
        <w:rPr>
          <w:rFonts w:ascii="Times New Roman" w:hAnsi="Times New Roman" w:cs="Times New Roman"/>
          <w:bCs/>
          <w:sz w:val="28"/>
          <w:szCs w:val="28"/>
        </w:rPr>
        <w:t>;</w:t>
      </w:r>
    </w:p>
    <w:p w:rsidR="009B36B4" w:rsidRPr="009B36B4" w:rsidRDefault="009B36B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6B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Pr="009B36B4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</w:t>
      </w:r>
      <w:r w:rsidR="004D4B74" w:rsidRPr="004D4B74">
        <w:t xml:space="preserve"> </w:t>
      </w:r>
      <w:r w:rsidR="004D4B74" w:rsidRPr="004D4B74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14.04.2010 </w:t>
      </w:r>
      <w:r w:rsidR="004D4B74">
        <w:rPr>
          <w:rFonts w:ascii="Times New Roman" w:hAnsi="Times New Roman" w:cs="Times New Roman"/>
          <w:bCs/>
          <w:sz w:val="28"/>
          <w:szCs w:val="28"/>
        </w:rPr>
        <w:t>№</w:t>
      </w:r>
      <w:r w:rsidR="004D4B74" w:rsidRPr="004D4B74">
        <w:rPr>
          <w:rFonts w:ascii="Times New Roman" w:hAnsi="Times New Roman" w:cs="Times New Roman"/>
          <w:bCs/>
          <w:sz w:val="28"/>
          <w:szCs w:val="28"/>
        </w:rPr>
        <w:t xml:space="preserve"> 176-П </w:t>
      </w:r>
      <w:r w:rsidR="004D4B74">
        <w:rPr>
          <w:rFonts w:ascii="Times New Roman" w:hAnsi="Times New Roman" w:cs="Times New Roman"/>
          <w:bCs/>
          <w:sz w:val="28"/>
          <w:szCs w:val="28"/>
        </w:rPr>
        <w:t>«</w:t>
      </w:r>
      <w:r w:rsidR="004D4B74" w:rsidRPr="004D4B7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28.12.2009 </w:t>
      </w:r>
      <w:r w:rsidR="004D4B74">
        <w:rPr>
          <w:rFonts w:ascii="Times New Roman" w:hAnsi="Times New Roman" w:cs="Times New Roman"/>
          <w:bCs/>
          <w:sz w:val="28"/>
          <w:szCs w:val="28"/>
        </w:rPr>
        <w:t>№ 511-П «</w:t>
      </w:r>
      <w:r w:rsidR="004D4B74" w:rsidRPr="004D4B74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учреждений образования,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финансируемых из краевого б</w:t>
      </w:r>
      <w:r w:rsidR="004D4B74"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</w:t>
      </w:r>
      <w:r w:rsidRPr="009B36B4">
        <w:rPr>
          <w:rFonts w:ascii="Times New Roman" w:hAnsi="Times New Roman" w:cs="Times New Roman"/>
          <w:bCs/>
          <w:sz w:val="28"/>
          <w:szCs w:val="28"/>
        </w:rPr>
        <w:t>;</w:t>
      </w:r>
    </w:p>
    <w:p w:rsidR="00DB13A9" w:rsidRDefault="009B36B4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6B4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Pr="009B36B4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</w:t>
      </w:r>
      <w:r w:rsidR="007B386D" w:rsidRPr="007B386D">
        <w:rPr>
          <w:rFonts w:ascii="Times New Roman" w:hAnsi="Times New Roman" w:cs="Times New Roman"/>
          <w:bCs/>
          <w:sz w:val="28"/>
          <w:szCs w:val="28"/>
        </w:rPr>
        <w:t xml:space="preserve">от 18.05.2010 </w:t>
      </w:r>
      <w:r w:rsidR="007B386D">
        <w:rPr>
          <w:rFonts w:ascii="Times New Roman" w:hAnsi="Times New Roman" w:cs="Times New Roman"/>
          <w:bCs/>
          <w:sz w:val="28"/>
          <w:szCs w:val="28"/>
        </w:rPr>
        <w:t>№ 229-П «</w:t>
      </w:r>
      <w:r w:rsidR="007B386D" w:rsidRPr="007B38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Правительства Камчатского края от 28.12.2009 </w:t>
      </w:r>
      <w:r w:rsidR="007B386D">
        <w:rPr>
          <w:rFonts w:ascii="Times New Roman" w:hAnsi="Times New Roman" w:cs="Times New Roman"/>
          <w:bCs/>
          <w:sz w:val="28"/>
          <w:szCs w:val="28"/>
        </w:rPr>
        <w:t>№ 511-П «</w:t>
      </w:r>
      <w:r w:rsidR="007B386D" w:rsidRPr="007B386D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учреждений образования,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учреждений социального обслуживания и здравоохранения, финансируемых из краевого б</w:t>
      </w:r>
      <w:r w:rsidR="007B386D"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</w:t>
      </w:r>
      <w:r w:rsidR="00DB13A9">
        <w:rPr>
          <w:rFonts w:ascii="Times New Roman" w:hAnsi="Times New Roman" w:cs="Times New Roman"/>
          <w:bCs/>
          <w:sz w:val="28"/>
          <w:szCs w:val="28"/>
        </w:rPr>
        <w:t>;</w:t>
      </w:r>
    </w:p>
    <w:p w:rsidR="007B386D" w:rsidRDefault="007B386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Pr="007B386D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19.07.2012 </w:t>
      </w:r>
      <w:r>
        <w:rPr>
          <w:rFonts w:ascii="Times New Roman" w:hAnsi="Times New Roman" w:cs="Times New Roman"/>
          <w:bCs/>
          <w:sz w:val="28"/>
          <w:szCs w:val="28"/>
        </w:rPr>
        <w:t>№ 316-П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Постановлению Правительства Камчатского края от 28.</w:t>
      </w:r>
      <w:r>
        <w:rPr>
          <w:rFonts w:ascii="Times New Roman" w:hAnsi="Times New Roman" w:cs="Times New Roman"/>
          <w:bCs/>
          <w:sz w:val="28"/>
          <w:szCs w:val="28"/>
        </w:rPr>
        <w:t>12.2009 № 511-П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учреждений образования,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учреждений социального обслуживания и здравоохранения, финансируемых из краевого б</w:t>
      </w:r>
      <w:r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пенсию»;</w:t>
      </w:r>
    </w:p>
    <w:p w:rsidR="007B386D" w:rsidRDefault="007B386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Pr="007B386D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11.10.2016 </w:t>
      </w:r>
      <w:r>
        <w:rPr>
          <w:rFonts w:ascii="Times New Roman" w:hAnsi="Times New Roman" w:cs="Times New Roman"/>
          <w:bCs/>
          <w:sz w:val="28"/>
          <w:szCs w:val="28"/>
        </w:rPr>
        <w:t>№ 394-П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28.12.2009 </w:t>
      </w:r>
      <w:r>
        <w:rPr>
          <w:rFonts w:ascii="Times New Roman" w:hAnsi="Times New Roman" w:cs="Times New Roman"/>
          <w:bCs/>
          <w:sz w:val="28"/>
          <w:szCs w:val="28"/>
        </w:rPr>
        <w:t>№ 511-П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учреждений образования,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учреждений социального обслуживания и здравоохранения, финансируемых из краевого б</w:t>
      </w:r>
      <w:r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пенсию»;</w:t>
      </w:r>
    </w:p>
    <w:p w:rsidR="007B386D" w:rsidRDefault="007B386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Pr="007B386D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17.01.2017 </w:t>
      </w:r>
      <w:r>
        <w:rPr>
          <w:rFonts w:ascii="Times New Roman" w:hAnsi="Times New Roman" w:cs="Times New Roman"/>
          <w:bCs/>
          <w:sz w:val="28"/>
          <w:szCs w:val="28"/>
        </w:rPr>
        <w:t>№ 12-П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приложение к Постановлению Правительства Камчатского края от 28.12.2009 </w:t>
      </w:r>
      <w:r>
        <w:rPr>
          <w:rFonts w:ascii="Times New Roman" w:hAnsi="Times New Roman" w:cs="Times New Roman"/>
          <w:bCs/>
          <w:sz w:val="28"/>
          <w:szCs w:val="28"/>
        </w:rPr>
        <w:t>№ 511-П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образовательных учреждений, учреждений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финансируемых из краевого б</w:t>
      </w:r>
      <w:r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пенсию»;</w:t>
      </w:r>
    </w:p>
    <w:p w:rsidR="007B386D" w:rsidRDefault="007B386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7) п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02.08.2017 </w:t>
      </w:r>
      <w:r>
        <w:rPr>
          <w:rFonts w:ascii="Times New Roman" w:hAnsi="Times New Roman" w:cs="Times New Roman"/>
          <w:bCs/>
          <w:sz w:val="28"/>
          <w:szCs w:val="28"/>
        </w:rPr>
        <w:t>№ 320-П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приложение к Постановлению Правительства Камчатского края от 28.12.2009 </w:t>
      </w:r>
      <w:r>
        <w:rPr>
          <w:rFonts w:ascii="Times New Roman" w:hAnsi="Times New Roman" w:cs="Times New Roman"/>
          <w:bCs/>
          <w:sz w:val="28"/>
          <w:szCs w:val="28"/>
        </w:rPr>
        <w:t>№ 511-П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образовательных учреждений, учреждений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финансируемых из краевого б</w:t>
      </w:r>
      <w:r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пенсию»;</w:t>
      </w:r>
    </w:p>
    <w:p w:rsidR="007B386D" w:rsidRDefault="007B386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Pr="007B386D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11.01.2019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Правительства Камчатского края от 28.12.2009 </w:t>
      </w:r>
      <w:r>
        <w:rPr>
          <w:rFonts w:ascii="Times New Roman" w:hAnsi="Times New Roman" w:cs="Times New Roman"/>
          <w:bCs/>
          <w:sz w:val="28"/>
          <w:szCs w:val="28"/>
        </w:rPr>
        <w:t>№ 511-П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образовательных учреждений, учреждений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финансируемых из краевого б</w:t>
      </w:r>
      <w:r>
        <w:rPr>
          <w:rFonts w:ascii="Times New Roman" w:hAnsi="Times New Roman" w:cs="Times New Roman"/>
          <w:bCs/>
          <w:sz w:val="28"/>
          <w:szCs w:val="28"/>
        </w:rPr>
        <w:t>юджета, при их выходе на пенсию»;</w:t>
      </w:r>
    </w:p>
    <w:p w:rsidR="007B386D" w:rsidRDefault="007B386D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</w:t>
      </w:r>
      <w:r w:rsidRPr="007B386D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11.12.2019 </w:t>
      </w:r>
      <w:r w:rsidR="0054328E">
        <w:rPr>
          <w:rFonts w:ascii="Times New Roman" w:hAnsi="Times New Roman" w:cs="Times New Roman"/>
          <w:bCs/>
          <w:sz w:val="28"/>
          <w:szCs w:val="28"/>
        </w:rPr>
        <w:t>№</w:t>
      </w:r>
      <w:r w:rsidR="00B23782">
        <w:rPr>
          <w:rFonts w:ascii="Times New Roman" w:hAnsi="Times New Roman" w:cs="Times New Roman"/>
          <w:bCs/>
          <w:sz w:val="28"/>
          <w:szCs w:val="28"/>
        </w:rPr>
        <w:t xml:space="preserve"> 519-П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приложение к Постановлению Правительства Камчатского края от 28.12.2009 </w:t>
      </w:r>
      <w:r w:rsidR="0054328E">
        <w:rPr>
          <w:rFonts w:ascii="Times New Roman" w:hAnsi="Times New Roman" w:cs="Times New Roman"/>
          <w:bCs/>
          <w:sz w:val="28"/>
          <w:szCs w:val="28"/>
        </w:rPr>
        <w:t>№</w:t>
      </w:r>
      <w:r w:rsidR="00B23782">
        <w:rPr>
          <w:rFonts w:ascii="Times New Roman" w:hAnsi="Times New Roman" w:cs="Times New Roman"/>
          <w:bCs/>
          <w:sz w:val="28"/>
          <w:szCs w:val="28"/>
        </w:rPr>
        <w:t xml:space="preserve"> 511-П «</w:t>
      </w:r>
      <w:r w:rsidRPr="007B386D">
        <w:rPr>
          <w:rFonts w:ascii="Times New Roman" w:hAnsi="Times New Roman" w:cs="Times New Roman"/>
          <w:bCs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образовательных учреждений, учреждений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финансируемых из краевого б</w:t>
      </w:r>
      <w:r w:rsidR="004D1FFD">
        <w:rPr>
          <w:rFonts w:ascii="Times New Roman" w:hAnsi="Times New Roman" w:cs="Times New Roman"/>
          <w:bCs/>
          <w:sz w:val="28"/>
          <w:szCs w:val="28"/>
        </w:rPr>
        <w:t xml:space="preserve">юджета, при их выходе на пенсию». </w:t>
      </w:r>
    </w:p>
    <w:p w:rsidR="00E02217" w:rsidRDefault="00E02217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Рекомендовать органам местного самоуправления привести в соответствие с настоящим постановлением муниципальные правовые акты, регулирующие вопросы оплаты труда работников муниципальных учреждений</w:t>
      </w:r>
      <w:r w:rsidR="005006DA" w:rsidRPr="00500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6DA">
        <w:rPr>
          <w:rFonts w:ascii="Times New Roman" w:hAnsi="Times New Roman" w:cs="Times New Roman"/>
          <w:bCs/>
          <w:sz w:val="28"/>
          <w:szCs w:val="28"/>
        </w:rPr>
        <w:t>социальной сферы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13A9" w:rsidRDefault="00E02217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B13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</w:t>
      </w:r>
      <w:r w:rsidR="00DB1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C88" w:rsidRDefault="004C1C88" w:rsidP="009C7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091"/>
      </w:tblGrid>
      <w:tr w:rsidR="004C1C88" w:rsidRPr="00076132" w:rsidTr="00A44E04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C758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9C758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9C758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shd w:val="clear" w:color="auto" w:fill="auto"/>
          </w:tcPr>
          <w:p w:rsidR="00E60260" w:rsidRDefault="00E60260" w:rsidP="009C758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60260" w:rsidP="009C758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B13A9" w:rsidP="009C758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Default="006664BC" w:rsidP="009C7583">
      <w:pPr>
        <w:spacing w:line="240" w:lineRule="auto"/>
      </w:pPr>
    </w:p>
    <w:sectPr w:rsidR="006664BC" w:rsidSect="00A315B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03" w:rsidRDefault="00126403" w:rsidP="0031799B">
      <w:pPr>
        <w:spacing w:after="0" w:line="240" w:lineRule="auto"/>
      </w:pPr>
      <w:r>
        <w:separator/>
      </w:r>
    </w:p>
  </w:endnote>
  <w:endnote w:type="continuationSeparator" w:id="0">
    <w:p w:rsidR="00126403" w:rsidRDefault="001264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03" w:rsidRDefault="00126403" w:rsidP="0031799B">
      <w:pPr>
        <w:spacing w:after="0" w:line="240" w:lineRule="auto"/>
      </w:pPr>
      <w:r>
        <w:separator/>
      </w:r>
    </w:p>
  </w:footnote>
  <w:footnote w:type="continuationSeparator" w:id="0">
    <w:p w:rsidR="00126403" w:rsidRDefault="0012640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734939"/>
      <w:docPartObj>
        <w:docPartGallery w:val="Page Numbers (Top of Page)"/>
        <w:docPartUnique/>
      </w:docPartObj>
    </w:sdtPr>
    <w:sdtEndPr/>
    <w:sdtContent>
      <w:p w:rsidR="00A315B8" w:rsidRDefault="00A315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1D">
          <w:rPr>
            <w:noProof/>
          </w:rPr>
          <w:t>2</w:t>
        </w:r>
        <w:r>
          <w:fldChar w:fldCharType="end"/>
        </w:r>
      </w:p>
    </w:sdtContent>
  </w:sdt>
  <w:p w:rsidR="00A315B8" w:rsidRDefault="00A315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488"/>
    <w:rsid w:val="000179ED"/>
    <w:rsid w:val="00033533"/>
    <w:rsid w:val="00045111"/>
    <w:rsid w:val="00045304"/>
    <w:rsid w:val="00053869"/>
    <w:rsid w:val="00053A6C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403"/>
    <w:rsid w:val="00126EFA"/>
    <w:rsid w:val="00140E22"/>
    <w:rsid w:val="00160A85"/>
    <w:rsid w:val="00180140"/>
    <w:rsid w:val="00181702"/>
    <w:rsid w:val="00181A55"/>
    <w:rsid w:val="001833F9"/>
    <w:rsid w:val="001C15D6"/>
    <w:rsid w:val="001D00F5"/>
    <w:rsid w:val="001D4724"/>
    <w:rsid w:val="001E6ECA"/>
    <w:rsid w:val="001F1DD5"/>
    <w:rsid w:val="0022234A"/>
    <w:rsid w:val="00225F0E"/>
    <w:rsid w:val="00233404"/>
    <w:rsid w:val="00233FCB"/>
    <w:rsid w:val="0024385A"/>
    <w:rsid w:val="00257670"/>
    <w:rsid w:val="00295AC8"/>
    <w:rsid w:val="002C2B5A"/>
    <w:rsid w:val="002D3D20"/>
    <w:rsid w:val="002D3E16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1EF5"/>
    <w:rsid w:val="004440D5"/>
    <w:rsid w:val="004549E8"/>
    <w:rsid w:val="00464949"/>
    <w:rsid w:val="00466B97"/>
    <w:rsid w:val="004A5517"/>
    <w:rsid w:val="004B221A"/>
    <w:rsid w:val="004C1C88"/>
    <w:rsid w:val="004D1FFD"/>
    <w:rsid w:val="004D4B74"/>
    <w:rsid w:val="004E00B2"/>
    <w:rsid w:val="004E554E"/>
    <w:rsid w:val="004E6A87"/>
    <w:rsid w:val="005006DA"/>
    <w:rsid w:val="00503FC3"/>
    <w:rsid w:val="005271B3"/>
    <w:rsid w:val="0054328E"/>
    <w:rsid w:val="005578C9"/>
    <w:rsid w:val="00563B33"/>
    <w:rsid w:val="00576D34"/>
    <w:rsid w:val="005846D7"/>
    <w:rsid w:val="005D2494"/>
    <w:rsid w:val="005F11A7"/>
    <w:rsid w:val="005F1F7D"/>
    <w:rsid w:val="006056BB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041D0"/>
    <w:rsid w:val="00725A0F"/>
    <w:rsid w:val="0074156B"/>
    <w:rsid w:val="00744B7F"/>
    <w:rsid w:val="0075320E"/>
    <w:rsid w:val="00773DB1"/>
    <w:rsid w:val="00774256"/>
    <w:rsid w:val="00796B9B"/>
    <w:rsid w:val="007B3851"/>
    <w:rsid w:val="007B386D"/>
    <w:rsid w:val="007D746A"/>
    <w:rsid w:val="007E7ADA"/>
    <w:rsid w:val="007F0218"/>
    <w:rsid w:val="007F3D5B"/>
    <w:rsid w:val="00812B9A"/>
    <w:rsid w:val="00842FA5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B36B4"/>
    <w:rsid w:val="009C7583"/>
    <w:rsid w:val="009F320C"/>
    <w:rsid w:val="00A00B70"/>
    <w:rsid w:val="00A1021D"/>
    <w:rsid w:val="00A120E6"/>
    <w:rsid w:val="00A315B8"/>
    <w:rsid w:val="00A3431D"/>
    <w:rsid w:val="00A43195"/>
    <w:rsid w:val="00A44E04"/>
    <w:rsid w:val="00A8227F"/>
    <w:rsid w:val="00A834AC"/>
    <w:rsid w:val="00A84370"/>
    <w:rsid w:val="00AB0F55"/>
    <w:rsid w:val="00AB3ECC"/>
    <w:rsid w:val="00AB4D1B"/>
    <w:rsid w:val="00AC6E43"/>
    <w:rsid w:val="00AE7481"/>
    <w:rsid w:val="00AF4409"/>
    <w:rsid w:val="00B11806"/>
    <w:rsid w:val="00B12F65"/>
    <w:rsid w:val="00B17A8B"/>
    <w:rsid w:val="00B23782"/>
    <w:rsid w:val="00B25D41"/>
    <w:rsid w:val="00B50221"/>
    <w:rsid w:val="00B64060"/>
    <w:rsid w:val="00B759EC"/>
    <w:rsid w:val="00B75E4C"/>
    <w:rsid w:val="00B81EC3"/>
    <w:rsid w:val="00B831E8"/>
    <w:rsid w:val="00B833C0"/>
    <w:rsid w:val="00BA42B1"/>
    <w:rsid w:val="00BA51A0"/>
    <w:rsid w:val="00BA6DC7"/>
    <w:rsid w:val="00BB1914"/>
    <w:rsid w:val="00BB478D"/>
    <w:rsid w:val="00BD13FF"/>
    <w:rsid w:val="00BE1E47"/>
    <w:rsid w:val="00BF03F7"/>
    <w:rsid w:val="00BF3269"/>
    <w:rsid w:val="00C22F2F"/>
    <w:rsid w:val="00C366DA"/>
    <w:rsid w:val="00C37B1E"/>
    <w:rsid w:val="00C442AB"/>
    <w:rsid w:val="00C502D0"/>
    <w:rsid w:val="00C5596B"/>
    <w:rsid w:val="00C642A9"/>
    <w:rsid w:val="00C73DCC"/>
    <w:rsid w:val="00C90D3D"/>
    <w:rsid w:val="00CB0344"/>
    <w:rsid w:val="00D16B35"/>
    <w:rsid w:val="00D206A1"/>
    <w:rsid w:val="00D30BBF"/>
    <w:rsid w:val="00D31705"/>
    <w:rsid w:val="00D330ED"/>
    <w:rsid w:val="00D4758F"/>
    <w:rsid w:val="00D47CEF"/>
    <w:rsid w:val="00D50172"/>
    <w:rsid w:val="00D50749"/>
    <w:rsid w:val="00D51DAE"/>
    <w:rsid w:val="00DB13A9"/>
    <w:rsid w:val="00DC189A"/>
    <w:rsid w:val="00DD3A94"/>
    <w:rsid w:val="00DE23F0"/>
    <w:rsid w:val="00DF3901"/>
    <w:rsid w:val="00DF3A35"/>
    <w:rsid w:val="00E02217"/>
    <w:rsid w:val="00E03AEC"/>
    <w:rsid w:val="00E05881"/>
    <w:rsid w:val="00E0619C"/>
    <w:rsid w:val="00E159EE"/>
    <w:rsid w:val="00E21060"/>
    <w:rsid w:val="00E40D0A"/>
    <w:rsid w:val="00E43CC4"/>
    <w:rsid w:val="00E60260"/>
    <w:rsid w:val="00E61A8D"/>
    <w:rsid w:val="00E72CFC"/>
    <w:rsid w:val="00E72DA7"/>
    <w:rsid w:val="00E8524F"/>
    <w:rsid w:val="00E92746"/>
    <w:rsid w:val="00EB2215"/>
    <w:rsid w:val="00EC2DBB"/>
    <w:rsid w:val="00EF524F"/>
    <w:rsid w:val="00F148B5"/>
    <w:rsid w:val="00F42F6B"/>
    <w:rsid w:val="00F46EC1"/>
    <w:rsid w:val="00F52709"/>
    <w:rsid w:val="00F63133"/>
    <w:rsid w:val="00F67F59"/>
    <w:rsid w:val="00F81A81"/>
    <w:rsid w:val="00FB020C"/>
    <w:rsid w:val="00FB47AC"/>
    <w:rsid w:val="00FE0846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4A4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496D23BCFBF22BFCB20C8B2A54AF29D63B12D3A65CF8CE15CBC90C38752EFDA41BE4B93E8EF80093592595F873BC968p5O0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ADDD-64A7-449A-93FD-006E26E7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14</cp:revision>
  <cp:lastPrinted>2022-02-22T00:18:00Z</cp:lastPrinted>
  <dcterms:created xsi:type="dcterms:W3CDTF">2022-02-21T23:05:00Z</dcterms:created>
  <dcterms:modified xsi:type="dcterms:W3CDTF">2022-02-23T22:39:00Z</dcterms:modified>
</cp:coreProperties>
</file>