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36E1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36E1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36E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36E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9F0F61" w:rsidRDefault="009F0F61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6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Камчатского края от 11.11.2013 № 490-П «Об утверждении государственной программы Камчатского края «Содействие занятости населения Камчатского края»</w:t>
            </w:r>
            <w:r w:rsidR="006E593A" w:rsidRPr="009F0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F61" w:rsidRPr="009F0F61" w:rsidRDefault="009F0F61" w:rsidP="009F0F61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>1. Внести в постановление Правительства Камчатского края от 11.11.2013 № 490-П «Об утверждении государственной программы Камчатского края «Содействие занятости населения Камчатского края» следующие изменения:</w:t>
      </w:r>
    </w:p>
    <w:p w:rsidR="009F0F61" w:rsidRPr="009F0F61" w:rsidRDefault="009F0F61" w:rsidP="009F0F61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>1) преамбулу изложить в следующей редакции:</w:t>
      </w:r>
    </w:p>
    <w:p w:rsidR="009F0F61" w:rsidRPr="009F0F61" w:rsidRDefault="009F0F61" w:rsidP="009F0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>«В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</w:t>
      </w:r>
    </w:p>
    <w:p w:rsidR="009F0F61" w:rsidRPr="009F0F61" w:rsidRDefault="009F0F61" w:rsidP="009F0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61" w:rsidRPr="009F0F61" w:rsidRDefault="009F0F61" w:rsidP="009F0F61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>ПРАВИТЕЛЬСТВО ПОСТАНОВЛЯЕТ:»;</w:t>
      </w:r>
    </w:p>
    <w:p w:rsidR="009F0F61" w:rsidRPr="009F0F61" w:rsidRDefault="009F0F61" w:rsidP="009F0F61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>2) постановляющую часть изложить в следующей редакции:</w:t>
      </w:r>
    </w:p>
    <w:p w:rsidR="009F0F61" w:rsidRPr="009F0F61" w:rsidRDefault="009F0F61" w:rsidP="009F0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>«1. Утвердить государственную программу Камчатского края «Содействие занятости населения Камчатского края» (далее – Программа) согласно приложению.</w:t>
      </w:r>
    </w:p>
    <w:p w:rsidR="009F0F61" w:rsidRPr="009F0F61" w:rsidRDefault="009F0F61" w:rsidP="009F0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 xml:space="preserve">2. Ответственность за реализацию Программы возложить на Министра </w:t>
      </w:r>
      <w:r w:rsidRPr="009F0F61">
        <w:rPr>
          <w:rFonts w:ascii="Times New Roman" w:hAnsi="Times New Roman" w:cs="Times New Roman"/>
          <w:color w:val="000000"/>
          <w:sz w:val="28"/>
          <w:szCs w:val="28"/>
        </w:rPr>
        <w:t>труда и развития кадрового потенциала Камчатского края</w:t>
      </w:r>
      <w:r w:rsidRPr="009F0F61">
        <w:rPr>
          <w:rFonts w:ascii="Times New Roman" w:hAnsi="Times New Roman" w:cs="Times New Roman"/>
          <w:sz w:val="28"/>
          <w:szCs w:val="28"/>
        </w:rPr>
        <w:t>.</w:t>
      </w:r>
    </w:p>
    <w:p w:rsidR="009F0F61" w:rsidRPr="009F0F61" w:rsidRDefault="009F0F61" w:rsidP="009F0F61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01 января 2014 года.»;</w:t>
      </w:r>
    </w:p>
    <w:p w:rsidR="009F0F61" w:rsidRPr="009F0F61" w:rsidRDefault="009F0F61" w:rsidP="009F0F61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lastRenderedPageBreak/>
        <w:t xml:space="preserve">3) приложение изложить в редакции согласно </w:t>
      </w:r>
      <w:proofErr w:type="gramStart"/>
      <w:r w:rsidRPr="009F0F6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F0F6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9F0F61" w:rsidP="009F0F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F61">
        <w:rPr>
          <w:rFonts w:ascii="Times New Roman" w:hAnsi="Times New Roman" w:cs="Times New Roman"/>
          <w:sz w:val="28"/>
          <w:szCs w:val="28"/>
        </w:rPr>
        <w:t>2. 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46"/>
        <w:gridCol w:w="2665"/>
      </w:tblGrid>
      <w:tr w:rsidR="004C1C88" w:rsidRPr="00076132" w:rsidTr="00FD3365">
        <w:trPr>
          <w:trHeight w:val="1256"/>
        </w:trPr>
        <w:tc>
          <w:tcPr>
            <w:tcW w:w="3969" w:type="dxa"/>
            <w:shd w:val="clear" w:color="auto" w:fill="auto"/>
          </w:tcPr>
          <w:p w:rsidR="004C1C88" w:rsidRPr="00033533" w:rsidRDefault="00FD3365" w:rsidP="00FD336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Первого вице - губернатора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146" w:type="dxa"/>
            <w:shd w:val="clear" w:color="auto" w:fill="auto"/>
          </w:tcPr>
          <w:p w:rsidR="004C1C88" w:rsidRPr="00076132" w:rsidRDefault="004C1C88" w:rsidP="00F36E1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F36E1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3365" w:rsidRDefault="00FD3365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9F0F61" w:rsidRDefault="009F0F61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F61">
              <w:rPr>
                <w:rFonts w:ascii="Times New Roman" w:hAnsi="Times New Roman" w:cs="Times New Roman"/>
                <w:sz w:val="28"/>
                <w:szCs w:val="28"/>
              </w:rPr>
              <w:t>Е.А. Чекин</w:t>
            </w:r>
          </w:p>
        </w:tc>
      </w:tr>
    </w:tbl>
    <w:p w:rsidR="006664BC" w:rsidRDefault="006664BC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Default="00A83719" w:rsidP="002C2B5A"/>
    <w:p w:rsidR="00A83719" w:rsidRPr="00A83719" w:rsidRDefault="00A83719" w:rsidP="00A837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83719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A83719" w:rsidRPr="00A83719" w:rsidRDefault="00A83719" w:rsidP="00A8371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  Правительства Камчатского края </w:t>
      </w:r>
    </w:p>
    <w:p w:rsidR="00A83719" w:rsidRPr="00A83719" w:rsidRDefault="00A83719" w:rsidP="00A83719">
      <w:pPr>
        <w:pStyle w:val="ConsPlusNormal"/>
        <w:ind w:left="5669" w:firstLine="0"/>
        <w:rPr>
          <w:rFonts w:ascii="Times New Roman" w:hAnsi="Times New Roman" w:cs="Times New Roman"/>
          <w:bCs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от [</w:t>
      </w:r>
      <w:r w:rsidRPr="00A83719">
        <w:rPr>
          <w:rFonts w:ascii="Times New Roman" w:hAnsi="Times New Roman" w:cs="Times New Roman"/>
          <w:color w:val="E7E6E6"/>
          <w:sz w:val="28"/>
          <w:szCs w:val="28"/>
        </w:rPr>
        <w:t>Дата регистрации</w:t>
      </w:r>
      <w:r w:rsidRPr="00A83719">
        <w:rPr>
          <w:rFonts w:ascii="Times New Roman" w:hAnsi="Times New Roman" w:cs="Times New Roman"/>
          <w:sz w:val="28"/>
          <w:szCs w:val="28"/>
        </w:rPr>
        <w:t>] № [</w:t>
      </w:r>
      <w:r w:rsidRPr="00A83719">
        <w:rPr>
          <w:rFonts w:ascii="Times New Roman" w:hAnsi="Times New Roman" w:cs="Times New Roman"/>
          <w:color w:val="E7E6E6"/>
          <w:sz w:val="28"/>
          <w:szCs w:val="28"/>
        </w:rPr>
        <w:t>Номер документа</w:t>
      </w:r>
      <w:r w:rsidRPr="00A83719">
        <w:rPr>
          <w:rFonts w:ascii="Times New Roman" w:hAnsi="Times New Roman" w:cs="Times New Roman"/>
          <w:sz w:val="28"/>
          <w:szCs w:val="28"/>
        </w:rPr>
        <w:t>]</w:t>
      </w:r>
    </w:p>
    <w:p w:rsidR="00A83719" w:rsidRDefault="00A83719" w:rsidP="00A83719">
      <w:pPr>
        <w:pStyle w:val="ConsPlusNormal"/>
        <w:ind w:left="5669" w:firstLine="0"/>
        <w:rPr>
          <w:rFonts w:ascii="Times New Roman" w:hAnsi="Times New Roman" w:cs="Times New Roman"/>
          <w:bCs/>
          <w:sz w:val="28"/>
          <w:szCs w:val="28"/>
        </w:rPr>
      </w:pPr>
    </w:p>
    <w:p w:rsidR="00A83719" w:rsidRPr="00A83719" w:rsidRDefault="00A83719" w:rsidP="00A83719">
      <w:pPr>
        <w:pStyle w:val="ConsPlusNormal"/>
        <w:ind w:left="5669" w:firstLine="0"/>
        <w:rPr>
          <w:rFonts w:ascii="Times New Roman" w:hAnsi="Times New Roman" w:cs="Times New Roman"/>
          <w:bCs/>
          <w:sz w:val="28"/>
          <w:szCs w:val="28"/>
        </w:rPr>
      </w:pPr>
    </w:p>
    <w:p w:rsidR="00A83719" w:rsidRPr="00DE6EA2" w:rsidRDefault="00A83719" w:rsidP="00A83719">
      <w:pPr>
        <w:pStyle w:val="ConsPlusNormal"/>
        <w:ind w:left="5669" w:firstLine="0"/>
        <w:rPr>
          <w:rFonts w:ascii="Times New Roman" w:hAnsi="Times New Roman" w:cs="Times New Roman"/>
          <w:bCs/>
          <w:sz w:val="28"/>
          <w:szCs w:val="28"/>
        </w:rPr>
      </w:pPr>
      <w:r w:rsidRPr="00A83719">
        <w:rPr>
          <w:rFonts w:ascii="Times New Roman" w:hAnsi="Times New Roman" w:cs="Times New Roman"/>
          <w:bCs/>
          <w:sz w:val="28"/>
          <w:szCs w:val="28"/>
        </w:rPr>
        <w:t>«Приложение к постановлению</w:t>
      </w:r>
      <w:r w:rsidRPr="00A83719">
        <w:rPr>
          <w:rFonts w:ascii="Times New Roman" w:hAnsi="Times New Roman" w:cs="Times New Roman"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Pr="00DE6EA2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11.11.2013 </w:t>
      </w:r>
      <w:r w:rsidRPr="00DE6EA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490-П</w:t>
      </w:r>
      <w:r w:rsidRPr="00DE6E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3719" w:rsidRPr="000D4B6D" w:rsidRDefault="00A83719" w:rsidP="00A8371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3719" w:rsidRPr="000B374B" w:rsidRDefault="00A83719" w:rsidP="00A83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74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программа Камчатского края </w:t>
      </w:r>
    </w:p>
    <w:p w:rsidR="00A83719" w:rsidRPr="000B374B" w:rsidRDefault="00A83719" w:rsidP="00A837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74B">
        <w:rPr>
          <w:rFonts w:ascii="Times New Roman" w:hAnsi="Times New Roman" w:cs="Times New Roman"/>
          <w:b w:val="0"/>
          <w:sz w:val="28"/>
          <w:szCs w:val="28"/>
        </w:rPr>
        <w:t>«Содействие занятости населения Камчатского края»</w:t>
      </w:r>
    </w:p>
    <w:p w:rsidR="00A83719" w:rsidRPr="000B374B" w:rsidRDefault="00A83719" w:rsidP="00A83719">
      <w:pPr>
        <w:pStyle w:val="ConsPlusTitle"/>
        <w:jc w:val="center"/>
        <w:rPr>
          <w:b w:val="0"/>
          <w:sz w:val="28"/>
          <w:szCs w:val="28"/>
        </w:rPr>
      </w:pPr>
      <w:r w:rsidRPr="000B374B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A83719" w:rsidRPr="00A83719" w:rsidRDefault="00A83719" w:rsidP="00A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A83719" w:rsidRDefault="00A83719" w:rsidP="00A83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83719" w:rsidRPr="00A83719" w:rsidRDefault="00A83719" w:rsidP="00A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99"/>
      </w:tblGrid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Министерство образования Камчатского края;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 </w:t>
            </w:r>
            <w:r w:rsidRPr="00A83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Министерство социального благополучия и семейной политики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Камчатского края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краевые государственные казенные учреждения центры занятости населения Камчатского края;</w:t>
            </w:r>
          </w:p>
          <w:p w:rsidR="00A83719" w:rsidRPr="00A83719" w:rsidRDefault="00A83719" w:rsidP="00A83719">
            <w:pPr>
              <w:pStyle w:val="1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837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2) краевое</w:t>
            </w:r>
            <w:r w:rsidRPr="00A83719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государственное автономное учреждение «Камчатский центр охраны труда»</w:t>
            </w:r>
            <w:r w:rsidRPr="00A837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;</w:t>
            </w:r>
          </w:p>
          <w:p w:rsidR="00A83719" w:rsidRPr="00A83719" w:rsidRDefault="00A83719" w:rsidP="00A83719">
            <w:pPr>
              <w:pStyle w:val="1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837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3)</w:t>
            </w:r>
            <w:r w:rsidRPr="00A83719">
              <w:rPr>
                <w:rFonts w:ascii="Times New Roman" w:hAnsi="Times New Roman"/>
                <w:sz w:val="28"/>
                <w:szCs w:val="28"/>
                <w:lang w:val="ru-RU"/>
              </w:rPr>
              <w:t> </w:t>
            </w:r>
            <w:r w:rsidRPr="00A837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краевое</w:t>
            </w:r>
            <w:r w:rsidRPr="00A83719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государственное бюджетное учреждение «Камчатский центр развития детского отдыха»</w:t>
            </w:r>
            <w:r w:rsidRPr="00A837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4) 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образовательную деятельность, определенные поставщиками образовательных услуг по итогам проводимых краевыми государственными казенными учреждениями центрами занятости населения закупок в рамках законодательства о контрактной системе в сфере закупок товаров, работ, услуг для обеспечения государственных и муниципальных нужд (по согласованию);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Style w:val="fontstyle01"/>
                <w:i w:val="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5) </w:t>
            </w:r>
            <w:r w:rsidRPr="00A83719">
              <w:rPr>
                <w:rStyle w:val="fontstyle01"/>
                <w:i w:val="0"/>
                <w:sz w:val="28"/>
                <w:szCs w:val="28"/>
              </w:rPr>
              <w:t xml:space="preserve">краевые государственные учреждения, государственные унитарные предприятия Камчатского края, хозяйственные общества, в </w:t>
            </w:r>
            <w:r w:rsidRPr="00A83719">
              <w:rPr>
                <w:rStyle w:val="fontstyle01"/>
                <w:i w:val="0"/>
                <w:sz w:val="28"/>
                <w:szCs w:val="28"/>
              </w:rPr>
              <w:lastRenderedPageBreak/>
              <w:t>уставном капитале которых присутствует доля Камчатского края, и их дочерние организации;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6) юридические лица (за исключением государственных (муниципальных) учреждений), зарегистрированные в установленном порядке на территории Российской Федерации, осуществляющие свою деятельность в Камчатском крае, испытывающие потребность в квалифицированных трудовых ресурсах, которую они не могут удовлетворить за счет привлечения граждан трудоспособного возраста, проживающих в Камчатском крае, в том числе реализующие инвестиционные проекты в Камчатском крае (по согласованию);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7) юридические лица (за исключением государственных (муниципальных) учреждений), индивидуальные предприниматели Камчатского края, выступающие заказчиками целевого обучения для собственных нужд (по согласованию) 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  <w:p w:rsidR="00A83719" w:rsidRPr="00A83719" w:rsidRDefault="00A83719" w:rsidP="00A83719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подпрограмма 1 «Активная политика занятости населения и социальная поддержка безработных граждан»;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подпрограмма 2 «Управление миграционными потоками в Камчатском крае»;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 подпрограмма 3 «Целевое обучение граждан»;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hyperlink w:anchor="P2843" w:history="1">
              <w:r w:rsidRPr="00A83719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4 «Обеспечение реализации Программы»;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5) подпрограмма 5 «Безопасный труд в Камчатском крае»;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6) подпрограмма 6 «Повышение мобильности трудовых ресурсов Камчатского края»;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7) подпрограмма 8 «</w:t>
            </w:r>
            <w:r w:rsidRPr="00A837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Сопровождение при содействии занятости инвалидов, включая инвалидов молодого возраста»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реализация региональной политики в области содействия занятости населения, миграционной политики, направленной на развитие трудовых ресурсов, повышение их мобильности и защиту регионального рынка труда;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2) обеспечение необходимых мер для трудоустройства неработающих инвалидов, ускорения профессиональной адаптации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принимаемых и принятых на работу (в том числе после окончания образовательной организации) инвалидов и обеспечения их стабильной занятости;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 </w:t>
            </w:r>
            <w:r w:rsidRPr="00A83719">
              <w:rPr>
                <w:rFonts w:ascii="Times New Roman" w:eastAsiaTheme="minorHAnsi" w:hAnsi="Times New Roman" w:cs="Times New Roman"/>
                <w:sz w:val="28"/>
                <w:szCs w:val="28"/>
              </w:rPr>
              <w:t>улучшение условий и охраны труда в Камчатском крае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содействие продуктивной (эффективной) занятости населения;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повышение эффективности привлечения и использования иностранной рабочей силы в Камчатском крае, противодействие незаконной миграции;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 привлечение трудовых ресурсов в экономику Камчатского края;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r w:rsidRPr="00A837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по сопровождению при содействии занятости инвалидов для обеспечения их стабильной занятости и профессиональной адаптации;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5)</w:t>
            </w:r>
            <w:r w:rsidRPr="00A83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 обеспечение защиты трудовых прав работников и </w:t>
            </w:r>
            <w:r w:rsidRPr="00A83719">
              <w:rPr>
                <w:rFonts w:ascii="Times New Roman" w:eastAsiaTheme="minorHAnsi" w:hAnsi="Times New Roman" w:cs="Times New Roman"/>
                <w:sz w:val="28"/>
                <w:szCs w:val="28"/>
              </w:rPr>
              <w:t>улучшение условий и охраны труда в Камчатском крае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(индикаторы)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уровень безработицы (по методологии Международной организации труда (далее – МОТ);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уровень регистрируемой безработицы;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 численность российских граждан, осуществивших переезд в Камчатский край в рамках межрегиональной миграции для трудоустройства, в том числе на временные работы;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4) численность работников, привлеченных работодателями из других субъектов Российской Федерации, в том числе для реализации инвестиционных проектов;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5) численность </w:t>
            </w:r>
            <w:r w:rsidRPr="00A83719">
              <w:rPr>
                <w:rFonts w:ascii="Times New Roman" w:hAnsi="Times New Roman" w:cs="Times New Roman"/>
                <w:iCs/>
                <w:sz w:val="28"/>
                <w:szCs w:val="28"/>
              </w:rPr>
              <w:t>инвалидов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 проинформированных о положении на рынке труда в Камчатском крае;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6) численность инвалидов, признанных безработными, прошедших профессиональное обучение и (или) получивших дополнительное профессиональное образование;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7) 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99" w:type="dxa"/>
          </w:tcPr>
          <w:p w:rsidR="00A83719" w:rsidRPr="00A83719" w:rsidRDefault="00A83719" w:rsidP="00E31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– 2021</w:t>
            </w:r>
            <w:r w:rsidR="00E317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годы, этапы реализации Программы не выделяются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 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1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92242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(по согласованию) –</w:t>
            </w:r>
          </w:p>
          <w:p w:rsidR="00A83719" w:rsidRPr="00A83719" w:rsidRDefault="00017504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  <w:r w:rsidR="00A83719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A83719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3719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="00A83719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204 061,70000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206 336,30000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017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68 881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 1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6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2242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из них по годам:  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417 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27253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396 622,75600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398 840,56600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4</w:t>
            </w:r>
            <w:r w:rsidR="00017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17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17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50059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466 951,92730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– планируемый объем обязательств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31 170,00000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из них по годам:  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5 595,00000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10 390,00000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15 185,00000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создание условий для формирования гибкого, эффективно функционирующего рынка труда;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недопущение роста напряженности на рынке труда за счет минимизации уровней общей и регистрируемой безработицы;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 удовлетворение не обеспеченного внутренними ресурсами спроса экономики на рабочую силу за счет внешней и межрегиональной трудовой миграции;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4) увеличение числа </w:t>
            </w:r>
            <w:r w:rsidRPr="00A83719">
              <w:rPr>
                <w:rFonts w:ascii="Times New Roman" w:hAnsi="Times New Roman" w:cs="Times New Roman"/>
                <w:iCs/>
                <w:sz w:val="28"/>
                <w:szCs w:val="28"/>
              </w:rPr>
              <w:t>инвалидов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 которые проинформированы о положении на рынке труда в Камчатском крае, прошли профессиональное обучение или получили дополнительное профессиональное образование по направлению органов службы занятости населения, трудоустроены при содействии органов службы занятости населения по полученной профессии, специальности, направлению подготовки;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 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</w:tr>
    </w:tbl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06"/>
      <w:bookmarkEnd w:id="3"/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Паспорт подпрограммы 1 </w:t>
      </w:r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«Активная политика занятости населения и социальная поддержка безработных граждан» (далее – Подпрограмма 1)</w:t>
      </w:r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99"/>
        <w:gridCol w:w="142"/>
      </w:tblGrid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1 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края;</w:t>
            </w:r>
          </w:p>
          <w:p w:rsidR="00A83719" w:rsidRPr="00A83719" w:rsidRDefault="00A83719" w:rsidP="00A83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19" w:rsidRPr="00A83719" w:rsidTr="00F36E1A">
        <w:trPr>
          <w:gridAfter w:val="1"/>
          <w:wAfter w:w="142" w:type="dxa"/>
        </w:trPr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Иные участники Подпрограммы 1</w:t>
            </w:r>
          </w:p>
        </w:tc>
        <w:tc>
          <w:tcPr>
            <w:tcW w:w="6299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краевые государственные казенные учреждения центры занятости населения Камчатского края (далее – центры занятости населения);</w:t>
            </w:r>
          </w:p>
          <w:p w:rsidR="00A83719" w:rsidRPr="00A83719" w:rsidRDefault="00A83719" w:rsidP="00A83719">
            <w:pPr>
              <w:pStyle w:val="1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837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2)</w:t>
            </w:r>
            <w:r w:rsidRPr="00A83719">
              <w:rPr>
                <w:rFonts w:ascii="Times New Roman" w:hAnsi="Times New Roman"/>
                <w:sz w:val="28"/>
                <w:szCs w:val="28"/>
                <w:lang w:val="ru-RU"/>
              </w:rPr>
              <w:t> </w:t>
            </w:r>
            <w:r w:rsidRPr="00A837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краевое</w:t>
            </w:r>
            <w:r w:rsidRPr="00A83719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государственное бюджетное учреждение «Камчатский центр развития детского отдыха»</w:t>
            </w:r>
            <w:r w:rsidRPr="00A837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3) 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образовательную деятельность, определенные поставщиками образовательных услуг по итогам проводимых краевыми государственными казенными учреждениями центрами занятости населения закупок в рамках законодательства о контрактной системе в сфере закупок товаров, работ, услуг для обеспечения государственных и муниципальных нужд (по согласованию)</w:t>
            </w:r>
            <w:r w:rsidRPr="00A83719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 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инструменты Подпрограммы 1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Цели Подпрограммы 1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защита населения Камчатского края от безработицы, обеспечение государственных гарантий в сфере занятости населения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повышение эффективности содействия трудоустройству безработных граждан, занятости высвобождаемых работников, в том числе из организаций (крупных компаний) с государственным участием;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совершенствование системы социальной поддержки безработных граждан;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 повышение качества и доступности предоставления государственных услуг центрами занятости населения;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4) повышение эффективности бюджетных расходов при реализации Подпрограммы 1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 1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уровень безработицы (по методологии МОТ);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уровень регистрируемой безработицы;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 отношение численности безработных граждан, зарегистрированных в органах службы занятости населения, к численности безработных граждан (по методологии МОТ);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4) о</w:t>
            </w:r>
            <w:r w:rsidRPr="00A83719">
              <w:rPr>
                <w:rFonts w:ascii="Times New Roman" w:eastAsia="TimesNewRomanPSMT" w:hAnsi="Times New Roman" w:cs="Times New Roman"/>
                <w:sz w:val="28"/>
                <w:szCs w:val="28"/>
              </w:rPr>
              <w:t>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5) 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населения;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6) доля безработных граждан, которым назначено пособие по безработице, от общего количества незанятых граждан, обратившихся в органы службы занятости населения в поиске работы;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7) доля освоенных финансовых средств, выделенных на обеспечение деятельности центров занятости населения для оказания государственных услуг в сфере занятости населения;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8) количество центров занятости населения в Камчатском крае, в которых реализуются или реализованы проекты по модернизации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E31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1 – 2021</w:t>
            </w:r>
            <w:r w:rsidR="00E317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годы, этапы реализации Подпрограммы 1 не выделяются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составляет 2 2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27130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A83719" w:rsidRPr="00A83719" w:rsidRDefault="00017504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A83719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83719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3719"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135 180,70000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137 455,30000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0,00000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2025 год – 0,00000 тыс. рублей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краевого бюджета – 1 7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67130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33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7504">
              <w:rPr>
                <w:rFonts w:ascii="Times New Roman" w:hAnsi="Times New Roman" w:cs="Times New Roman"/>
                <w:sz w:val="28"/>
                <w:szCs w:val="28"/>
              </w:rPr>
              <w:t>60478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2022 год – 318 815,52021 тыс. рублей;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321 033,33021 тыс. рублей;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377 970,01480 тыс. рублей;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393 103,20130 тыс. рублей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441" w:type="dxa"/>
            <w:gridSpan w:val="2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1) поддержание социальной стабильности в обществе; 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сокращение разрыва между уровнями общей и регистрируемой безработицы;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 развитие государственной службы занятости населения как эффективного посредника между работодателями и гражданами, ищущими работу;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4) развитие трудовой мобильности населения;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5) усиление адресности и повышение уровня социальной поддержки, предоставляемой безработным гражданам;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6) освоение финансовых средств, выделенных на обеспечение деятельности центров занятости населения для оказания государственных услуг в сфере занятости населения;</w:t>
            </w:r>
          </w:p>
          <w:p w:rsidR="00A83719" w:rsidRPr="00A83719" w:rsidRDefault="00A83719" w:rsidP="00E31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7) модернизация в 2021</w:t>
            </w:r>
            <w:r w:rsidR="00E317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годах не менее 4 центров занятости населения</w:t>
            </w:r>
          </w:p>
        </w:tc>
      </w:tr>
    </w:tbl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Паспорт подпрограммы 2 </w:t>
      </w:r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«Управление миграционными потоками в Камчатском крае»</w:t>
      </w:r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A83719" w:rsidRPr="00A83719" w:rsidRDefault="00A83719" w:rsidP="00A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441"/>
      </w:tblGrid>
      <w:tr w:rsidR="00A83719" w:rsidRPr="00A83719" w:rsidTr="00F36E1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2 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83719" w:rsidRPr="00A83719" w:rsidTr="00F36E1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A83719" w:rsidTr="00F36E1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Иные участники Подпрограммы 2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A83719" w:rsidTr="00F36E1A">
        <w:tc>
          <w:tcPr>
            <w:tcW w:w="3340" w:type="dxa"/>
            <w:tcBorders>
              <w:top w:val="nil"/>
              <w:left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41" w:type="dxa"/>
            <w:tcBorders>
              <w:top w:val="nil"/>
              <w:left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Подпрограммы 2</w:t>
            </w:r>
          </w:p>
        </w:tc>
        <w:tc>
          <w:tcPr>
            <w:tcW w:w="6441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создание системы управления миграционными потоками в Камчатском крае, нацеленной на увеличение демографического потенциала, необходимого для динамичного социально-экономического развития региона, защиту регионального рынка труда и повышение мобильности населения</w:t>
            </w:r>
          </w:p>
        </w:tc>
      </w:tr>
      <w:tr w:rsidR="00A83719" w:rsidRPr="00A83719" w:rsidTr="00F36E1A">
        <w:tc>
          <w:tcPr>
            <w:tcW w:w="3340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441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совершенствование системы управления миграционными потоками в Камчатском крае, рациональное использование региональных трудовых ресурсов;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совершенствование механизмов управления внешней трудовой миграцией, противодействие незаконной миграции</w:t>
            </w:r>
          </w:p>
        </w:tc>
      </w:tr>
      <w:tr w:rsidR="00A83719" w:rsidRPr="00A83719" w:rsidTr="00F36E1A">
        <w:tc>
          <w:tcPr>
            <w:tcW w:w="3340" w:type="dxa"/>
            <w:tcBorders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441" w:type="dxa"/>
            <w:tcBorders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численность российских граждан, осуществивших переезд в Камчатский край в рамках межрегиональной миграции для трудоустройства, в том числе на временные работы</w:t>
            </w:r>
          </w:p>
        </w:tc>
      </w:tr>
      <w:tr w:rsidR="00A83719" w:rsidRPr="00A83719" w:rsidTr="00F36E1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E31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 – 2021</w:t>
            </w:r>
            <w:r w:rsidR="00E317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годы, этапы реализации Подпрограммы 2 не выделяются</w:t>
            </w:r>
          </w:p>
        </w:tc>
      </w:tr>
      <w:tr w:rsidR="00A83719" w:rsidRPr="00A83719" w:rsidTr="00F36E1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2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2 за счет средств краевого бюджета составляет 595,68000 тыс. рублей, из них по годам: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0,00000 тыс. рублей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303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,68000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A83719" w:rsidRPr="00A83719" w:rsidTr="00F36E1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обеспечение миграционного прироста;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 создание взаимоувязанной системы координации и взаимодействия исполнительных органов государственной власти Камчатского края в сфере миграции;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 создание условий для привлечения в Камчатский край жителей из других регионов Российской Федерации для осуществления трудовой деятельности, в том числе на постоянное место жительства;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4) повышение результативности привлечения и использования иностранной рабочей силы и формирование условий для скорой и эффективной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и интеграции различных категорий мигрантов;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5) снижение риска возникновения конфликтных ситуаций, противодействие незаконной миграции</w:t>
            </w:r>
          </w:p>
        </w:tc>
      </w:tr>
    </w:tbl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78"/>
      <w:bookmarkEnd w:id="5"/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Паспорт подпрограммы 3</w:t>
      </w:r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«Целевое обучение граждан» </w:t>
      </w:r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(далее – Подпрограмма 3)</w:t>
      </w:r>
    </w:p>
    <w:p w:rsidR="00A83719" w:rsidRPr="00A83719" w:rsidRDefault="00A83719" w:rsidP="00A8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3153"/>
        <w:gridCol w:w="6414"/>
      </w:tblGrid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Style w:val="fontstyle01"/>
                <w:i w:val="0"/>
                <w:sz w:val="28"/>
                <w:szCs w:val="28"/>
              </w:rPr>
              <w:t xml:space="preserve">1) краевые государственные учреждения, государственные унитарные предприятия Камчатского края, хозяйственные общества, в уставном капитале которых присутствует доля Камчатского края, и их дочерние организации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(в случае, если заказчиком целевого обучения выступает Министерство труда и развития кадрового потенциала Камчатского края);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 юридические лица (за исключением государственных (муниципальных) учреждений), индивидуальные предприниматели Камчатского края (в случае, если данные лица выступают заказчиками целевого обучения для собственных нужд) (по согласованию)</w:t>
            </w: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обеспечение приоритетных отраслей экономики и социальной сферы Камчатского края квалифицированными кадрами</w:t>
            </w: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371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квалифицированных специалистов под заявки работодателей 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83719">
              <w:rPr>
                <w:rFonts w:ascii="Times New Roman" w:eastAsia="Calibri" w:hAnsi="Times New Roman" w:cs="Times New Roman"/>
                <w:sz w:val="28"/>
                <w:szCs w:val="28"/>
              </w:rPr>
              <w:t>частников Подпрограммы 3</w:t>
            </w: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(индикаторы)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 численность граждан, заключивших с Министерством труда и развития кадрового </w:t>
            </w:r>
            <w:r w:rsidRPr="00A83719">
              <w:rPr>
                <w:rFonts w:ascii="Times New Roman" w:hAnsi="Times New Roman"/>
                <w:sz w:val="28"/>
                <w:szCs w:val="28"/>
              </w:rPr>
              <w:lastRenderedPageBreak/>
              <w:t>потенциала Камчатского края договор о целевом обучении;</w:t>
            </w:r>
          </w:p>
          <w:p w:rsidR="00A83719" w:rsidRPr="00A83719" w:rsidRDefault="00A83719" w:rsidP="00A83719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2) численность граждан, трудоустроенных в соответствии с условиями договора о целевом обучении, заключенного с юридическим лицом (за исключением государственных (муниципальных) учреждений), индивидуальным предпринимателем, являющимися получателями субсидии по возмещению расходов, связанных с обучением граждан по договорам о целевом обучении</w:t>
            </w: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3</w:t>
            </w: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E3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3 – 2021</w:t>
            </w:r>
            <w:r w:rsidR="00E317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годы, этапы реализации Подпрограммы 3 не выделяются</w:t>
            </w: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3 за счет средств краевого бюджета 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планируемый объем обязательств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31 170,00000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из них по годам:  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5 595,00000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10 390,00000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15 185,00000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</w:t>
            </w:r>
          </w:p>
        </w:tc>
      </w:tr>
      <w:tr w:rsidR="00A83719" w:rsidRPr="00A83719" w:rsidTr="00F36E1A">
        <w:tc>
          <w:tcPr>
            <w:tcW w:w="16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3</w:t>
            </w:r>
          </w:p>
        </w:tc>
        <w:tc>
          <w:tcPr>
            <w:tcW w:w="335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A83719" w:rsidRDefault="00A83719" w:rsidP="00A837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численность граждан, заключивших с Министерством труда и развития кадрового потенциала Камчатского края договор о целевом обучении, составит ежегодно не менее 25 человек;</w:t>
            </w:r>
          </w:p>
          <w:p w:rsidR="00A83719" w:rsidRPr="00A83719" w:rsidRDefault="00A83719" w:rsidP="00E3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 численность граждан, трудоустроенных в соответствии с условиями договора о целевом обучении, заключенного с юридическим лицом (за исключением государственных (муниципальных) учреждений), индивидуальным предпринимателем, являющимися получателями субсидии по возмещению расходов, связанных с обучением граждан по договорам о целевом обучении, составит в 2022</w:t>
            </w:r>
            <w:r w:rsidR="00E317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годах ежегодно не менее 4 человек</w:t>
            </w:r>
          </w:p>
        </w:tc>
      </w:tr>
    </w:tbl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Паспорт подпрограммы 4</w:t>
      </w:r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«Обеспечение реализации Программы»</w:t>
      </w:r>
    </w:p>
    <w:p w:rsidR="00A83719" w:rsidRPr="00A83719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(далее – Подпрограмма 4)</w:t>
      </w:r>
    </w:p>
    <w:p w:rsidR="00A83719" w:rsidRPr="00A83719" w:rsidRDefault="00A83719" w:rsidP="00A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6582"/>
      </w:tblGrid>
      <w:tr w:rsidR="00A83719" w:rsidRPr="00A83719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Подпрограммы 4 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Министерство труда и развития кадрового потенциала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Камчатского края</w:t>
            </w:r>
          </w:p>
        </w:tc>
      </w:tr>
      <w:tr w:rsidR="00A83719" w:rsidRPr="00A83719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4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A83719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Иные участники Подпрограммы 4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A83719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A83719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4 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эффективной реализации основных мероприятий Программы</w:t>
            </w:r>
          </w:p>
        </w:tc>
      </w:tr>
      <w:tr w:rsidR="00A83719" w:rsidRPr="00A83719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качественное, своевременное и эффективное осуществление полномочий Министерства труда и развития кадрового потенциала Камчатского края, в том числе по реализации Программы</w:t>
            </w:r>
          </w:p>
        </w:tc>
      </w:tr>
      <w:tr w:rsidR="00A83719" w:rsidRPr="00A83719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4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83719" w:rsidRPr="00A83719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A83719" w:rsidRDefault="00A83719" w:rsidP="00E31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4 – 2021</w:t>
            </w:r>
            <w:r w:rsidR="00E317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годы, этапы реализации Подпрограммы 4 не выделяются</w:t>
            </w:r>
          </w:p>
        </w:tc>
      </w:tr>
      <w:tr w:rsidR="00A83719" w:rsidRPr="00A83719" w:rsidTr="00F36E1A">
        <w:tc>
          <w:tcPr>
            <w:tcW w:w="3199" w:type="dxa"/>
            <w:tcBorders>
              <w:top w:val="nil"/>
              <w:left w:val="nil"/>
              <w:right w:val="nil"/>
            </w:tcBorders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4</w:t>
            </w:r>
          </w:p>
        </w:tc>
        <w:tc>
          <w:tcPr>
            <w:tcW w:w="6582" w:type="dxa"/>
            <w:tcBorders>
              <w:top w:val="nil"/>
              <w:left w:val="nil"/>
              <w:right w:val="nil"/>
            </w:tcBorders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4 за счет средств краевого бюджета составляет 35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61286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  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7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37986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2022 год – 71 125,92000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71 125,92000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68 381,07500 тыс. рублей;</w:t>
            </w:r>
          </w:p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71 116,31800 тыс. рублей</w:t>
            </w:r>
          </w:p>
        </w:tc>
      </w:tr>
      <w:tr w:rsidR="00A83719" w:rsidRPr="00A83719" w:rsidTr="00F36E1A">
        <w:trPr>
          <w:trHeight w:val="1571"/>
        </w:trPr>
        <w:tc>
          <w:tcPr>
            <w:tcW w:w="3199" w:type="dxa"/>
          </w:tcPr>
          <w:p w:rsidR="00A83719" w:rsidRPr="00A83719" w:rsidRDefault="00A83719" w:rsidP="00A837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6582" w:type="dxa"/>
          </w:tcPr>
          <w:p w:rsidR="00A83719" w:rsidRPr="00A83719" w:rsidRDefault="00A83719" w:rsidP="00A8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целевое, эффективное и в полном объеме освоение финансовых средств, направленных на осуществление деятельности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труда и развития кадрового потенциала Камчатского края</w:t>
            </w:r>
          </w:p>
        </w:tc>
      </w:tr>
    </w:tbl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2914"/>
      <w:bookmarkStart w:id="7" w:name="P3300"/>
      <w:bookmarkEnd w:id="6"/>
      <w:bookmarkEnd w:id="7"/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lastRenderedPageBreak/>
        <w:t>Подпрограмма 5</w:t>
      </w:r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«Безопасный труд в Камчатском крае» </w:t>
      </w:r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(далее – Подпрограмма 5)</w:t>
      </w:r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A83719" w:rsidRDefault="00A83719" w:rsidP="00A837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Паспорт Подпрограммы 5</w:t>
      </w:r>
    </w:p>
    <w:p w:rsidR="00A83719" w:rsidRPr="00A83719" w:rsidRDefault="00A83719" w:rsidP="00A8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3153"/>
        <w:gridCol w:w="6414"/>
      </w:tblGrid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 учреждение «Камчатский центр охраны труда»</w:t>
            </w: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обеспечение защиты трудовых прав работников в Камчатском крае;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2) снижение уровней производственного травматизма и профессиональной заболеваемости </w:t>
            </w: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содействие реализации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 обеспечение непрерывной подготовки работников по охране труда, в том числе на основе современных технологий обучения;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 информационное обеспечение и пропаганда охраны труда;</w:t>
            </w:r>
          </w:p>
          <w:p w:rsidR="00A83719" w:rsidRPr="00A83719" w:rsidRDefault="00A83719" w:rsidP="00A83719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4) содействие развитию социального партнерства в сфере труда</w:t>
            </w: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(индикаторы)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численность пострадавших в результате несчастных случаев на производстве со смертельным исходом;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 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 количество дней временной нетрудоспособности в связи с несчастным случаем на производстве в расчете на 1 пострадавшего;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 численность работников с впервые установленным профессиональным заболеванием;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5) количество рабочих мест, на которых проведена специальная оценка условий труда;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6) численность работников, занятых во вредных и (или) опасных условиях труда;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7) удельный вес работников, занятых во вредных и (или) опасных условиях труда, в общей численности работников;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8) численность лиц, прошедших подготовку в сфере охраны труда в аккредитованных организациях Камчатского края;</w:t>
            </w:r>
          </w:p>
          <w:p w:rsidR="00A83719" w:rsidRPr="00A83719" w:rsidRDefault="00A83719" w:rsidP="00A83719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9) количество организаций, заключивших коллективные договоры, в том числе в которых содержатся инструменты общественного контроля, направленного на выявление нарушений в сфере охраны труда и их устранение</w:t>
            </w: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5</w:t>
            </w: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E3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5 – 2021</w:t>
            </w:r>
            <w:r w:rsidR="00E317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годы, этапы реализации Подпрограммы 5 не выделяются</w:t>
            </w: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5 за счет средств краевого бюджета составляет 6 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,00000 тыс. рублей, из них по годам:   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 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2022 год – 2 000,00000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2 000,00000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</w:p>
        </w:tc>
      </w:tr>
      <w:tr w:rsidR="00A83719" w:rsidRPr="00A83719" w:rsidTr="00F36E1A">
        <w:tc>
          <w:tcPr>
            <w:tcW w:w="1648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  <w:p w:rsidR="00A83719" w:rsidRPr="00A83719" w:rsidRDefault="00A83719" w:rsidP="00A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</w:tc>
        <w:tc>
          <w:tcPr>
            <w:tcW w:w="3352" w:type="pct"/>
            <w:tcMar>
              <w:top w:w="108" w:type="dxa"/>
              <w:left w:w="62" w:type="dxa"/>
              <w:bottom w:w="108" w:type="dxa"/>
              <w:right w:w="62" w:type="dxa"/>
            </w:tcMar>
          </w:tcPr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 снижение количества пострадавших от несчастных случаев на производстве со смертельным исходом;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2) снижение количества пострадавших от несчастных случаев на производстве;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3) снижение количества дней временной нетрудоспособности в связи с несчастным случаем на производстве в расчете на 1 пострадавшего;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4) снижение численности работников с впервые установленным профессиональным заболеванием;</w:t>
            </w:r>
          </w:p>
          <w:p w:rsidR="00A83719" w:rsidRPr="00A83719" w:rsidRDefault="00A83719" w:rsidP="00A83719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5) снижение удельного веса работников, занятых во вредных и (или) опасных условиях труда, от общей численности работников;</w:t>
            </w:r>
          </w:p>
          <w:p w:rsidR="00A83719" w:rsidRPr="00A83719" w:rsidRDefault="00A83719" w:rsidP="00A83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 внедрение в организациях Камчатского края современных передовых методов и инструментов оценки условий труда, профессиональных рисков, а также обучения в сфере безопасности труда;</w:t>
            </w:r>
          </w:p>
          <w:p w:rsidR="00A83719" w:rsidRPr="00A83719" w:rsidRDefault="00A83719" w:rsidP="00A837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7) увеличение доли работающего населения, охваченного коллективно-договорным регулированием трудовых отношений, и увеличение количества организаций, внедривших инструменты общественного контроля, направленного на выявление нарушений в сфере охраны труда и их устранение</w:t>
            </w:r>
          </w:p>
        </w:tc>
      </w:tr>
    </w:tbl>
    <w:p w:rsidR="00F36E1A" w:rsidRDefault="00F36E1A" w:rsidP="00A83719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8" w:name="sub_601"/>
    </w:p>
    <w:p w:rsidR="00A83719" w:rsidRPr="00A83719" w:rsidRDefault="00A83719" w:rsidP="00A83719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A83719">
        <w:rPr>
          <w:rFonts w:ascii="Times New Roman" w:hAnsi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Pr="00A83719">
        <w:rPr>
          <w:rFonts w:ascii="Times New Roman" w:hAnsi="Times New Roman"/>
          <w:b w:val="0"/>
          <w:sz w:val="28"/>
          <w:szCs w:val="28"/>
          <w:lang w:val="ru-RU"/>
        </w:rPr>
        <w:t>5</w:t>
      </w:r>
    </w:p>
    <w:bookmarkEnd w:id="8"/>
    <w:p w:rsidR="00A83719" w:rsidRPr="00A83719" w:rsidRDefault="00A83719" w:rsidP="00A837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3719" w:rsidRPr="00A83719" w:rsidRDefault="00A83719" w:rsidP="00A837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" w:name="sub_60111"/>
      <w:r w:rsidRPr="00A83719">
        <w:rPr>
          <w:rFonts w:ascii="Times New Roman" w:hAnsi="Times New Roman" w:cs="Times New Roman"/>
          <w:sz w:val="28"/>
          <w:szCs w:val="28"/>
        </w:rPr>
        <w:t>1. По данным Государственного учреждения – Камчатское региональное отделение Фонда социального страхования Российской Федерации предварительное прогнозное значение за 2020 год численности работающих в Камчатском крае составило 121 971 человек, численность рабочих мест – 116 634 единицы.</w:t>
      </w:r>
    </w:p>
    <w:bookmarkEnd w:id="9"/>
    <w:p w:rsidR="00A83719" w:rsidRPr="00A83719" w:rsidRDefault="00A83719" w:rsidP="00A8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2. Динамика производственного травматизма и профессиональной заболеваемости в Камчатском крае приведена в таблицах 1</w:t>
      </w:r>
      <w:r w:rsidR="00E317B8">
        <w:rPr>
          <w:rFonts w:ascii="Times New Roman" w:hAnsi="Times New Roman" w:cs="Times New Roman"/>
          <w:sz w:val="28"/>
          <w:szCs w:val="28"/>
        </w:rPr>
        <w:t>–</w:t>
      </w:r>
      <w:r w:rsidRPr="00A83719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A83719" w:rsidRPr="00A83719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19" w:rsidRPr="00A83719" w:rsidRDefault="00A83719" w:rsidP="00F36E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Таблица 1</w:t>
      </w:r>
    </w:p>
    <w:p w:rsidR="00A83719" w:rsidRPr="001E7AD6" w:rsidRDefault="00A83719" w:rsidP="00F36E1A">
      <w:pPr>
        <w:spacing w:after="0"/>
        <w:ind w:firstLine="709"/>
        <w:jc w:val="right"/>
        <w:rPr>
          <w:szCs w:val="28"/>
        </w:rPr>
      </w:pPr>
      <w:r w:rsidRPr="001E7AD6">
        <w:rPr>
          <w:szCs w:val="28"/>
        </w:rPr>
        <w:t xml:space="preserve">    </w:t>
      </w:r>
    </w:p>
    <w:p w:rsidR="00A83719" w:rsidRPr="001E7AD6" w:rsidRDefault="00A83719" w:rsidP="00F36E1A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E7AD6">
        <w:rPr>
          <w:rFonts w:ascii="Times New Roman" w:hAnsi="Times New Roman"/>
          <w:b w:val="0"/>
          <w:sz w:val="28"/>
          <w:szCs w:val="28"/>
        </w:rPr>
        <w:t xml:space="preserve">Численность пострадавших в результате несчастных случаев на производстве со смертельным исходом </w:t>
      </w: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36E1A">
        <w:rPr>
          <w:rFonts w:ascii="Times New Roman" w:hAnsi="Times New Roman" w:cs="Times New Roman"/>
          <w:sz w:val="24"/>
        </w:rPr>
        <w:t>человек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2"/>
        <w:gridCol w:w="992"/>
        <w:gridCol w:w="992"/>
        <w:gridCol w:w="993"/>
      </w:tblGrid>
      <w:tr w:rsidR="00A83719" w:rsidRPr="00FA0595" w:rsidTr="00F36E1A">
        <w:tc>
          <w:tcPr>
            <w:tcW w:w="3686" w:type="dxa"/>
            <w:tcBorders>
              <w:bottom w:val="nil"/>
              <w:right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2020 год</w:t>
            </w:r>
          </w:p>
        </w:tc>
      </w:tr>
      <w:tr w:rsidR="00A83719" w:rsidRPr="00FA0595" w:rsidTr="00F36E1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1E7AD6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83719" w:rsidRPr="00FA0595" w:rsidTr="00F36E1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1E7AD6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1E7AD6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7</w:t>
            </w:r>
          </w:p>
        </w:tc>
      </w:tr>
    </w:tbl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Таблица 2</w:t>
      </w: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36E1A">
        <w:rPr>
          <w:rFonts w:ascii="Times New Roman" w:hAnsi="Times New Roman"/>
          <w:b w:val="0"/>
          <w:sz w:val="28"/>
          <w:szCs w:val="28"/>
        </w:rPr>
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</w: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6E1A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2"/>
        <w:gridCol w:w="992"/>
        <w:gridCol w:w="992"/>
        <w:gridCol w:w="993"/>
      </w:tblGrid>
      <w:tr w:rsidR="00A83719" w:rsidRPr="00FA0595" w:rsidTr="00F36E1A">
        <w:tc>
          <w:tcPr>
            <w:tcW w:w="3686" w:type="dxa"/>
            <w:tcBorders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2020 год</w:t>
            </w:r>
          </w:p>
        </w:tc>
      </w:tr>
      <w:tr w:rsidR="00A83719" w:rsidRPr="00FA0595" w:rsidTr="00F36E1A">
        <w:tc>
          <w:tcPr>
            <w:tcW w:w="3686" w:type="dxa"/>
            <w:tcBorders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83719" w:rsidRPr="00FA0595" w:rsidTr="00F36E1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</w:tbl>
    <w:p w:rsidR="00A83719" w:rsidRPr="00F36E1A" w:rsidRDefault="00A83719" w:rsidP="00F36E1A">
      <w:pPr>
        <w:spacing w:after="0" w:line="240" w:lineRule="auto"/>
        <w:rPr>
          <w:rStyle w:val="afffc"/>
          <w:rFonts w:ascii="Times New Roman" w:hAnsi="Times New Roman" w:cs="Times New Roman"/>
          <w:b w:val="0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36E1A">
        <w:rPr>
          <w:rFonts w:ascii="Times New Roman" w:hAnsi="Times New Roman"/>
          <w:b w:val="0"/>
          <w:sz w:val="28"/>
          <w:szCs w:val="28"/>
        </w:rPr>
        <w:t xml:space="preserve">Количество дней временной нетрудоспособности в связи с несчастными случаями на производстве в расчете на 1 пострадавшего </w:t>
      </w:r>
    </w:p>
    <w:p w:rsidR="00A83719" w:rsidRPr="00F36E1A" w:rsidRDefault="00A83719" w:rsidP="00F36E1A">
      <w:pPr>
        <w:spacing w:after="0" w:line="240" w:lineRule="auto"/>
        <w:jc w:val="right"/>
        <w:rPr>
          <w:sz w:val="24"/>
          <w:szCs w:val="24"/>
        </w:rPr>
      </w:pPr>
      <w:r w:rsidRPr="00F36E1A">
        <w:rPr>
          <w:rFonts w:ascii="Times New Roman" w:hAnsi="Times New Roman" w:cs="Times New Roman"/>
          <w:sz w:val="24"/>
          <w:szCs w:val="24"/>
        </w:rPr>
        <w:t>день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2"/>
        <w:gridCol w:w="992"/>
        <w:gridCol w:w="992"/>
        <w:gridCol w:w="993"/>
      </w:tblGrid>
      <w:tr w:rsidR="00A83719" w:rsidRPr="0057552A" w:rsidTr="00F36E1A">
        <w:tc>
          <w:tcPr>
            <w:tcW w:w="3686" w:type="dxa"/>
            <w:tcBorders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2020 год</w:t>
            </w:r>
          </w:p>
        </w:tc>
      </w:tr>
      <w:tr w:rsidR="00A83719" w:rsidRPr="0057552A" w:rsidTr="00F36E1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83719" w:rsidRPr="0057552A" w:rsidTr="00F36E1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42,0</w:t>
            </w:r>
          </w:p>
        </w:tc>
      </w:tr>
    </w:tbl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x-none"/>
        </w:rPr>
      </w:pPr>
      <w:r w:rsidRPr="00F36E1A">
        <w:rPr>
          <w:rFonts w:ascii="Times New Roman" w:hAnsi="Times New Roman" w:cs="Times New Roman"/>
          <w:sz w:val="28"/>
          <w:szCs w:val="28"/>
          <w:lang w:eastAsia="x-none"/>
        </w:rPr>
        <w:t>Таблица 4</w:t>
      </w: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83719" w:rsidRPr="00F36E1A" w:rsidRDefault="00A83719" w:rsidP="00F36E1A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F36E1A">
        <w:rPr>
          <w:rFonts w:ascii="Times New Roman" w:hAnsi="Times New Roman"/>
          <w:b w:val="0"/>
          <w:sz w:val="28"/>
          <w:szCs w:val="28"/>
        </w:rPr>
        <w:t>Численность лиц с впервые установленным профессиональным заболеванием</w:t>
      </w:r>
      <w:r w:rsidRPr="00F36E1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A83719" w:rsidRPr="00F36E1A" w:rsidRDefault="00A83719" w:rsidP="00F36E1A">
      <w:pPr>
        <w:spacing w:after="0" w:line="240" w:lineRule="auto"/>
        <w:jc w:val="right"/>
        <w:rPr>
          <w:sz w:val="24"/>
          <w:szCs w:val="24"/>
        </w:rPr>
      </w:pPr>
      <w:r w:rsidRPr="00F36E1A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2"/>
        <w:gridCol w:w="992"/>
        <w:gridCol w:w="992"/>
        <w:gridCol w:w="993"/>
      </w:tblGrid>
      <w:tr w:rsidR="00A83719" w:rsidRPr="0057552A" w:rsidTr="00F36E1A">
        <w:tc>
          <w:tcPr>
            <w:tcW w:w="3686" w:type="dxa"/>
            <w:tcBorders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2020 год</w:t>
            </w:r>
          </w:p>
        </w:tc>
      </w:tr>
      <w:tr w:rsidR="00A83719" w:rsidRPr="0057552A" w:rsidTr="00F36E1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83719" w:rsidRPr="0057552A" w:rsidTr="00F36E1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</w:t>
            </w:r>
          </w:p>
        </w:tc>
      </w:tr>
    </w:tbl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0112"/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3. Анализ причин и условий возникновения большинства несчастных случаев на производстве в Камчатском крае показывает, что основной причиной их возникновения является нарушение трудовой и производственной дисциплины, неприменение средств индивидуальной или коллективной защиты, неудовлетворительная организация производства работ.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За последние пять лет основной причиной 22 процентов расследованных несчастных случаев с тяжелыми последствиями (с тяжелым и смертельным исходом) является нарушение работником требований </w:t>
      </w:r>
      <w:proofErr w:type="gramStart"/>
      <w:r w:rsidRPr="00F36E1A">
        <w:rPr>
          <w:rFonts w:ascii="Times New Roman" w:hAnsi="Times New Roman" w:cs="Times New Roman"/>
          <w:sz w:val="28"/>
          <w:szCs w:val="28"/>
        </w:rPr>
        <w:t xml:space="preserve">безопасности,   </w:t>
      </w:r>
      <w:proofErr w:type="gramEnd"/>
      <w:r w:rsidRPr="00F36E1A">
        <w:rPr>
          <w:rFonts w:ascii="Times New Roman" w:hAnsi="Times New Roman" w:cs="Times New Roman"/>
          <w:sz w:val="28"/>
          <w:szCs w:val="28"/>
        </w:rPr>
        <w:t xml:space="preserve">                      13 процентов несчастных случаев – личная неосторожность пострадавшего,              10 процентов несчастных случаев – неудовлетворительная организация производства работ. Кроме этого, присутствуют такие причины, как нарушение трудовой и производственной дисциплины, неприменение средств индивидуальной или коллективной защиты, несовершенство технологического процесса, эксплуатация неисправного автотранспортного средства и т.п.</w:t>
      </w:r>
    </w:p>
    <w:bookmarkEnd w:id="10"/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4. По итогам 2019 года наблюдается положительная динамика снижения отдельных показателей производственного травматизма. По данным Росстата коэффициент частоты общего производственного травматизма в Камчатском крае за 2019 год снизился по сравнению с 2018 годом и составил 2,5 на 1000 работающих (2018 год – 2,6).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Основное снижение частоты общего производственного травматизма в 2019 году по сравнению с 2018 годом отмечается в организациях, занятых такими видами экономической деятельности как рыболовство и рыбоводство (с 6,1 в 2018 году до 5,2 в 2019 году), деятельность водного транспорта (с 11,5 в 2018 году до 11,2 в 2019 году), строительство зданий (с 3,1 в 2018 году до 1,1 в 2019 году), деятельность органов государственного управления по обеспечению военной безопасности, обязательному социальному обеспечению, деятельность </w:t>
      </w:r>
      <w:r w:rsidRPr="00F36E1A">
        <w:rPr>
          <w:rFonts w:ascii="Times New Roman" w:hAnsi="Times New Roman" w:cs="Times New Roman"/>
          <w:sz w:val="28"/>
          <w:szCs w:val="28"/>
        </w:rPr>
        <w:lastRenderedPageBreak/>
        <w:t>в области здравоохранения и социальных услуг (с 1,3 в 2018 году до 1,1 в 2019 году).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В 2019 году не зафиксированы случаи производственного травматизма в таких отраслях как деятельность в области воздушного транспорта, деятельность в области культуры, спорта, организации досуга и развлечений.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Увеличение частоты производственного травматизма отмечается в организациях, занятых добычей металлических руд (с 5,2 в 2018 году до 9,4 в 2019 году), а также в организациях, осуществляющих переработку и консервирование рыбы, ракообразных и моллюсков (с 2,8 в 2018 году до 4,3 в 2019 году).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0113"/>
      <w:r w:rsidRPr="00F36E1A">
        <w:rPr>
          <w:rFonts w:ascii="Times New Roman" w:hAnsi="Times New Roman" w:cs="Times New Roman"/>
          <w:sz w:val="28"/>
          <w:szCs w:val="28"/>
        </w:rPr>
        <w:t>5.</w:t>
      </w:r>
      <w:bookmarkEnd w:id="11"/>
      <w:r w:rsidRPr="00F36E1A">
        <w:rPr>
          <w:rFonts w:ascii="Times New Roman" w:hAnsi="Times New Roman" w:cs="Times New Roman"/>
          <w:sz w:val="28"/>
          <w:szCs w:val="28"/>
        </w:rPr>
        <w:t xml:space="preserve"> В части профессиональных заболеваний по данным Управления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по Камчатскому краю в 2020 году численность лиц с установленным профессиональным заболеванием увеличилась и составила 4 человека (в 2019 году – 3 человека).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Профессиональные заболевания ежегодно диагностируются в качестве хронических профессиональных заболеваний в организациях горно-рудодобывающей отрасли (в ЗАО «Тревожное зарево», АО «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Камголд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» и др.), наиболее распространенные заболевания –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радикулопатия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пояснично-крестцового уровня, вегетативно-сенсорная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конечностей, вибрационная болезнь разной степени, профессиональный хронический пылевой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необструктивный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бронхит, силикоз (интерстициальная форма), эмфизема легких.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Увеличение численности лиц с установленным профессиональным заболеванием связано с улучшением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профессиональных заболеваний у работников.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60114"/>
      <w:r w:rsidRPr="00F36E1A">
        <w:rPr>
          <w:rFonts w:ascii="Times New Roman" w:hAnsi="Times New Roman" w:cs="Times New Roman"/>
          <w:sz w:val="28"/>
          <w:szCs w:val="28"/>
        </w:rPr>
        <w:t>6. 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специальная оценка условий труда на рабочих местах.</w:t>
      </w:r>
    </w:p>
    <w:bookmarkEnd w:id="12"/>
    <w:p w:rsidR="00A83719" w:rsidRPr="00F36E1A" w:rsidRDefault="00A83719" w:rsidP="00F36E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10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F36E1A">
        <w:rPr>
          <w:rFonts w:ascii="Times New Roman" w:hAnsi="Times New Roman"/>
          <w:b w:val="0"/>
          <w:color w:val="000000"/>
          <w:sz w:val="28"/>
          <w:szCs w:val="28"/>
        </w:rPr>
        <w:t xml:space="preserve">Количество рабочих мест, на которых проведена специальная оценка условий труда </w:t>
      </w:r>
    </w:p>
    <w:p w:rsidR="00A83719" w:rsidRPr="00F36E1A" w:rsidRDefault="00A83719" w:rsidP="00F36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6E1A">
        <w:rPr>
          <w:rFonts w:ascii="Times New Roman" w:hAnsi="Times New Roman" w:cs="Times New Roman"/>
          <w:sz w:val="24"/>
          <w:szCs w:val="24"/>
        </w:rPr>
        <w:t>единиц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04"/>
        <w:gridCol w:w="1205"/>
        <w:gridCol w:w="1205"/>
        <w:gridCol w:w="1205"/>
        <w:gridCol w:w="1205"/>
        <w:gridCol w:w="1205"/>
      </w:tblGrid>
      <w:tr w:rsidR="00A83719" w:rsidRPr="0057552A" w:rsidTr="00F36E1A">
        <w:tc>
          <w:tcPr>
            <w:tcW w:w="2410" w:type="dxa"/>
            <w:tcBorders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2020 год</w:t>
            </w:r>
          </w:p>
        </w:tc>
      </w:tr>
      <w:tr w:rsidR="00A83719" w:rsidRPr="0057552A" w:rsidTr="00F36E1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83719" w:rsidRPr="0057552A" w:rsidTr="00F36E1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19 882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22 838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18 257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19 403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21 014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19" w:rsidRPr="0057552A" w:rsidRDefault="00A83719" w:rsidP="00F36E1A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17 437</w:t>
            </w:r>
          </w:p>
        </w:tc>
      </w:tr>
    </w:tbl>
    <w:p w:rsidR="00A83719" w:rsidRPr="00F36E1A" w:rsidRDefault="00A83719" w:rsidP="00F36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60115"/>
      <w:r w:rsidRPr="00F36E1A">
        <w:rPr>
          <w:rFonts w:ascii="Times New Roman" w:hAnsi="Times New Roman" w:cs="Times New Roman"/>
          <w:sz w:val="28"/>
          <w:szCs w:val="28"/>
        </w:rPr>
        <w:t>7.</w:t>
      </w:r>
      <w:bookmarkEnd w:id="13"/>
      <w:r w:rsidRPr="00F36E1A">
        <w:rPr>
          <w:rFonts w:ascii="Times New Roman" w:hAnsi="Times New Roman" w:cs="Times New Roman"/>
          <w:sz w:val="28"/>
          <w:szCs w:val="28"/>
        </w:rPr>
        <w:t xml:space="preserve"> В Камчатском крае имеется незначительный рост численности работников, занятых 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>во вредных и (или) опасных условиях труда</w:t>
      </w:r>
      <w:r w:rsidRPr="00F36E1A">
        <w:rPr>
          <w:rFonts w:ascii="Times New Roman" w:hAnsi="Times New Roman" w:cs="Times New Roman"/>
          <w:sz w:val="28"/>
          <w:szCs w:val="28"/>
        </w:rPr>
        <w:t>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Наибольшая численность работников, занятых 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>во вредных и (или) опасных условиях труда</w:t>
      </w:r>
      <w:r w:rsidRPr="00F36E1A">
        <w:rPr>
          <w:rFonts w:ascii="Times New Roman" w:hAnsi="Times New Roman" w:cs="Times New Roman"/>
          <w:sz w:val="28"/>
          <w:szCs w:val="28"/>
        </w:rPr>
        <w:t>, в 2019 году отмечается в организациях, осуществляющих деятельность в рыболовстве и рыбоводстве – 74 процента, по добыче полезных ископаемых – 63,5 процента, по производству и распределению электроэнергии, газа и воды – 62,8 процента, в обрабатывающих производствах – 54,4 процента.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60116"/>
      <w:r w:rsidRPr="00F36E1A">
        <w:rPr>
          <w:rFonts w:ascii="Times New Roman" w:hAnsi="Times New Roman" w:cs="Times New Roman"/>
          <w:sz w:val="28"/>
          <w:szCs w:val="28"/>
        </w:rPr>
        <w:lastRenderedPageBreak/>
        <w:t>8. Экономические издержки, связанные с неблагоприятными условиями труда, в 2019 году составили:</w:t>
      </w:r>
    </w:p>
    <w:bookmarkEnd w:id="14"/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 фактические расходы на компенсации работникам, занятым на работах с вредными и (или) опасными условиями труда – 128 894,6 рубля;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 фактические расходы организаций на компенсации и средства индивидуальной защиты в среднем на одного работника – 15 011,0 рублей.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60117"/>
      <w:r w:rsidRPr="00F36E1A">
        <w:rPr>
          <w:rFonts w:ascii="Times New Roman" w:hAnsi="Times New Roman" w:cs="Times New Roman"/>
          <w:sz w:val="28"/>
          <w:szCs w:val="28"/>
        </w:rPr>
        <w:t xml:space="preserve">9. В результате контрольно-надзорной деятельности за соблюдением трудового законодательства в сфере охраны труда установлено, что наибольшее количество составляют нарушения, связанные с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непроведением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работодателями медицинских осмотров (обследований) работников, а также психиатрических освидетельствований.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Также наиболее часто встречаются нарушения требований трудового законодательства в части трудового договора, </w:t>
      </w:r>
      <w:bookmarkEnd w:id="15"/>
      <w:r w:rsidRPr="00F36E1A">
        <w:rPr>
          <w:rFonts w:ascii="Times New Roman" w:hAnsi="Times New Roman" w:cs="Times New Roman"/>
          <w:sz w:val="28"/>
          <w:szCs w:val="28"/>
        </w:rPr>
        <w:t>рабочего времени и времени отдыха, оплаты труда, обучения и инструктирования работников по охране труда, обеспечения работников средствами индивидуальной защиты и коллективной защиты, проведения специальной оценки условий труда.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60118"/>
      <w:r w:rsidRPr="00F36E1A">
        <w:rPr>
          <w:rFonts w:ascii="Times New Roman" w:hAnsi="Times New Roman" w:cs="Times New Roman"/>
          <w:sz w:val="28"/>
          <w:szCs w:val="28"/>
        </w:rPr>
        <w:t xml:space="preserve">10. В Камчатском крае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в части специальной оценки условий труда, выявления и оценки профессиональных рисков и управления ими, стимулирования работодателей к замещению рабочих мест с неблагоприятными условиями труда.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В частности, в Камчатском крае действуют:</w:t>
      </w:r>
    </w:p>
    <w:bookmarkEnd w:id="16"/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 Закон Камчатского края от 29.12.2014 № 558 «Об отдельных вопросах в области охраны труда в Камчатском крае»;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 Закон 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3) постановление Правительства Камчатского края от 22.01.2021 № 20-П «Об образовании межведомственной комиссии по охране труда Камчатского края»;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4) постановление Правительства Камчатского края от 10.04.2008 № 97-П «О проведении краевого конкурса на лучшую организацию работы по охране труда среди организаций Камчатского края»;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5) краевое трехстороннее Соглашение между Правительством Камчатского края, Федерацией профсоюзов Камчатки и объединениями работодателей Камчатского края, содержащий раздел охраны труда.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01110"/>
      <w:r w:rsidRPr="00F36E1A">
        <w:rPr>
          <w:rFonts w:ascii="Times New Roman" w:hAnsi="Times New Roman" w:cs="Times New Roman"/>
          <w:sz w:val="28"/>
          <w:szCs w:val="28"/>
        </w:rPr>
        <w:t>11. В 2019 году наибольшее число несчастных случаев произошло в организациях, занимающихся рыболовством и рыбоводством – 44, обрабатывающими производствами – 37, добычей полезных ископаемых – 31.</w:t>
      </w:r>
    </w:p>
    <w:bookmarkEnd w:id="17"/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Смертельных несчастных случаев на производстве с женщинами и лицами до 18 лет не зафиксировано.</w:t>
      </w:r>
      <w:bookmarkStart w:id="18" w:name="sub_601111"/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12. </w:t>
      </w:r>
      <w:bookmarkEnd w:id="18"/>
      <w:r w:rsidRPr="00F36E1A">
        <w:rPr>
          <w:rFonts w:ascii="Times New Roman" w:hAnsi="Times New Roman" w:cs="Times New Roman"/>
          <w:sz w:val="28"/>
          <w:szCs w:val="28"/>
        </w:rPr>
        <w:t xml:space="preserve">В течении последних пяти лет на долю организаций, занимающихся выловом рыбы и водных биоресурсов, ежегодно приходится от 17 процентов до </w:t>
      </w:r>
      <w:r w:rsidRPr="00F36E1A">
        <w:rPr>
          <w:rFonts w:ascii="Times New Roman" w:hAnsi="Times New Roman" w:cs="Times New Roman"/>
          <w:sz w:val="28"/>
          <w:szCs w:val="28"/>
        </w:rPr>
        <w:lastRenderedPageBreak/>
        <w:t>27 процентов всех несчастных случаев на производстве. При этом доля несчастных случаев с тяжелыми последствиями в этих организациях ежегодно составляет не менее 50 процентов.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Более 80 процентов указанных случаев производственного травматизма произошли во время промысловых работ или иных технологических операций, не находящихся под контролем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и отраслевого органа исполнительной власти Камчатского края.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В Камчатском крае функционируют свыше 400 организаций, ведущих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рыбохозяйственную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деятельность с круглогодичным либо сезонным производственным циклом, более 240 из которых непосредственно осуществляют вылов водных биологических ресурсов.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Основой рыбной отрасли Камчатского края является добывающий флот: это около 500 крупно-, средне- и малотоннажных рыбодобывающих судов, более 230 единиц «москитного» флота. В целом же промысловый флот Камчатского края с учетом транспортных, вспомогательных судов и судов прочего назначения насчитывает более 1700 единиц.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Меры стимулирования организаций регионального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комплекса и практика оказания государственной поддержки за счет средств краевого бюджета при реализации инвестиционных проектов оказывают положительную тенденцию в части сокращения износа судов и оборудования, строительства, приобретения и модернизации рыбопромыслового флота, строительства и модернизации береговых перерабатывающих производств.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13. В Камчатском крае прогнозируется прирост обрабатывающих производств за счет роста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отрасли, а также добычи полезных ископаемых за счет наращивания объемов производства действующих горно-обогатительных комбинатов и разработки новых участков россыпных месторождений драгоценных металлов (золота и попутного серебра).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Прирост добычи драгоценных металлов в прогнозируемом периоде будет обеспечен полным введением в эксплуатацию горно-металлургического комбината на Озерновском золоторудном месторождении; строительством горнодобывающего предприятия «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Бараньевское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»; строительством рудника на месторождении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Оганчинское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>; строительством горно-обогатительного предприятия «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Кумроч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доразведкой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и введением в эксплуатацию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Мутновского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и Родникового золоторудных месторождений.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Кроме того, перспективные направления развития региона – строительство терминала по перегрузке сжиженного природного газа, порт-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рыбопромысловых судов, терминала по обработке навалочных и генеральных грузов, терминалов по транспортировке питьевой воды, судоремонтного центра и др.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Таким образом, помимо традиционного для региона рыболовства и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сферы деятельности, где стабильно отмечаются высокие значения производственного травматизма, в группу риска производственного травматизма могут войти предприятия, занятые добычей полезных ископаемых и строительной отрасли.</w:t>
      </w: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36E1A">
        <w:rPr>
          <w:rFonts w:ascii="Times New Roman" w:hAnsi="Times New Roman" w:cs="Times New Roman"/>
          <w:bCs/>
          <w:sz w:val="28"/>
          <w:szCs w:val="28"/>
        </w:rPr>
        <w:t>Приоритеты государственной политики в сфере реализации</w:t>
      </w:r>
      <w:r w:rsidRPr="00F36E1A">
        <w:rPr>
          <w:rFonts w:ascii="Times New Roman" w:hAnsi="Times New Roman" w:cs="Times New Roman"/>
          <w:sz w:val="28"/>
          <w:szCs w:val="28"/>
        </w:rPr>
        <w:t xml:space="preserve"> Подпрограммы 5</w:t>
      </w:r>
    </w:p>
    <w:p w:rsidR="00A83719" w:rsidRPr="00F36E1A" w:rsidRDefault="00A83719" w:rsidP="00F36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01114"/>
      <w:r w:rsidRPr="00F36E1A">
        <w:rPr>
          <w:rFonts w:ascii="Times New Roman" w:hAnsi="Times New Roman" w:cs="Times New Roman"/>
          <w:sz w:val="28"/>
          <w:szCs w:val="28"/>
        </w:rPr>
        <w:t xml:space="preserve">14. Основными приоритетами государственной политики </w:t>
      </w:r>
      <w:r w:rsidRPr="00F36E1A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 w:rsidRPr="00F36E1A">
        <w:rPr>
          <w:rFonts w:ascii="Times New Roman" w:hAnsi="Times New Roman" w:cs="Times New Roman"/>
          <w:sz w:val="28"/>
          <w:szCs w:val="28"/>
        </w:rPr>
        <w:t xml:space="preserve"> Подпрограммы 5 являются: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 принятие мер по улучшению условий и охраны труда работающего населения;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 принятие мер по профилактике и снижению профессионального риска;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3) содействие органам государственного контроля и надзора в повышении эффективности обеспечения соблюдения трудового законодательства и иных нормативных правовых актов, содержащих нормы трудового права.</w:t>
      </w: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3. </w:t>
      </w:r>
      <w:r w:rsidRPr="00F36E1A">
        <w:rPr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 w:rsidRPr="00F36E1A">
        <w:rPr>
          <w:rFonts w:ascii="Times New Roman" w:hAnsi="Times New Roman" w:cs="Times New Roman"/>
          <w:sz w:val="28"/>
          <w:szCs w:val="28"/>
        </w:rPr>
        <w:t>Подпрограммы 5, сроки и механизмы ее реализации</w:t>
      </w: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15. Цели Подпрограммы 5: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 обеспечение защиты трудовых прав работников в Камчатском крае;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 снижение уровней производственного травматизма и профессиональной заболеваемости.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16. Для достижения целей Подпрограммы 5 предусматривается решение следующих задач: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 содействие реализации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заболеваемости;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 обеспечение непрерывной подготовки работников по охране труда, в том числе на основе современных технологий обучения;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3) информационное обеспечение и пропаганда охраны труда;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4) содействие развитию социального партнерства в сфере труда.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17. Сведения о показателях (индикаторах) Подпрограммы 5 и их значениях представлены в приложении 1 к Программе.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18. Для достижения целей и решения задач Подпрограммы 5 предусмотрены основные мероприятия, сведения о которых приведены в приложении 2 к Программе.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19. Срок реализации Подпрограммы 5 – 2021</w:t>
      </w:r>
      <w:r w:rsidR="009000F1">
        <w:rPr>
          <w:rFonts w:ascii="Times New Roman" w:hAnsi="Times New Roman" w:cs="Times New Roman"/>
          <w:sz w:val="28"/>
          <w:szCs w:val="28"/>
        </w:rPr>
        <w:t>–</w:t>
      </w:r>
      <w:r w:rsidRPr="00F36E1A">
        <w:rPr>
          <w:rFonts w:ascii="Times New Roman" w:hAnsi="Times New Roman" w:cs="Times New Roman"/>
          <w:sz w:val="28"/>
          <w:szCs w:val="28"/>
        </w:rPr>
        <w:t>2025 годы.</w:t>
      </w:r>
    </w:p>
    <w:p w:rsidR="00A83719" w:rsidRPr="00F36E1A" w:rsidRDefault="00A83719" w:rsidP="00F3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4. Финансовое обеспечение реализации Подпрограммы 5</w:t>
      </w:r>
    </w:p>
    <w:p w:rsidR="00A83719" w:rsidRPr="00F36E1A" w:rsidRDefault="00A83719" w:rsidP="00F36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20. Финансовое обеспечение реализации Подпрограммы 5 осуществляется за счет средств краевого бюджета в пределах общих объемов бюджетных ассигнований, предусмотренных в установленном порядке на соответствующий финансовый год законом Камчатского края о краевом бюджете.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20" w:name="sub_604"/>
      <w:r w:rsidRPr="00F36E1A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F36E1A">
        <w:rPr>
          <w:rFonts w:ascii="Times New Roman" w:hAnsi="Times New Roman"/>
          <w:b w:val="0"/>
          <w:sz w:val="28"/>
          <w:szCs w:val="28"/>
        </w:rPr>
        <w:t xml:space="preserve">. Анализ рисков реализации Подпрограммы </w:t>
      </w:r>
      <w:r w:rsidRPr="00F36E1A">
        <w:rPr>
          <w:rFonts w:ascii="Times New Roman" w:hAnsi="Times New Roman"/>
          <w:b w:val="0"/>
          <w:sz w:val="28"/>
          <w:szCs w:val="28"/>
          <w:lang w:val="ru-RU"/>
        </w:rPr>
        <w:t>5,</w:t>
      </w:r>
      <w:r w:rsidRPr="00F36E1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83719" w:rsidRPr="00F36E1A" w:rsidRDefault="00A83719" w:rsidP="00F36E1A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F36E1A">
        <w:rPr>
          <w:rFonts w:ascii="Times New Roman" w:hAnsi="Times New Roman"/>
          <w:b w:val="0"/>
          <w:sz w:val="28"/>
          <w:szCs w:val="28"/>
        </w:rPr>
        <w:t>мер</w:t>
      </w:r>
      <w:r w:rsidRPr="00F36E1A">
        <w:rPr>
          <w:rFonts w:ascii="Times New Roman" w:hAnsi="Times New Roman"/>
          <w:b w:val="0"/>
          <w:sz w:val="28"/>
          <w:szCs w:val="28"/>
          <w:lang w:val="ru-RU"/>
        </w:rPr>
        <w:t>ы</w:t>
      </w:r>
      <w:r w:rsidRPr="00F36E1A">
        <w:rPr>
          <w:rFonts w:ascii="Times New Roman" w:hAnsi="Times New Roman"/>
          <w:b w:val="0"/>
          <w:sz w:val="28"/>
          <w:szCs w:val="28"/>
        </w:rPr>
        <w:t xml:space="preserve"> управления рисками реализации Подпрограммы </w:t>
      </w:r>
      <w:bookmarkEnd w:id="20"/>
      <w:r w:rsidRPr="00F36E1A">
        <w:rPr>
          <w:rFonts w:ascii="Times New Roman" w:hAnsi="Times New Roman"/>
          <w:b w:val="0"/>
          <w:sz w:val="28"/>
          <w:szCs w:val="28"/>
          <w:lang w:val="ru-RU"/>
        </w:rPr>
        <w:t>5</w:t>
      </w:r>
    </w:p>
    <w:p w:rsidR="00A83719" w:rsidRPr="00F36E1A" w:rsidRDefault="00A83719" w:rsidP="00F36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04041"/>
      <w:r w:rsidRPr="00F36E1A">
        <w:rPr>
          <w:rFonts w:ascii="Times New Roman" w:hAnsi="Times New Roman" w:cs="Times New Roman"/>
          <w:sz w:val="28"/>
          <w:szCs w:val="28"/>
        </w:rPr>
        <w:t>21. Основные риски реализации Подпрограммы 5: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040411"/>
      <w:bookmarkEnd w:id="21"/>
      <w:r w:rsidRPr="00F36E1A">
        <w:rPr>
          <w:rFonts w:ascii="Times New Roman" w:hAnsi="Times New Roman" w:cs="Times New Roman"/>
          <w:sz w:val="28"/>
          <w:szCs w:val="28"/>
        </w:rPr>
        <w:lastRenderedPageBreak/>
        <w:t>1) финансовые риски, связанные со снижением объемов финансирования из средств краевого бюджета;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040412"/>
      <w:bookmarkEnd w:id="22"/>
      <w:r w:rsidRPr="00F36E1A">
        <w:rPr>
          <w:rFonts w:ascii="Times New Roman" w:hAnsi="Times New Roman" w:cs="Times New Roman"/>
          <w:sz w:val="28"/>
          <w:szCs w:val="28"/>
        </w:rPr>
        <w:t>2) информационные риски, связанные с отсутствием или недостаточностью отчетной информации, используемой в ходе реализации Подпрограммы 5.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604042"/>
      <w:bookmarkEnd w:id="23"/>
      <w:r w:rsidRPr="00F36E1A">
        <w:rPr>
          <w:rFonts w:ascii="Times New Roman" w:hAnsi="Times New Roman" w:cs="Times New Roman"/>
          <w:sz w:val="28"/>
          <w:szCs w:val="28"/>
        </w:rPr>
        <w:t>22. Возникновение рисков реализации Подпрограммы 5 обусловлено: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6040421"/>
      <w:bookmarkEnd w:id="24"/>
      <w:r w:rsidRPr="00F36E1A">
        <w:rPr>
          <w:rFonts w:ascii="Times New Roman" w:hAnsi="Times New Roman" w:cs="Times New Roman"/>
          <w:sz w:val="28"/>
          <w:szCs w:val="28"/>
        </w:rPr>
        <w:t>1) внешними факторами: нормативно-правовые (изменение структуры и задач в государственной системе управления охраной труда, изменение нормативной правовой базы в области охраны труда), социально-экономические (осложнение социально-экономической обстановки в стране), организационные,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6040422"/>
      <w:bookmarkEnd w:id="25"/>
      <w:r w:rsidRPr="00F36E1A">
        <w:rPr>
          <w:rFonts w:ascii="Times New Roman" w:hAnsi="Times New Roman" w:cs="Times New Roman"/>
          <w:sz w:val="28"/>
          <w:szCs w:val="28"/>
        </w:rPr>
        <w:t xml:space="preserve">2) внутренними факторами: финансово-экономические и ресурсные риски (снижение объемов финансирования из средств краевого бюджета, неэффективное расходование денежных средств либо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денежных средств).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604044"/>
      <w:bookmarkEnd w:id="26"/>
      <w:r w:rsidRPr="00F36E1A">
        <w:rPr>
          <w:rFonts w:ascii="Times New Roman" w:hAnsi="Times New Roman" w:cs="Times New Roman"/>
          <w:sz w:val="28"/>
          <w:szCs w:val="28"/>
        </w:rPr>
        <w:t>23. К мерам по минимизации рисков реализации Подпрограммы 5 относятся: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040441"/>
      <w:bookmarkEnd w:id="27"/>
      <w:r w:rsidRPr="00F36E1A">
        <w:rPr>
          <w:rFonts w:ascii="Times New Roman" w:hAnsi="Times New Roman" w:cs="Times New Roman"/>
          <w:sz w:val="28"/>
          <w:szCs w:val="28"/>
        </w:rPr>
        <w:t>1) выявление и идентификация предполагаемых рисков;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040442"/>
      <w:bookmarkEnd w:id="28"/>
      <w:r w:rsidRPr="00F36E1A">
        <w:rPr>
          <w:rFonts w:ascii="Times New Roman" w:hAnsi="Times New Roman" w:cs="Times New Roman"/>
          <w:sz w:val="28"/>
          <w:szCs w:val="28"/>
        </w:rPr>
        <w:t>2) выявление факторов рисков, оценка их значимости (анализ вероятности того, что произойдут события, способные отрицательно повлиять на конечные результаты реализации Подпрограммы 5);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040443"/>
      <w:bookmarkEnd w:id="29"/>
      <w:r w:rsidRPr="00F36E1A">
        <w:rPr>
          <w:rFonts w:ascii="Times New Roman" w:hAnsi="Times New Roman" w:cs="Times New Roman"/>
          <w:sz w:val="28"/>
          <w:szCs w:val="28"/>
        </w:rPr>
        <w:t>3) качественная и количественная оценка рисков;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040444"/>
      <w:bookmarkEnd w:id="30"/>
      <w:r w:rsidRPr="00F36E1A">
        <w:rPr>
          <w:rFonts w:ascii="Times New Roman" w:hAnsi="Times New Roman" w:cs="Times New Roman"/>
          <w:sz w:val="28"/>
          <w:szCs w:val="28"/>
        </w:rPr>
        <w:t>4) выработка методов управления рисками;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5) </w:t>
      </w:r>
      <w:bookmarkEnd w:id="31"/>
      <w:r w:rsidRPr="00F36E1A">
        <w:rPr>
          <w:rFonts w:ascii="Times New Roman" w:hAnsi="Times New Roman" w:cs="Times New Roman"/>
          <w:sz w:val="28"/>
          <w:szCs w:val="28"/>
        </w:rPr>
        <w:t>проведение ежегодного мониторинга хода реализации Подпрограммы 5 и ее корректировка в случае необходимости.</w:t>
      </w:r>
    </w:p>
    <w:bookmarkEnd w:id="19"/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E1A">
        <w:rPr>
          <w:rFonts w:ascii="Times New Roman" w:hAnsi="Times New Roman" w:cs="Times New Roman"/>
          <w:bCs/>
          <w:sz w:val="28"/>
          <w:szCs w:val="28"/>
        </w:rPr>
        <w:t>6. Основные ожидаемые конечные результаты реализации Подпрограммы 5</w:t>
      </w: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24. В результате реализации Подпрограммы 5 ожидается достижение следующих результатов: 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 снижение количества пострадавших от несчастных случаев на производстве со смертельным исходом;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 снижение количества пострадавших от несчастных случаев на производстве;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3) снижение количества дней временной нетрудоспособности в связи с несчастным случаем на производстве в расчете на 1 пострадавшего;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4) снижение численности работников с впервые установленным профессиональным заболеванием;</w:t>
      </w:r>
    </w:p>
    <w:p w:rsidR="00A83719" w:rsidRPr="00F36E1A" w:rsidRDefault="00A83719" w:rsidP="00F36E1A">
      <w:pPr>
        <w:pStyle w:val="afffa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5) снижение удельного веса работников, занятых во вредных и (или) опасных условиях труда, от общей численности работников;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lastRenderedPageBreak/>
        <w:t>6) внедрение в организациях Камчатского края современных передовых методов и инструментов оценки условий труда, профессиональных рисков, а также обучения в сфере безопасности труда;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7) увеличение доли работающего населения, охваченного коллективно-договорным регулированием трудовых отношений, и увеличение количества организаций, внедривших инструменты общественного контроля, направленного на выявление нарушений в сфере охраны труда и их устранение.</w:t>
      </w: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7. Управление реализацией и контроль за ходом реализации Подпрограммы 5</w:t>
      </w:r>
    </w:p>
    <w:p w:rsidR="00A83719" w:rsidRPr="00F36E1A" w:rsidRDefault="00A83719" w:rsidP="00F36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36E1A">
        <w:rPr>
          <w:rFonts w:ascii="Times New Roman" w:hAnsi="Times New Roman" w:cs="Times New Roman"/>
          <w:sz w:val="28"/>
          <w:szCs w:val="28"/>
          <w:lang w:eastAsia="x-none"/>
        </w:rPr>
        <w:t>25. Ответственным исполнителем Подпрограммы 5 является Министерство труда и развития кадрового потенциала Камчатского края (далее – ответственный исполнитель).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36E1A">
        <w:rPr>
          <w:rFonts w:ascii="Times New Roman" w:hAnsi="Times New Roman" w:cs="Times New Roman"/>
          <w:sz w:val="28"/>
          <w:szCs w:val="28"/>
          <w:lang w:eastAsia="x-none"/>
        </w:rPr>
        <w:t>26. Управление реализацией Подпрограммы 5 осуществляет ответственный исполнитель.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36E1A">
        <w:rPr>
          <w:rFonts w:ascii="Times New Roman" w:hAnsi="Times New Roman" w:cs="Times New Roman"/>
          <w:sz w:val="28"/>
          <w:szCs w:val="28"/>
          <w:lang w:eastAsia="x-none"/>
        </w:rPr>
        <w:t xml:space="preserve">27. При реализации мероприятий </w:t>
      </w:r>
      <w:r w:rsidRPr="00F36E1A">
        <w:rPr>
          <w:rFonts w:ascii="Times New Roman" w:hAnsi="Times New Roman" w:cs="Times New Roman"/>
          <w:sz w:val="28"/>
          <w:szCs w:val="28"/>
        </w:rPr>
        <w:t>Подпрограммы 5</w:t>
      </w:r>
      <w:r w:rsidRPr="00F36E1A">
        <w:rPr>
          <w:rFonts w:ascii="Times New Roman" w:hAnsi="Times New Roman" w:cs="Times New Roman"/>
          <w:sz w:val="28"/>
          <w:szCs w:val="28"/>
          <w:lang w:eastAsia="x-none"/>
        </w:rPr>
        <w:t xml:space="preserve"> ответственный исполнитель: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02241"/>
      <w:r w:rsidRPr="00F36E1A">
        <w:rPr>
          <w:rFonts w:ascii="Times New Roman" w:hAnsi="Times New Roman" w:cs="Times New Roman"/>
          <w:sz w:val="28"/>
          <w:szCs w:val="28"/>
        </w:rPr>
        <w:t>1) организует реализацию Подпрограммы 5, разрабатывает предложения по внесению изменений в Подпрограмму 5;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602242"/>
      <w:bookmarkEnd w:id="32"/>
      <w:r w:rsidRPr="00F36E1A">
        <w:rPr>
          <w:rFonts w:ascii="Times New Roman" w:hAnsi="Times New Roman" w:cs="Times New Roman"/>
          <w:sz w:val="28"/>
          <w:szCs w:val="28"/>
        </w:rPr>
        <w:t>2) разрабатывает в пределах своих полномочий проекты нормативных правовых актов Камчатского края, необходимых для реализации Подпрограммы 5;</w:t>
      </w:r>
    </w:p>
    <w:bookmarkEnd w:id="33"/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3) проводит мониторинг реализации Подпрограммы 5, включающий контроль и оценку эффективности ее реализации.</w:t>
      </w:r>
    </w:p>
    <w:p w:rsidR="00A83719" w:rsidRPr="00F72E45" w:rsidRDefault="00A83719" w:rsidP="00A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3412A4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2A4">
        <w:rPr>
          <w:rFonts w:ascii="Times New Roman" w:hAnsi="Times New Roman" w:cs="Times New Roman"/>
          <w:sz w:val="28"/>
          <w:szCs w:val="28"/>
        </w:rPr>
        <w:t>Подпрограмма 6</w:t>
      </w:r>
    </w:p>
    <w:p w:rsidR="00A83719" w:rsidRPr="003412A4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2A4">
        <w:rPr>
          <w:rFonts w:ascii="Times New Roman" w:hAnsi="Times New Roman" w:cs="Times New Roman"/>
          <w:sz w:val="28"/>
          <w:szCs w:val="28"/>
        </w:rPr>
        <w:t>«Повышение мобильности трудовых ресурсов Камчатского края»</w:t>
      </w:r>
    </w:p>
    <w:p w:rsidR="00A83719" w:rsidRPr="003412A4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2A4">
        <w:rPr>
          <w:rFonts w:ascii="Times New Roman" w:hAnsi="Times New Roman" w:cs="Times New Roman"/>
          <w:sz w:val="28"/>
          <w:szCs w:val="28"/>
        </w:rPr>
        <w:t>(далее – Подпрограмма 6)</w:t>
      </w:r>
    </w:p>
    <w:p w:rsidR="00A83719" w:rsidRPr="003412A4" w:rsidRDefault="00A83719" w:rsidP="00A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Паспорт Подпрограммы 6</w:t>
      </w:r>
    </w:p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6582"/>
      </w:tblGrid>
      <w:tr w:rsidR="00A83719" w:rsidRPr="00F36E1A" w:rsidTr="00F36E1A">
        <w:tc>
          <w:tcPr>
            <w:tcW w:w="3199" w:type="dxa"/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6 </w:t>
            </w:r>
          </w:p>
        </w:tc>
        <w:tc>
          <w:tcPr>
            <w:tcW w:w="6582" w:type="dxa"/>
          </w:tcPr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83719" w:rsidRPr="00F36E1A" w:rsidTr="00F36E1A">
        <w:tc>
          <w:tcPr>
            <w:tcW w:w="3199" w:type="dxa"/>
            <w:tcBorders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6</w:t>
            </w:r>
          </w:p>
        </w:tc>
        <w:tc>
          <w:tcPr>
            <w:tcW w:w="6582" w:type="dxa"/>
            <w:tcBorders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F36E1A" w:rsidTr="00F36E1A">
        <w:tc>
          <w:tcPr>
            <w:tcW w:w="3199" w:type="dxa"/>
            <w:tcBorders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</w:t>
            </w:r>
          </w:p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6582" w:type="dxa"/>
            <w:tcBorders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(за исключением государственных (муниципальных) учреждений), зарегистрированные в установленном порядке на территории Российской Федерации, осуществляющие свою деятельность в Камчатском крае, испытывающие потребность в квалифицированных трудовых ресурсах, которую они 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могут удовлетворить за счет привлечения граждан трудоспособного возраста, проживающих в Камчатском крае, в том числе реализующие инвестиционные проекты в Камчатском крае (далее – работодатели) (по согласованию)</w:t>
            </w:r>
          </w:p>
        </w:tc>
      </w:tr>
      <w:tr w:rsidR="00A83719" w:rsidRPr="00F36E1A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Подпрограммы 6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83719" w:rsidRPr="00F36E1A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Цели Подпрограммы 6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региональной политики в области содействия занятости населения, направленной на развитие трудовых ресурсов, повышение их мобильности и защиту регионального рынка труда</w:t>
            </w:r>
          </w:p>
        </w:tc>
      </w:tr>
      <w:tr w:rsidR="00A83719" w:rsidRPr="00F36E1A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6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1) содействие продуктивной (эффективной) занятости населения;</w:t>
            </w:r>
          </w:p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2) привлечение трудовых ресурсов в экономику Камчатского края, в том числе для реализации инвестиционных проектов</w:t>
            </w:r>
          </w:p>
        </w:tc>
      </w:tr>
      <w:tr w:rsidR="00A83719" w:rsidRPr="00F36E1A" w:rsidTr="00F36E1A">
        <w:trPr>
          <w:trHeight w:val="7090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6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1) численность работников, привлеченных работодателями из других субъектов Российской Федерации, в том числе для реализации инвестиционных проектов, составит в 2021 году – 60 чел., с 2022 года – 65 чел. ежегодно;</w:t>
            </w:r>
          </w:p>
          <w:p w:rsidR="00A83719" w:rsidRPr="00F36E1A" w:rsidRDefault="00A83719" w:rsidP="00F36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2) 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из других субъектов Российской Федерации, в том числе для реализации инвестиционных проектов, составит 80,0% ежегодно;</w:t>
            </w:r>
          </w:p>
          <w:p w:rsidR="00A83719" w:rsidRPr="00F36E1A" w:rsidRDefault="00A83719" w:rsidP="00F36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3) количество работодателей, получивших финансовую поддержку на привлечение трудовых ресурсов из других субъектов Российской Федерации, в том числе для реализации инвестиционных проектов, составит не менее 3 ед. ежегодно;</w:t>
            </w:r>
          </w:p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4) доля работников, привлеченных работодателями - участниками Подпрограммы 6 в отчетном периоде, в общей численности работников, предусмотренной в соглашении о предоставлении субсидии бюджету субъекта Российской Федерации из федерального бюджета, составит 78,0% ежегодно</w:t>
            </w:r>
          </w:p>
        </w:tc>
      </w:tr>
      <w:tr w:rsidR="00A83719" w:rsidRPr="00F36E1A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6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9000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Подпрограммы 6 – 2021</w:t>
            </w:r>
            <w:r w:rsidR="009000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2025 годы, этапы реализации Подпрограммы 6 не выделяются</w:t>
            </w:r>
          </w:p>
        </w:tc>
      </w:tr>
      <w:tr w:rsidR="00A83719" w:rsidRPr="00F36E1A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Подпрограммы 6 составляет 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42479</w:t>
            </w: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федерального бюджета (по согласованию) – 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 xml:space="preserve">,30000 </w:t>
            </w: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64 126,30000 тыс. рублей;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68 881,00000 тыс. рублей;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68 881,00000 тыс. рублей;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D8722C"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68 881</w:t>
            </w: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,00000 тыс. рублей;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рублей;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краевого бюджета – 1</w:t>
            </w:r>
            <w:r w:rsidR="00D87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87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87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12479</w:t>
            </w: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них по годам: 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3 375,06842 тыс. рублей;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3 625,31579 тыс. рублей;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3 625,31579 тыс. рублей;</w:t>
            </w:r>
          </w:p>
          <w:p w:rsidR="00A83719" w:rsidRPr="00F36E1A" w:rsidRDefault="00A83719" w:rsidP="00F3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D8722C"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3 625,31579</w:t>
            </w: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1 037,10900 тыс. рублей</w:t>
            </w:r>
          </w:p>
        </w:tc>
      </w:tr>
      <w:tr w:rsidR="00A83719" w:rsidRPr="00F36E1A" w:rsidTr="00F36E1A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6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</w:tcPr>
          <w:p w:rsidR="00A83719" w:rsidRPr="00F36E1A" w:rsidRDefault="00A83719" w:rsidP="00F36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не менее 320 работников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</w:t>
            </w:r>
            <w:r w:rsidRPr="00F36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распоряжением</w:t>
            </w:r>
            <w:r w:rsidRPr="00F36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20.04.2015 № 696-р, в том числе для реализации инвестиционных проектов</w:t>
            </w:r>
          </w:p>
        </w:tc>
      </w:tr>
    </w:tbl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6</w:t>
      </w:r>
    </w:p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1. Текущее состояние социально-экономического развития Камчатского края: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 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>оборот организаций по всем видам экономической деятельности за 2020 год составил 339 419,5 млн. рублей, увеличившись на 7,5 процента к 2019 году в действующих ценах</w:t>
      </w:r>
      <w:r w:rsidRPr="00F36E1A">
        <w:rPr>
          <w:rFonts w:ascii="Times New Roman" w:hAnsi="Times New Roman" w:cs="Times New Roman"/>
          <w:sz w:val="28"/>
          <w:szCs w:val="28"/>
        </w:rPr>
        <w:t>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 индекс промышленного производства составил 94,3 процента, отмечается снижение производства в обрабатывающей промышленности на 9,1 процента, в деятельности водоснабжения, водоотведения, организации сбора и утилизации отходов, ликвидации загрязнений на 4,8 процента, а также в деятельности по обеспечению электрической энергией, газом и паром, кондиционировании воздуха на 0,7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3) индекс производства предприятий, осуществляющих добычу полезных ископаемых, составил 109,2 процента, рост обусловлен увеличением добычи металлических руд (золото +8,1 процента; никель +82,9 процента) на 11,4 </w:t>
      </w:r>
      <w:r w:rsidRPr="00F36E1A">
        <w:rPr>
          <w:rFonts w:ascii="Times New Roman" w:hAnsi="Times New Roman" w:cs="Times New Roman"/>
          <w:sz w:val="28"/>
          <w:szCs w:val="28"/>
        </w:rPr>
        <w:lastRenderedPageBreak/>
        <w:t>процента и угля на 12,1 процента;</w:t>
      </w:r>
    </w:p>
    <w:p w:rsidR="00A83719" w:rsidRPr="00F36E1A" w:rsidRDefault="00A83719" w:rsidP="00F36E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4) 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>в обрабатывающих производствах индекс производства составил 90,9 процента, основным фактором снижения стало сокращение</w:t>
      </w:r>
      <w:r w:rsidRPr="00F36E1A">
        <w:rPr>
          <w:rFonts w:ascii="Times New Roman" w:hAnsi="Times New Roman" w:cs="Times New Roman"/>
          <w:sz w:val="28"/>
          <w:szCs w:val="28"/>
        </w:rPr>
        <w:t xml:space="preserve"> производства по переработке и консервированию рыбы, ракообразных и моллюсков, составляющего около 65 процентов всего промышленного производства и более 96 процентов обрабатывающих производств;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3719" w:rsidRPr="00F36E1A" w:rsidRDefault="00A83719" w:rsidP="00F36E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1A">
        <w:rPr>
          <w:rFonts w:ascii="Times New Roman" w:hAnsi="Times New Roman" w:cs="Times New Roman"/>
          <w:color w:val="000000"/>
          <w:sz w:val="28"/>
          <w:szCs w:val="28"/>
        </w:rPr>
        <w:t>5) </w:t>
      </w:r>
      <w:r w:rsidRPr="00F36E1A">
        <w:rPr>
          <w:rFonts w:ascii="Times New Roman" w:hAnsi="Times New Roman" w:cs="Times New Roman"/>
          <w:sz w:val="28"/>
          <w:szCs w:val="28"/>
        </w:rPr>
        <w:t>рыбодобывающими предприятиями Камчатского края за 2020 год выловлено 1 522,4 тыс. тонн рыбы и морепродуктов (98 процентов к 2019 году), уменьшение вылова обусловлено сложившейся неблагоприятной обстановкой в районах промысла при добыче тихоокеанских лососей: 2020 год стал «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нелососевым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>» (неурожайным) годом для горбуши восточного побережья Камчатки, доля которой в общем объеме вылова тихоокеанских лососей составила более 70 процентов;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6) объем отгруженных товаров пищевой промышленности составил 94,6 процента к 2019 году в действующих ценах, индекс производства составил 91,3 процента, производство пищевой продукции, за исключением рыбной продукции, ориентировано на региональный рынок;</w:t>
      </w:r>
    </w:p>
    <w:p w:rsidR="00A83719" w:rsidRPr="00F36E1A" w:rsidRDefault="00A83719" w:rsidP="00F36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7) на предприятиях по обеспечению электрической энергией, газом и паром индекс производства составил 99,3 процента, производство электроэнергии выросло на 0,8 процента к 2019 году, производство тепловой энергии, пара и горячей воды снижено на 2,7 процента;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8) </w:t>
      </w:r>
      <w:r w:rsidRPr="00F36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среднегодовой показатель индекса потребительских цен в 2020 году составил 102,5 процента (103,3 процента к декабрю 2019 года), </w:t>
      </w:r>
      <w:r w:rsidRPr="00F36E1A">
        <w:rPr>
          <w:rFonts w:ascii="Times New Roman" w:hAnsi="Times New Roman" w:cs="Times New Roman"/>
          <w:sz w:val="28"/>
          <w:szCs w:val="28"/>
        </w:rPr>
        <w:t>в том числе 103,2 процента на продовольственные товары, 103,1 процента на непродовольственные товары и 100,9 процента на услуги;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9) среднемесячная номинальная начисленная заработная плата одного работника за январь-ноябрь 2020 года составила 80 800,9 рубля (104,5 процента к январю-ноябрю 2019 года), отмечен рост реальной начисленной заработной платы на 2 процента к январю-ноябрю 2019 года;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10) величина прожиточного минимума в Камчатском крае за 4 квартал 2020 года на душу населения составила 21 524 рубля, для трудоспособного населения – 22 535 рублей, пенсионеров – 17 040 рублей, детей – 23 038 рублей. 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2. Стратегией социально-экономического развития Камчатского края до 2030 года, утвержденной постановлением Правительства Камчатского края от 27.07.2010 № 332-П, </w:t>
      </w:r>
      <w:r w:rsidRPr="00F36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 цели, задачи и механизмы реализации по каждому из приоритетных направлений развития территории (</w:t>
      </w:r>
      <w:proofErr w:type="spellStart"/>
      <w:r w:rsidRPr="00F36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рыбохозяйственный</w:t>
      </w:r>
      <w:proofErr w:type="spellEnd"/>
      <w:r w:rsidRPr="00F36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горнодобывающий, туристско-рекреационный, агропромышленный комплексы, энергетика и транспортный комплекс), перечислены основные инвестиционные проекты.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1A">
        <w:rPr>
          <w:rFonts w:ascii="Times New Roman" w:hAnsi="Times New Roman" w:cs="Times New Roman"/>
          <w:color w:val="000000"/>
          <w:sz w:val="28"/>
          <w:szCs w:val="28"/>
        </w:rPr>
        <w:t xml:space="preserve">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 в Камчатском крае постановлением Правительства Российской Федерации от 28.08.2015 № 899 создана территория опережающего социально-экономического 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развития </w:t>
      </w:r>
      <w:r w:rsidRPr="00F36E1A">
        <w:rPr>
          <w:rFonts w:ascii="Times New Roman" w:hAnsi="Times New Roman" w:cs="Times New Roman"/>
          <w:sz w:val="28"/>
          <w:szCs w:val="28"/>
        </w:rPr>
        <w:t>«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>Камчатка</w:t>
      </w:r>
      <w:r w:rsidRPr="00F36E1A">
        <w:rPr>
          <w:rFonts w:ascii="Times New Roman" w:hAnsi="Times New Roman" w:cs="Times New Roman"/>
          <w:sz w:val="28"/>
          <w:szCs w:val="28"/>
        </w:rPr>
        <w:t>»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ТОР </w:t>
      </w:r>
      <w:r w:rsidRPr="00F36E1A">
        <w:rPr>
          <w:rFonts w:ascii="Times New Roman" w:hAnsi="Times New Roman" w:cs="Times New Roman"/>
          <w:sz w:val="28"/>
          <w:szCs w:val="28"/>
        </w:rPr>
        <w:t>«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>Камчатка</w:t>
      </w:r>
      <w:r w:rsidRPr="00F36E1A">
        <w:rPr>
          <w:rFonts w:ascii="Times New Roman" w:hAnsi="Times New Roman" w:cs="Times New Roman"/>
          <w:sz w:val="28"/>
          <w:szCs w:val="28"/>
        </w:rPr>
        <w:t>»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>), на которой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деятельности.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Наиболее крупными проектами, реализуемыми в рамках ТОР «Камчатка», являются инвестиционные проекты следующих резидентов: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ООО «Свободный Порт Камчатка» с проектом по строительству рефрижераторного терминала, терминала по обработке навалочных, генеральных грузов (до 600 тыс. тонн. в год) и пассажирского терминала для организации водного туризма;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Камчаттралфлот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>» с проектом по организации производства по глубокой переработке морских биоресурсов;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ООО «Рыбная Долина» с проектом по организации пресноводного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рыбохозяйства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>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АО «Международный аэропорт Петропавловск-Камчатский (Елизово)» с проектом по строительству нового пассажирского терминала и иных объектов аэропортового комплекса международного аэропорта Петропавловск-Камчатский (Елизово), а также эксплуатации международного аэропорта Петропавловск-Камчатский (Елизово);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ООО «Спутник» с проектом по строительству и эксплуатации рекреационно-гостиничного комплекса;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АО «Камчатское золото» с проектом по созданию горно-обогатительного комбината на базе месторождений АО «Камчатское золото» (месторождения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Бараньевское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, Золотое,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Кунгурцевское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>, Угловое);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АО «Аметистовое» с проектом по строительству подземного рудника и модернизации горно-обогатительного комплекса на базе месторождения Аметистовое;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АО «Тревожное Зарево» с проектом по строительству горнодобывающего предприятия на базе участка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Асачинского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месторождения (25 жила).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3. В соответствии с Федеральным законом от 13.07.2015 № 212-ФЗ «О свободном порте Владивосток» с 2016 года режим свободного порта Владивосток распространен на территории Петропавловск-Камчатского городского округа. Для резидентов Свободного порта Владивосток (далее – СПВ) доступен режим свободной таможенной зоны. 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Наиболее крупными проектами, реализуемыми в рамках СПВ, являются инвестиционные проекты следующих резидентов: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ООО «Новый дом» с проектом по строительству гостиницы;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ООО «Терминал «Сероглазка» с проектом по созданию порт-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рыбопромысловых судов и организации перевалки рефрижераторных и сухих контейнерных грузов;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36E1A">
        <w:rPr>
          <w:rFonts w:ascii="Times New Roman" w:hAnsi="Times New Roman" w:cs="Times New Roman"/>
          <w:sz w:val="28"/>
          <w:szCs w:val="28"/>
        </w:rPr>
        <w:t>ООО «Энергия и Ресурсы Камчатки» с проектом по организации производства переработки коммунальных и промышленных отходов в энергетическую продукцию.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4. Население, трудовые ресурсы: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F36E1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численность постоянного населения Камчатского края по состоянию на 1 января 2021 года составила 312,2 тыс. человек, </w:t>
      </w:r>
      <w:r w:rsidRPr="00F36E1A">
        <w:rPr>
          <w:rFonts w:ascii="Times New Roman" w:hAnsi="Times New Roman" w:cs="Times New Roman"/>
          <w:sz w:val="28"/>
          <w:szCs w:val="28"/>
        </w:rPr>
        <w:t>из них 78 процентов живут в городской местности, 22 процента – в сельской местности, при этом более 57 процентов всего населения края проживает в краевом центре г. Петропавловске-Камчатском;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2) за 2020 год отмечена убыль населения (-839 человек) как результат естественной убыли населения края (-722 человека) и миграционного оттока        </w:t>
      </w:r>
      <w:proofErr w:type="gramStart"/>
      <w:r w:rsidRPr="00F36E1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36E1A">
        <w:rPr>
          <w:rFonts w:ascii="Times New Roman" w:hAnsi="Times New Roman" w:cs="Times New Roman"/>
          <w:sz w:val="28"/>
          <w:szCs w:val="28"/>
        </w:rPr>
        <w:t>-117 человек);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3) удельный вес населения в трудоспособном возрасте составляет 61 процент, в возрасте моложе трудоспособного – 19 процентов, в возрасте старше трудоспособного – 20 процентов;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4) численность рабочей силы в 2020 году в среднем за месяц составила 181,5 тыс. человек или 58 процентов от общей численности постоянного населения, численность занятых в экономике в среднем за месяц составила 174,6 тыс. человек или 96,2 процента рабочей силы;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5) профессионально-квалификационная структура занятых в экономике выглядит следующим образом: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руководители (представители) органов власти и управления всех уровней, включая руководителей организаций, составили 5,4 процента от общего числа занятых;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специалисты высшего уровня квалификации – 27,7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специалисты среднего уровня квалификации – 15,7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служащие, занятые подготовкой информации, оформлением документации, учетом и обслуживанием, – 2,8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работники сферы обслуживания и торговли, охраны граждан и собственности – 14,9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квалифицированные рабочие сельского и лесного хозяйства, рыбоводства и рыболовства – 1,5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квалифицированные рабочие промышленности, строительства, транспорта и рабочие родственных занятий – 9,8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операторы производственных установок и машин, сборщики и водители – 10,7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неквалифицированные рабочие – 11,5 процента;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6) численность безработных граждан, рассчитанная по методологии МОТ, в 2020 году в среднем за месяц составила 6,9 тыс. человек, уровень общей безработицы – 3,8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7) профессионально-квалификационная структура безработных граждан выглядит следующим образом: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специалисты высшего уровня квалификации – 10,2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специалисты среднего уровня квалификации – 7,2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служащие, занятые подготовкой информации, оформлением документации, учетом и обслуживанием, – 1,5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работники сферы обслуживания и торговли, охраны граждан и собственности – 14,5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lastRenderedPageBreak/>
        <w:t>квалифицированные рабочие сельского и лесного хозяйства, рыбоводства и рыболовства – 7,2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квалифицированные рабочие промышленности, строительства, транспорта и рабочие родственных занятий – 11,6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операторы производственных установок и машин, сборщики и водители – 8,7 процента; 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неквалифицированные рабочие – 24,6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ранее не имели опыта работы – 14,5 процента;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8) по уровню образования 24 процента безработных граждан имеют высшее образование, 37,8 процента – среднее профессиональное образование, 21,9 процента – среднее общее образование, 15,7 процента – основное общее образование, 0,6 процента – не имеют основного общего образования;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9) особенностью рынка труда Камчатского края является территориальное и структурное несоответствие спроса и предложения рабочей силы: почти 37 процентов безработных граждан проживает в сельской местности, а более 87 процентов вакантных рабочих мест сосредоточено в городах, в том числе 60,8 процента – в краевом центре; в составе безработных граждан 9,5 процента – граждане, впервые ищущие работу и не имеющие опыта работы, 31,5 процента – имеющие длительный (более года) перерыв в работе, 8,3 процента – граждане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5. В 2019 году в Камчатском крае введено в эксплуатацию 44,7 тыс. кв. м. жилой площади, в том числе построено 10 многоквартирных жилых домов общей площадью жилых помещений 17,6 тыс. кв. м. В соотношении с 2018 годом общий прирост введенного жилья в Камчатском крае увеличился на 26 процентов или 9,3 тыс. кв. м.  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На начало 2020 года жилищный фонд Камчатского края составил 8 121,7 тыс. кв. м. общей площади, в том числе: в многоквартирных жилых домах – 6 312,64 тыс. кв. м., в индивидуальных домах – 625,28 тыс. кв. м.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Обеспеченность населения края жильем составляет 25,95 кв. м. на каждого жителя.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6. Социальная инфраструктура:</w:t>
      </w:r>
    </w:p>
    <w:p w:rsidR="00A83719" w:rsidRPr="00F36E1A" w:rsidRDefault="00A83719" w:rsidP="00F36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1) медицинскую помощь населению Камчатского края оказывают 44 врачебных амбулаторно-поликлинических организации (самостоятельные поликлиники и входящие в состав больничных организаций, диспансеры, женские консультации) и 33 больничные организации (больницы различного профиля, диспансеры, роддома);  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F36E1A">
        <w:rPr>
          <w:rFonts w:ascii="Times New Roman" w:hAnsi="Times New Roman" w:cs="Times New Roman"/>
          <w:sz w:val="28"/>
          <w:szCs w:val="28"/>
          <w:lang w:val="ru"/>
        </w:rPr>
        <w:t xml:space="preserve">2) обеспеченность врачами в 2019 году составила </w:t>
      </w:r>
      <w:r w:rsidRPr="00F36E1A">
        <w:rPr>
          <w:rFonts w:ascii="Times New Roman" w:hAnsi="Times New Roman" w:cs="Times New Roman"/>
          <w:sz w:val="28"/>
          <w:szCs w:val="28"/>
        </w:rPr>
        <w:t>52,9</w:t>
      </w:r>
      <w:r w:rsidRPr="00F36E1A">
        <w:rPr>
          <w:rFonts w:ascii="Times New Roman" w:hAnsi="Times New Roman" w:cs="Times New Roman"/>
          <w:sz w:val="28"/>
          <w:szCs w:val="28"/>
          <w:lang w:val="ru"/>
        </w:rPr>
        <w:t xml:space="preserve"> на 10 тысяч населения, средними медицинскими работниками – </w:t>
      </w:r>
      <w:r w:rsidRPr="00F36E1A">
        <w:rPr>
          <w:rFonts w:ascii="Times New Roman" w:hAnsi="Times New Roman" w:cs="Times New Roman"/>
          <w:sz w:val="28"/>
          <w:szCs w:val="28"/>
        </w:rPr>
        <w:t>120,9</w:t>
      </w:r>
      <w:r w:rsidRPr="00F36E1A">
        <w:rPr>
          <w:rFonts w:ascii="Times New Roman" w:hAnsi="Times New Roman" w:cs="Times New Roman"/>
          <w:sz w:val="28"/>
          <w:szCs w:val="28"/>
          <w:lang w:val="ru"/>
        </w:rPr>
        <w:t xml:space="preserve"> на 10 тысяч населения;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E1A">
        <w:rPr>
          <w:rFonts w:ascii="Times New Roman" w:hAnsi="Times New Roman" w:cs="Times New Roman"/>
          <w:color w:val="000000"/>
          <w:sz w:val="28"/>
          <w:szCs w:val="28"/>
        </w:rPr>
        <w:t xml:space="preserve">3) в регионе ведется строительство краевой больницы в г. Петропавловске-Камчатском на 510 коек, ведутся работы по проектированию и строительству фельдшерско-акушерских пунктов, расположенных в сельской местности на территории Камчатского края; 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36E1A">
        <w:rPr>
          <w:rFonts w:ascii="Times New Roman" w:hAnsi="Times New Roman" w:cs="Times New Roman"/>
          <w:sz w:val="28"/>
          <w:szCs w:val="28"/>
        </w:rPr>
        <w:t>4) </w:t>
      </w:r>
      <w:r w:rsidRPr="00F36E1A">
        <w:rPr>
          <w:rFonts w:ascii="Times New Roman" w:hAnsi="Times New Roman" w:cs="Times New Roman"/>
          <w:sz w:val="28"/>
          <w:szCs w:val="28"/>
          <w:lang w:val="ru"/>
        </w:rPr>
        <w:t>в Камчатском крае программу</w:t>
      </w:r>
      <w:r w:rsidRPr="00F36E1A">
        <w:rPr>
          <w:rFonts w:ascii="Times New Roman" w:hAnsi="Times New Roman" w:cs="Times New Roman"/>
          <w:bCs/>
          <w:iCs/>
          <w:sz w:val="28"/>
          <w:szCs w:val="28"/>
          <w:lang w:val="ru"/>
        </w:rPr>
        <w:t xml:space="preserve"> дошкольного образования</w:t>
      </w:r>
      <w:r w:rsidRPr="00F36E1A">
        <w:rPr>
          <w:rFonts w:ascii="Times New Roman" w:hAnsi="Times New Roman" w:cs="Times New Roman"/>
          <w:sz w:val="28"/>
          <w:szCs w:val="28"/>
          <w:lang w:val="ru"/>
        </w:rPr>
        <w:t xml:space="preserve"> реализуют 138 муниципальных и государственных образовательных учреждений, региональная</w:t>
      </w:r>
      <w:r w:rsidRPr="00F36E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36E1A">
        <w:rPr>
          <w:rFonts w:ascii="Times New Roman" w:hAnsi="Times New Roman" w:cs="Times New Roman"/>
          <w:sz w:val="28"/>
          <w:szCs w:val="28"/>
          <w:lang w:bidi="ru-RU"/>
        </w:rPr>
        <w:lastRenderedPageBreak/>
        <w:t>сеть общеобразовательных организаций представлена 121 учреждением, из них 105 муниципальных и 16 краевых;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5) система среднего профессионального образования обеспечивает отрасли экономики и социальной сферы региона квалифицированными кадрами, востребованными на рынке труда, на территории Камчатского края ведут образовательную деятельность 11 профессиональных образовательных организаций (в том числе 1 негосударственная профессиональная образовательная организация), реализующих программы среднего профессионального образования по подготовке квалифицированных рабочих, служащих, специалистов среднего звена, осуществляется подготовка по 78 профессиям и специальностям;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6) подготовку специалистов с </w:t>
      </w:r>
      <w:r w:rsidRPr="00F36E1A">
        <w:rPr>
          <w:rFonts w:ascii="Times New Roman" w:hAnsi="Times New Roman" w:cs="Times New Roman"/>
          <w:bCs/>
          <w:iCs/>
          <w:sz w:val="28"/>
          <w:szCs w:val="28"/>
        </w:rPr>
        <w:t>высшим образованием</w:t>
      </w:r>
      <w:r w:rsidRPr="00F36E1A">
        <w:rPr>
          <w:rFonts w:ascii="Times New Roman" w:hAnsi="Times New Roman" w:cs="Times New Roman"/>
          <w:sz w:val="28"/>
          <w:szCs w:val="28"/>
        </w:rPr>
        <w:t xml:space="preserve"> осуществляют 5 образовательных организаций высшего образования, включая филиалы;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7) доступ населения к культурным услугам обеспечивается деятельностью 78 учреждений культурно-досугового типа, 101 библиотеки, 13 музеев, </w:t>
      </w:r>
      <w:r w:rsidRPr="00F36E1A">
        <w:rPr>
          <w:rFonts w:ascii="Times New Roman" w:eastAsia="Calibri" w:hAnsi="Times New Roman" w:cs="Times New Roman"/>
          <w:sz w:val="28"/>
          <w:szCs w:val="28"/>
        </w:rPr>
        <w:t>31 учреждения дополнительного образования детей, 6 театрально-концертных организаций;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F36E1A">
        <w:rPr>
          <w:rFonts w:ascii="Times New Roman" w:hAnsi="Times New Roman" w:cs="Times New Roman"/>
          <w:sz w:val="28"/>
          <w:szCs w:val="28"/>
        </w:rPr>
        <w:t>8) </w:t>
      </w:r>
      <w:r w:rsidRPr="00F36E1A">
        <w:rPr>
          <w:rFonts w:ascii="Times New Roman" w:eastAsia="Arial Unicode MS" w:hAnsi="Times New Roman" w:cs="Times New Roman"/>
          <w:sz w:val="28"/>
          <w:szCs w:val="28"/>
          <w:lang w:val="ru"/>
        </w:rPr>
        <w:t>на территории Камчатского края году функционирует 769 спортивных сооружений, доля населения, систематически занимающегося физической культурой и спортом, в общей численности населения в 2019 году составила 34,4 процента (2018 год – 29,9 процентов), основными</w:t>
      </w:r>
      <w:r w:rsidRPr="00F36E1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направлениями развития сферы физкультуры и спорта в Камчатском крае предусмотрено укрепление материально-технической базы массового спорта, спорта высших достижений и создание спортивной инфраструктуры в шаговой доступности от мест проживания и учебы.</w:t>
      </w:r>
    </w:p>
    <w:p w:rsidR="00A83719" w:rsidRPr="00F36E1A" w:rsidRDefault="00A83719" w:rsidP="00F36E1A">
      <w:pPr>
        <w:pStyle w:val="afa"/>
        <w:spacing w:line="240" w:lineRule="auto"/>
        <w:ind w:firstLine="709"/>
        <w:rPr>
          <w:sz w:val="28"/>
          <w:szCs w:val="28"/>
        </w:rPr>
      </w:pPr>
      <w:r w:rsidRPr="00F36E1A">
        <w:rPr>
          <w:color w:val="000000"/>
          <w:sz w:val="28"/>
          <w:szCs w:val="28"/>
        </w:rPr>
        <w:t>7. </w:t>
      </w:r>
      <w:r w:rsidRPr="00F36E1A">
        <w:rPr>
          <w:sz w:val="28"/>
          <w:szCs w:val="28"/>
        </w:rPr>
        <w:t>В Камчатском крае транспортная инфраструктура представлена водным, воздушным и автомобильным видами транспорта. Морским транспортом осуществляется перевозка всех видов продовольствия, материально-технического снабжения, топлива. Авиационный транспорт обеспечивает межмуниципальные и межрегиональные перевозки.</w:t>
      </w:r>
    </w:p>
    <w:p w:rsidR="00A83719" w:rsidRPr="00F36E1A" w:rsidRDefault="00A83719" w:rsidP="00F3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Автомобильный транспорт выполняет перевозки грузов и пассажиров в г. Петропавловске-Камчатском и обеспечивает межмуниципальные перевозки в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E1A">
        <w:rPr>
          <w:rFonts w:ascii="Times New Roman" w:hAnsi="Times New Roman" w:cs="Times New Roman"/>
          <w:sz w:val="28"/>
          <w:szCs w:val="28"/>
        </w:rPr>
        <w:t>Быстринском</w:t>
      </w:r>
      <w:proofErr w:type="spellEnd"/>
      <w:r w:rsidRPr="00F36E1A">
        <w:rPr>
          <w:rFonts w:ascii="Times New Roman" w:hAnsi="Times New Roman" w:cs="Times New Roman"/>
          <w:sz w:val="28"/>
          <w:szCs w:val="28"/>
        </w:rPr>
        <w:t xml:space="preserve">, Усть-Камчатском и Усть-Большерецком муниципальных районах. 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Наиболее освоенными в транспортном отношении являются центральные и южные районы края, в северные районы перевозки грузов и пассажиров осуществляются в основном водным и воздушным транспортом, а также автомобилями по зимним дорогам.</w:t>
      </w:r>
    </w:p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2. Цель и задачи Подпрограммы 6, сроки и механизмы ее реализации</w:t>
      </w:r>
    </w:p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7. Цель Подпрограммы 6 </w:t>
      </w:r>
      <w:r w:rsidRPr="00F36E1A">
        <w:rPr>
          <w:rFonts w:ascii="Times New Roman" w:eastAsia="Arial Unicode MS" w:hAnsi="Times New Roman" w:cs="Times New Roman"/>
          <w:sz w:val="28"/>
          <w:szCs w:val="28"/>
          <w:lang w:val="ru"/>
        </w:rPr>
        <w:t>–</w:t>
      </w:r>
      <w:r w:rsidRPr="00F36E1A">
        <w:rPr>
          <w:rFonts w:ascii="Times New Roman" w:hAnsi="Times New Roman" w:cs="Times New Roman"/>
          <w:sz w:val="28"/>
          <w:szCs w:val="28"/>
        </w:rPr>
        <w:t xml:space="preserve"> реализация региональной политики в области содействия занятости населения, направленной на развитие трудовых ресурсов, повышение их мобильности и защиту регионального рынка труда.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lastRenderedPageBreak/>
        <w:t>8. Для достижения указанной цели предусматривается решение следующих задач: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 содействие продуктивной (эффективной) занятости населения;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 привлечение трудовых ресурсов в экономику Камчатского края, в том числе для реализации инвестиционных проектов.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9. Сведения о показателях (индикаторах) Подпрограммы 6 и их значениях представлены в приложении 1 к Программе. Показатели определяются на основе ведомственного статистического наблюдения.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10. </w:t>
      </w:r>
      <w:r w:rsidRPr="00F36E1A">
        <w:rPr>
          <w:rFonts w:ascii="Times New Roman" w:eastAsiaTheme="minorHAnsi" w:hAnsi="Times New Roman" w:cs="Times New Roman"/>
          <w:sz w:val="28"/>
          <w:szCs w:val="28"/>
        </w:rPr>
        <w:t>Для достижения цели и решения задач Подпрограммы 6 предусмотрены основные мероприятия, сведения о которых приведены в приложении 2 к Программе.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11. Срок реализации Подпрограммы 6 </w:t>
      </w:r>
      <w:r w:rsidRPr="00F36E1A">
        <w:rPr>
          <w:rFonts w:ascii="Times New Roman" w:eastAsia="Arial Unicode MS" w:hAnsi="Times New Roman" w:cs="Times New Roman"/>
          <w:sz w:val="28"/>
          <w:szCs w:val="28"/>
          <w:lang w:val="ru"/>
        </w:rPr>
        <w:t>–</w:t>
      </w:r>
      <w:r w:rsidRPr="00F36E1A">
        <w:rPr>
          <w:rFonts w:ascii="Times New Roman" w:hAnsi="Times New Roman" w:cs="Times New Roman"/>
          <w:sz w:val="28"/>
          <w:szCs w:val="28"/>
        </w:rPr>
        <w:t xml:space="preserve"> 2021</w:t>
      </w:r>
      <w:r w:rsidR="009000F1">
        <w:rPr>
          <w:rFonts w:ascii="Times New Roman" w:hAnsi="Times New Roman" w:cs="Times New Roman"/>
          <w:sz w:val="28"/>
          <w:szCs w:val="28"/>
        </w:rPr>
        <w:t>–</w:t>
      </w:r>
      <w:r w:rsidRPr="00F36E1A">
        <w:rPr>
          <w:rFonts w:ascii="Times New Roman" w:hAnsi="Times New Roman" w:cs="Times New Roman"/>
          <w:sz w:val="28"/>
          <w:szCs w:val="28"/>
        </w:rPr>
        <w:t>2025 годы.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12. Корректировка Подпрограммы 6 проводится ежегодно с учетом изменения законодательства Российской Федерации, оценки эффективности реализации Подпрограммы 6, достижения целевых показателей (индикаторов), анализа социально-экономического развития Камчатского края, рынка труда, демографической ситуации и миграционных потоков в регионе.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13. Порядок и критерии отбора работодателей, имеющих право на получение сертификата на привлечение трудовых ресурсов (далее </w:t>
      </w:r>
      <w:r w:rsidR="009000F1">
        <w:rPr>
          <w:rFonts w:ascii="Times New Roman" w:hAnsi="Times New Roman" w:cs="Times New Roman"/>
          <w:sz w:val="28"/>
          <w:szCs w:val="28"/>
        </w:rPr>
        <w:t>–</w:t>
      </w:r>
      <w:r w:rsidRPr="00F36E1A">
        <w:rPr>
          <w:rFonts w:ascii="Times New Roman" w:hAnsi="Times New Roman" w:cs="Times New Roman"/>
          <w:sz w:val="28"/>
          <w:szCs w:val="28"/>
        </w:rPr>
        <w:t xml:space="preserve"> сертификат), порядок предоставления работодателям финансовой поддержки, предусмотренной сертификатом, а также порядок возврата работодателем сертификата и порядок осуществления работодателем мер поддержки, включая компенсации и иные выплаты, предоставляемые гражданам, привлекаемым для трудоустройства из других субъектов Российской Федерации, утверждаются постановлением Правительства Камчатского края.</w:t>
      </w:r>
    </w:p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3. Финансовое обеспечение реализации Подпрограммы 6</w:t>
      </w:r>
    </w:p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14. Финансовое обеспечение реализации Подпрограммы 6 осуществляется за счет средств федерального бюджета, поступающих в краевой бюджет в форме субсидий на реализацию мероприятий, направленных на повышение мобильности трудовых ресурсов Камчатского края, а также средств краевого бюджета, предусмотренных на указанную цель по соответствующим кодам бюджетной классификации. </w:t>
      </w:r>
    </w:p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15. В рамках Подпрограммы 6 работодателям, привлекающим трудовые ресурсы в экономику Камчатского края из других субъектов Российской Федерации, в том числе для реализации инвестиционных проектов, предоставляются субсидии в порядке, утверждаемом постановлением Правительства Камчатского края.</w:t>
      </w:r>
    </w:p>
    <w:p w:rsidR="00A83719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16. Финансово-экономическое обоснование объемов финансовых средств на реализацию Подпрограммы 6.</w:t>
      </w:r>
      <w:r w:rsidRPr="00691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19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1"/>
        <w:tblW w:w="9526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421"/>
        <w:gridCol w:w="1560"/>
        <w:gridCol w:w="1277"/>
        <w:gridCol w:w="1270"/>
      </w:tblGrid>
      <w:tr w:rsidR="00A83719" w:rsidRPr="00691ADB" w:rsidTr="00197464">
        <w:trPr>
          <w:trHeight w:val="341"/>
        </w:trPr>
        <w:tc>
          <w:tcPr>
            <w:tcW w:w="3998" w:type="dxa"/>
            <w:vMerge w:val="restart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Наименование работодателей - участников Подпрограммы 6</w:t>
            </w:r>
          </w:p>
        </w:tc>
        <w:tc>
          <w:tcPr>
            <w:tcW w:w="1421" w:type="dxa"/>
            <w:vMerge w:val="restart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Потребность в рабочей силе, человек</w:t>
            </w:r>
          </w:p>
        </w:tc>
        <w:tc>
          <w:tcPr>
            <w:tcW w:w="2837" w:type="dxa"/>
            <w:gridSpan w:val="2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27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Результат участия</w:t>
            </w:r>
          </w:p>
        </w:tc>
      </w:tr>
      <w:tr w:rsidR="00A83719" w:rsidRPr="00691ADB" w:rsidTr="00197464">
        <w:trPr>
          <w:trHeight w:val="341"/>
        </w:trPr>
        <w:tc>
          <w:tcPr>
            <w:tcW w:w="3998" w:type="dxa"/>
            <w:vMerge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средства</w:t>
            </w:r>
          </w:p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федерального бюджета (по согласованию),</w:t>
            </w:r>
          </w:p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средства </w:t>
            </w:r>
          </w:p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краевого бюджета, </w:t>
            </w:r>
          </w:p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привлечено трудовых ресурсов, чел.</w:t>
            </w:r>
          </w:p>
        </w:tc>
      </w:tr>
    </w:tbl>
    <w:p w:rsidR="002C6019" w:rsidRPr="00282182" w:rsidRDefault="002C6019" w:rsidP="002C601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61"/>
        <w:tblW w:w="9526" w:type="dxa"/>
        <w:tblLayout w:type="fixed"/>
        <w:tblLook w:val="0000" w:firstRow="0" w:lastRow="0" w:firstColumn="0" w:lastColumn="0" w:noHBand="0" w:noVBand="0"/>
      </w:tblPr>
      <w:tblGrid>
        <w:gridCol w:w="3998"/>
        <w:gridCol w:w="1421"/>
        <w:gridCol w:w="1560"/>
        <w:gridCol w:w="1277"/>
        <w:gridCol w:w="1270"/>
      </w:tblGrid>
      <w:tr w:rsidR="00A83719" w:rsidRPr="00691ADB" w:rsidTr="001F374B">
        <w:trPr>
          <w:trHeight w:val="209"/>
          <w:tblHeader/>
        </w:trPr>
        <w:tc>
          <w:tcPr>
            <w:tcW w:w="3998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719" w:rsidRPr="00691ADB" w:rsidTr="002C6019">
        <w:trPr>
          <w:trHeight w:val="134"/>
        </w:trPr>
        <w:tc>
          <w:tcPr>
            <w:tcW w:w="9526" w:type="dxa"/>
            <w:gridSpan w:val="5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 w:val="restart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21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34 738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hideMark/>
          </w:tcPr>
          <w:p w:rsidR="00A83719" w:rsidRPr="00F36E1A" w:rsidRDefault="00A83719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</w:t>
            </w:r>
            <w:r w:rsidR="006C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C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3279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softHyphen/>
              <w:t>–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950,00000*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 w:val="restart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«Морской Стандарт-Бункер»</w:t>
            </w:r>
          </w:p>
        </w:tc>
        <w:tc>
          <w:tcPr>
            <w:tcW w:w="1421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7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0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 w:val="restart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3 800,00000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70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950,00000*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 w:val="restart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21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7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0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191,30000*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10,06842*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 w:val="restart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21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950,00000*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000*</w:t>
            </w:r>
          </w:p>
        </w:tc>
        <w:tc>
          <w:tcPr>
            <w:tcW w:w="1277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3826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ФКП «Аэропорты Камчатки»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0000*</w:t>
            </w:r>
          </w:p>
        </w:tc>
        <w:tc>
          <w:tcPr>
            <w:tcW w:w="1277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21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 w:val="restart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Маркет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19" w:rsidRPr="00691ADB" w:rsidTr="002C6019">
        <w:trPr>
          <w:trHeight w:val="285"/>
        </w:trPr>
        <w:tc>
          <w:tcPr>
            <w:tcW w:w="3998" w:type="dxa"/>
            <w:vMerge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1 425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0000*</w:t>
            </w:r>
          </w:p>
        </w:tc>
        <w:tc>
          <w:tcPr>
            <w:tcW w:w="1277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21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A83719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7" w:type="dxa"/>
            <w:hideMark/>
          </w:tcPr>
          <w:p w:rsidR="00A83719" w:rsidRPr="00F36E1A" w:rsidRDefault="00A83719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7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83719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:rsidR="00A83719" w:rsidRPr="00F36E1A" w:rsidRDefault="006C21F6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21F6" w:rsidRPr="00691ADB" w:rsidTr="002C6019">
        <w:trPr>
          <w:trHeight w:val="134"/>
        </w:trPr>
        <w:tc>
          <w:tcPr>
            <w:tcW w:w="3998" w:type="dxa"/>
            <w:hideMark/>
          </w:tcPr>
          <w:p w:rsidR="006C21F6" w:rsidRPr="00F36E1A" w:rsidRDefault="006C21F6" w:rsidP="006C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ЗАО «Мясокомбинат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  <w:hideMark/>
          </w:tcPr>
          <w:p w:rsidR="006C21F6" w:rsidRPr="00F36E1A" w:rsidRDefault="006C21F6" w:rsidP="006C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6C21F6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7" w:type="dxa"/>
            <w:hideMark/>
          </w:tcPr>
          <w:p w:rsidR="006C21F6" w:rsidRPr="00F36E1A" w:rsidRDefault="006C21F6" w:rsidP="006C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0" w:type="dxa"/>
            <w:hideMark/>
          </w:tcPr>
          <w:p w:rsidR="006C21F6" w:rsidRPr="00F36E1A" w:rsidRDefault="006C21F6" w:rsidP="006C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1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64 126,30000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3 375,06842</w:t>
            </w:r>
          </w:p>
        </w:tc>
        <w:tc>
          <w:tcPr>
            <w:tcW w:w="127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83719" w:rsidRPr="00691ADB" w:rsidTr="002C6019">
        <w:trPr>
          <w:trHeight w:val="134"/>
        </w:trPr>
        <w:tc>
          <w:tcPr>
            <w:tcW w:w="9526" w:type="dxa"/>
            <w:gridSpan w:val="5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9 500,00000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2 191,00000*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115,31579*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«Морской Стандарт-Бункер»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4 750,00000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3 800,00000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3 800,00000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8 550,00000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ФКП «Аэропорты Камчатки»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Маркет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 750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 w:val="restart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ЗАО «Мясокомбинат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vMerge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475,00000*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25,00000*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83719" w:rsidRPr="00DB5F0F" w:rsidTr="002C6019">
        <w:trPr>
          <w:trHeight w:val="134"/>
        </w:trPr>
        <w:tc>
          <w:tcPr>
            <w:tcW w:w="3998" w:type="dxa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СиГМА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 500,00000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3719" w:rsidRPr="00DB5F0F" w:rsidTr="002C6019">
        <w:trPr>
          <w:trHeight w:val="134"/>
        </w:trPr>
        <w:tc>
          <w:tcPr>
            <w:tcW w:w="3998" w:type="dxa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«ГК «Петропавловск»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719" w:rsidRPr="00DB5F0F" w:rsidTr="002C6019">
        <w:trPr>
          <w:trHeight w:val="134"/>
        </w:trPr>
        <w:tc>
          <w:tcPr>
            <w:tcW w:w="3998" w:type="dxa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Камреммаш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-К»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719" w:rsidRPr="00DB5F0F" w:rsidTr="002C6019">
        <w:trPr>
          <w:trHeight w:val="134"/>
        </w:trPr>
        <w:tc>
          <w:tcPr>
            <w:tcW w:w="3998" w:type="dxa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2 850,00000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1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68 881,00000</w:t>
            </w:r>
          </w:p>
        </w:tc>
        <w:tc>
          <w:tcPr>
            <w:tcW w:w="1277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3 625,31579</w:t>
            </w:r>
          </w:p>
        </w:tc>
        <w:tc>
          <w:tcPr>
            <w:tcW w:w="1270" w:type="dxa"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83719" w:rsidRPr="00691ADB" w:rsidTr="002C6019">
        <w:trPr>
          <w:trHeight w:val="134"/>
        </w:trPr>
        <w:tc>
          <w:tcPr>
            <w:tcW w:w="9526" w:type="dxa"/>
            <w:gridSpan w:val="5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A83719" w:rsidRPr="00691ADB" w:rsidTr="002C6019">
        <w:trPr>
          <w:trHeight w:val="134"/>
        </w:trPr>
        <w:tc>
          <w:tcPr>
            <w:tcW w:w="3998" w:type="dxa"/>
            <w:hideMark/>
          </w:tcPr>
          <w:p w:rsidR="00A83719" w:rsidRPr="00F36E1A" w:rsidRDefault="00A83719" w:rsidP="00F36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1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68 881,00000</w:t>
            </w:r>
          </w:p>
        </w:tc>
        <w:tc>
          <w:tcPr>
            <w:tcW w:w="1277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3 625,31579</w:t>
            </w:r>
          </w:p>
        </w:tc>
        <w:tc>
          <w:tcPr>
            <w:tcW w:w="1270" w:type="dxa"/>
            <w:hideMark/>
          </w:tcPr>
          <w:p w:rsidR="00A83719" w:rsidRPr="00F36E1A" w:rsidRDefault="00A83719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C123A" w:rsidRPr="00691ADB" w:rsidTr="002C6019">
        <w:trPr>
          <w:trHeight w:val="134"/>
        </w:trPr>
        <w:tc>
          <w:tcPr>
            <w:tcW w:w="9526" w:type="dxa"/>
            <w:gridSpan w:val="5"/>
          </w:tcPr>
          <w:p w:rsidR="00DC123A" w:rsidRPr="00F36E1A" w:rsidRDefault="00DC123A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DC123A" w:rsidRPr="00691ADB" w:rsidTr="002C6019">
        <w:trPr>
          <w:trHeight w:val="134"/>
        </w:trPr>
        <w:tc>
          <w:tcPr>
            <w:tcW w:w="3998" w:type="dxa"/>
          </w:tcPr>
          <w:p w:rsidR="00DC123A" w:rsidRPr="00F36E1A" w:rsidRDefault="00DC123A" w:rsidP="00DC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1" w:type="dxa"/>
          </w:tcPr>
          <w:p w:rsidR="00DC123A" w:rsidRPr="00F36E1A" w:rsidRDefault="00DC123A" w:rsidP="00DC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</w:tcPr>
          <w:p w:rsidR="00DC123A" w:rsidRPr="00F36E1A" w:rsidRDefault="00DC123A" w:rsidP="00DC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68 881,00000</w:t>
            </w:r>
          </w:p>
        </w:tc>
        <w:tc>
          <w:tcPr>
            <w:tcW w:w="1277" w:type="dxa"/>
          </w:tcPr>
          <w:p w:rsidR="00DC123A" w:rsidRPr="00F36E1A" w:rsidRDefault="00DC123A" w:rsidP="00DC1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3 625,31579</w:t>
            </w:r>
          </w:p>
        </w:tc>
        <w:tc>
          <w:tcPr>
            <w:tcW w:w="1270" w:type="dxa"/>
          </w:tcPr>
          <w:p w:rsidR="00DC123A" w:rsidRPr="00F36E1A" w:rsidRDefault="00DC123A" w:rsidP="00DC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36E1A">
        <w:rPr>
          <w:rFonts w:ascii="Times New Roman" w:hAnsi="Times New Roman" w:cs="Times New Roman"/>
          <w:sz w:val="24"/>
        </w:rPr>
        <w:t>* дополнительные финансовые средства для возмещения затрат на меры поддержки граждан, трудоустроенных в году, предшествующем году предоставления субсидии, в отношении которых перед работодателем не выполнены обязательства по финансовой поддержке.</w:t>
      </w:r>
    </w:p>
    <w:p w:rsidR="00A83719" w:rsidRPr="00F36E1A" w:rsidRDefault="00A83719" w:rsidP="00F3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17. Ресурсное обеспечение Подпрограммы 6 по источникам финансирования и мероприятиям представлено в приложении 5 к Программе.</w:t>
      </w:r>
    </w:p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4. Эффективность и результативность реализации Подпрограммы 6</w:t>
      </w:r>
    </w:p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18. Основные показатели эффективности и результативности Подпрограммы предусматривают достижение следующих показателей:</w:t>
      </w:r>
    </w:p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 численность работников, привлеченных работодателями из других субъектов Российской Федерации, в том числе для реализации инвестиционных проектов;</w:t>
      </w:r>
    </w:p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2) 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из других субъектов Российской Федерации, в том числе для реализации инвестиционных проектов;</w:t>
      </w:r>
    </w:p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3) количество работодателей, получивших финансовую поддержку на привлечение трудовых ресурсов из других субъектов Российской Федерации, в том числе для реализации инвестиционных проектов;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4) доля работников, привлеченных работодателями – участниками Подпрограммы 6 в отчетном периоде, в общей численности работников, предусмотренной в соглашении о предоставлении субсидии бюджету субъекта Российской Федерации из федерального бюджета.</w:t>
      </w:r>
    </w:p>
    <w:p w:rsidR="00A83719" w:rsidRPr="00F36E1A" w:rsidRDefault="00A83719" w:rsidP="00F36E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5. Анализ рисков реализации Подпрограммы 6,</w:t>
      </w:r>
    </w:p>
    <w:p w:rsidR="00A83719" w:rsidRPr="00F36E1A" w:rsidRDefault="00A83719" w:rsidP="00F36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меры управления рисками реализации Подпрограммы 6</w:t>
      </w:r>
    </w:p>
    <w:p w:rsidR="00A83719" w:rsidRPr="00F36E1A" w:rsidRDefault="00A83719" w:rsidP="00F36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19. К основным рискам реализации Подпрограммы 6 можно отнести негативные факторы макроэкономического, финансового и организационного характера.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20. Существует риск не реализации мероприятий, направленных на повышение мобильности трудовых ресурсов, при отсутствии финансирования из федерального или краевого бюджетов.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Указанный риск может быть преодолен при возможности достаточного и своевременного финансирования из федерального и краевого бюджетов.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 xml:space="preserve">21. Снижение объемов производства, рост инфляции, усиление социальной напряженности в связи со снижением уровня жизни населения, массовым </w:t>
      </w:r>
      <w:r w:rsidRPr="00F36E1A">
        <w:rPr>
          <w:rFonts w:ascii="Times New Roman" w:hAnsi="Times New Roman" w:cs="Times New Roman"/>
          <w:sz w:val="28"/>
          <w:szCs w:val="28"/>
        </w:rPr>
        <w:lastRenderedPageBreak/>
        <w:t>высвобождением работников, ухудшение внутренней и внешней экономической конъюнктуры являются факторами макроэкономических рисков и могут привести к ухудшению ситуации на рынке труда и к приостановке реализации инвестиционных проектов.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22. Выделение своевременно средств из федерального и краевого бюджетов на реализацию мероприятий, направленных на повышение мобильности трудовых ресурсов Камчатского края, будет способствовать преодолению макроэкономических рисков.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23. Недостатки в процедурах управления и контроля характеризуют организационные риски, которые, в случае выявления, можно преодолеть путем своевременного внесения изменений в принятые нормативные правовые акты, оперативного реагирования на выявленные недостатки в процедурах управления и контроля.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6.  Характеристика работодателей, отобранных для участия в Подпрограмме 6</w:t>
      </w:r>
    </w:p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24. В Подпрограмме 6 принимают участие следующие работодатели:</w:t>
      </w:r>
    </w:p>
    <w:p w:rsidR="00A83719" w:rsidRPr="00F36E1A" w:rsidRDefault="00A83719" w:rsidP="00F36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36E1A" w:rsidRDefault="00A83719" w:rsidP="00F36E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E1A">
        <w:rPr>
          <w:rFonts w:ascii="Times New Roman" w:hAnsi="Times New Roman" w:cs="Times New Roman"/>
          <w:sz w:val="28"/>
          <w:szCs w:val="28"/>
        </w:rPr>
        <w:t>1) работодатель 1: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ООО «Морской Стандарт-Бункер»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– 52.10 (деятельность по складированию и хранению).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Один из дополнительных видов деятельности – 52.10.21 (хранение и складирование нефти и продуктов ее переработки)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6E69D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E69D3" w:rsidRPr="006E6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 чел.:</w:t>
            </w:r>
            <w:r w:rsidR="006E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D3" w:rsidRPr="006E69D3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="006E69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69D3" w:rsidRPr="006E69D3">
              <w:rPr>
                <w:rFonts w:ascii="Times New Roman" w:hAnsi="Times New Roman" w:cs="Times New Roman"/>
                <w:sz w:val="24"/>
                <w:szCs w:val="24"/>
              </w:rPr>
              <w:t>1 чел., вахтенный моторист – 1 чел., боцман –</w:t>
            </w:r>
            <w:r w:rsidR="006E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D3" w:rsidRPr="006E69D3">
              <w:rPr>
                <w:rFonts w:ascii="Times New Roman" w:hAnsi="Times New Roman" w:cs="Times New Roman"/>
                <w:sz w:val="24"/>
                <w:szCs w:val="24"/>
              </w:rPr>
              <w:t>1 чел., второй помощник капитана</w:t>
            </w:r>
            <w:r w:rsidR="006E69D3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="006E69D3" w:rsidRPr="006E69D3">
              <w:rPr>
                <w:rFonts w:ascii="Times New Roman" w:hAnsi="Times New Roman" w:cs="Times New Roman"/>
                <w:sz w:val="24"/>
                <w:szCs w:val="24"/>
              </w:rPr>
              <w:t>– 1 чел., старший механик</w:t>
            </w:r>
            <w:r w:rsidR="006E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D3" w:rsidRPr="006E69D3">
              <w:rPr>
                <w:rFonts w:ascii="Times New Roman" w:hAnsi="Times New Roman" w:cs="Times New Roman"/>
                <w:sz w:val="24"/>
                <w:szCs w:val="24"/>
              </w:rPr>
              <w:t>– 1 чел.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19" w:rsidRPr="006E69D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2022 год – 5 чел.: старший оператор теплового пункта – 2 чел., групповой механик – 1 чел., оператор товарный – 2 чел.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4"/>
          <w:szCs w:val="24"/>
        </w:rPr>
        <w:tab/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 работодатель 2: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АО «Аметистовое»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07.29.41 – Добыча руд и песков драгоценных металлов (золота, серебра и металлов платиновой группы)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6E69D3" w:rsidRDefault="006E69D3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41 чел.: инженерно-технические работники в сфере горнодобывающей промышленности – 11 чел., врач –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, фельдшер –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 насосных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 2 чел., машинист экскаватора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 занятый погрузкой горной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– 5 чел., машинист подземных самоходных машин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чел., водитель автомобиля, занятый на транспортировании горной массы – 7 чел., слесарь по обслуживанию и ремонту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 1 чел., горнорабочий – 2 чел., взрывник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2 чел., проходчик – 4 чел., </w:t>
            </w:r>
            <w:proofErr w:type="spellStart"/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6E69D3">
              <w:rPr>
                <w:rFonts w:ascii="Times New Roman" w:hAnsi="Times New Roman" w:cs="Times New Roman"/>
                <w:sz w:val="24"/>
                <w:szCs w:val="24"/>
              </w:rPr>
              <w:t xml:space="preserve"> – 1 чел., лаборант химического анализа – 1 чел., стропальщик – 1 чел., крепильщик – 1 чел.;</w:t>
            </w:r>
          </w:p>
          <w:p w:rsidR="00A83719" w:rsidRPr="006E69D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D3">
              <w:rPr>
                <w:rFonts w:ascii="Times New Roman" w:hAnsi="Times New Roman" w:cs="Times New Roman"/>
                <w:sz w:val="24"/>
                <w:szCs w:val="24"/>
              </w:rPr>
              <w:t>2022 год – 10 чел.: инженерно-технические работники в сфере горнодобывающей промышленности – 5 чел., машинист погрузочно-доставочной машины – 2 чел., машинист буровой установки – 3 чел.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 работодатель 3: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АО «Заречное»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01.41 – Разведение молочного крупного рогатого скота, производство сырого молока</w:t>
            </w:r>
          </w:p>
        </w:tc>
      </w:tr>
      <w:tr w:rsidR="00A83719" w:rsidRPr="00FE2833" w:rsidTr="00F36E1A">
        <w:trPr>
          <w:trHeight w:val="55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A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 чел.: </w:t>
            </w:r>
            <w:r w:rsidR="006A79EB">
              <w:rPr>
                <w:rFonts w:ascii="Times New Roman" w:hAnsi="Times New Roman" w:cs="Times New Roman"/>
                <w:sz w:val="24"/>
                <w:szCs w:val="24"/>
              </w:rPr>
              <w:t>зоотехник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4 чел.: ведущий зоотехник, ветеринарный врач, инженер-механик молокозавода, электромеханик молокозавода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4) работодатель 4: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Агротек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719" w:rsidRPr="00FE2833" w:rsidTr="007302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01.46 – Разведение свиней</w:t>
            </w:r>
          </w:p>
        </w:tc>
      </w:tr>
      <w:tr w:rsidR="00A83719" w:rsidRPr="00FE2833" w:rsidTr="007302F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A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 чел.: ветеринарный врач, зо</w:t>
            </w:r>
            <w:r w:rsidR="006A79EB">
              <w:rPr>
                <w:rFonts w:ascii="Times New Roman" w:hAnsi="Times New Roman" w:cs="Times New Roman"/>
                <w:sz w:val="24"/>
                <w:szCs w:val="24"/>
              </w:rPr>
              <w:t>отехник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4 чел.: начальник цеха первичной переработки скота – 1 чел., инженер-программист – 1 чел., ветеринарный врач – 2 чел.</w:t>
            </w:r>
          </w:p>
        </w:tc>
      </w:tr>
      <w:tr w:rsidR="00A83719" w:rsidRPr="00FE2833" w:rsidTr="007302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5) работодатель 5: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ПАО «Камчатскэнерго»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35.11.1 – Производство электроэнергии тепловыми электростанциями, в том числе деятельность по обеспечению работоспособности электростанций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3B39BF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3 чел.: инженер, </w:t>
            </w:r>
            <w:r w:rsidR="003B39BF" w:rsidRPr="003B39BF">
              <w:rPr>
                <w:rFonts w:ascii="Times New Roman" w:hAnsi="Times New Roman" w:cs="Times New Roman"/>
                <w:sz w:val="24"/>
                <w:szCs w:val="24"/>
              </w:rPr>
              <w:t>экономист, специалист по социальной работе</w:t>
            </w:r>
            <w:r w:rsidR="003B39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19" w:rsidRPr="003B39BF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F">
              <w:rPr>
                <w:rFonts w:ascii="Times New Roman" w:hAnsi="Times New Roman" w:cs="Times New Roman"/>
                <w:sz w:val="24"/>
                <w:szCs w:val="24"/>
              </w:rPr>
              <w:t>2022 год – 3 чел.: инженер-проектировщик – 1 чел., инженер по релейной защите и автоматике – 2 чел.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6) работодатель 6: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Шамса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 - Холдинг»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68.20.2 – Аренда и управление собственным или арендованным нежилым недвижимым имуществом 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 чел.: </w:t>
            </w:r>
            <w:r w:rsidR="003B39BF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главный бухгалтер;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2 чел.: исполнительный директор, коммерческий директор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302FA" w:rsidRDefault="007302FA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02FA" w:rsidRDefault="007302FA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02FA" w:rsidRDefault="007302FA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>7) работодатель 7: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Шамса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47.2 – Торговля розничная пищевыми продуктами, напитками и табачными изделиями в специализированных магазинах 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3B39BF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 чел.: </w:t>
            </w:r>
            <w:r w:rsidR="003B39BF" w:rsidRPr="003B39BF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производством, операционный директор</w:t>
            </w:r>
            <w:r w:rsidRPr="003B39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19" w:rsidRPr="003B39BF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F">
              <w:rPr>
                <w:rFonts w:ascii="Times New Roman" w:hAnsi="Times New Roman" w:cs="Times New Roman"/>
                <w:sz w:val="24"/>
                <w:szCs w:val="24"/>
              </w:rPr>
              <w:t>2022 год – 2 чел.: заведующий производством, заведующий пекарней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8) работодатель 8: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453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АО «Камчатское авиационное предприятие»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51.10.1 – Перевозка воздушным пассажирским транспортом, подчиняющимся расписанию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EF2826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6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F2826" w:rsidRPr="00EF2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826">
              <w:rPr>
                <w:rFonts w:ascii="Times New Roman" w:hAnsi="Times New Roman" w:cs="Times New Roman"/>
                <w:sz w:val="24"/>
                <w:szCs w:val="24"/>
              </w:rPr>
              <w:t xml:space="preserve"> чел.: </w:t>
            </w:r>
            <w:r w:rsidR="00EF2826" w:rsidRPr="00EF2826">
              <w:rPr>
                <w:rFonts w:ascii="Times New Roman" w:hAnsi="Times New Roman" w:cs="Times New Roman"/>
                <w:sz w:val="24"/>
                <w:szCs w:val="24"/>
              </w:rPr>
              <w:t>авиационный техник по планеру и двигателям</w:t>
            </w:r>
            <w:r w:rsidR="00EF2826">
              <w:rPr>
                <w:rFonts w:ascii="Times New Roman" w:hAnsi="Times New Roman" w:cs="Times New Roman"/>
                <w:sz w:val="24"/>
                <w:szCs w:val="24"/>
              </w:rPr>
              <w:t>, второй пилот МИ-8</w:t>
            </w:r>
            <w:r w:rsidRPr="00EF2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19" w:rsidRPr="00EF2826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26">
              <w:rPr>
                <w:rFonts w:ascii="Times New Roman" w:hAnsi="Times New Roman" w:cs="Times New Roman"/>
                <w:sz w:val="24"/>
                <w:szCs w:val="24"/>
              </w:rPr>
              <w:t xml:space="preserve">2022 год – 5 чел.: пилот ВС (Як-40, МИ-8) – 2 чел., бортовой механик ВС (Ан-26, Як-40) – 1 чел., инженер по техническому обслуживанию </w:t>
            </w:r>
            <w:proofErr w:type="spellStart"/>
            <w:r w:rsidRPr="00EF2826">
              <w:rPr>
                <w:rFonts w:ascii="Times New Roman" w:hAnsi="Times New Roman" w:cs="Times New Roman"/>
                <w:sz w:val="24"/>
                <w:szCs w:val="24"/>
              </w:rPr>
              <w:t>ЛАиД</w:t>
            </w:r>
            <w:proofErr w:type="spellEnd"/>
            <w:r w:rsidRPr="00EF2826">
              <w:rPr>
                <w:rFonts w:ascii="Times New Roman" w:hAnsi="Times New Roman" w:cs="Times New Roman"/>
                <w:sz w:val="24"/>
                <w:szCs w:val="24"/>
              </w:rPr>
              <w:t xml:space="preserve"> – 1 чел., инженер по техническому обслуживанию </w:t>
            </w:r>
            <w:proofErr w:type="spellStart"/>
            <w:r w:rsidRPr="00EF2826">
              <w:rPr>
                <w:rFonts w:ascii="Times New Roman" w:hAnsi="Times New Roman" w:cs="Times New Roman"/>
                <w:sz w:val="24"/>
                <w:szCs w:val="24"/>
              </w:rPr>
              <w:t>АиРЭО</w:t>
            </w:r>
            <w:proofErr w:type="spellEnd"/>
            <w:r w:rsidRPr="00EF2826">
              <w:rPr>
                <w:rFonts w:ascii="Times New Roman" w:hAnsi="Times New Roman" w:cs="Times New Roman"/>
                <w:sz w:val="24"/>
                <w:szCs w:val="24"/>
              </w:rPr>
              <w:t xml:space="preserve"> – 1 чел.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9) работодатель 9: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453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ЗАО «Мясокомбинат «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10.13.1 – Производство соленого, вареного, 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запеченого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, копченого, вяленого и прочего мяса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F2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 чел.: механик-наладчи</w:t>
            </w:r>
            <w:r w:rsidR="00EF2826">
              <w:rPr>
                <w:rFonts w:ascii="Times New Roman" w:hAnsi="Times New Roman" w:cs="Times New Roman"/>
                <w:sz w:val="24"/>
                <w:szCs w:val="24"/>
              </w:rPr>
              <w:t>к технологического оборудования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1 чел.: механик-наладчик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работнику и членам его семьи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7302FA" w:rsidRDefault="007302FA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10) работодатель 10: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453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Сырман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10.51 – Производство молока (кроме сырого) и молочной продукции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F2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 чел.: маркетолог;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2 чел.: сыровар, механик технологического оборудования 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11) работодатель 11: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730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АО «ТСГ 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Асача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07.29.41 – Добыча руд и песков драгоценных металлов (золота, серебра и металлов платиновой группы)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9 чел.: геолог участковый – 3 чел., инженер производственно-технического отдела – 2 чел., маркшейдер участковый – 2 чел., инженер по контрольно-измерительным приборам и автоматике – 1 чел., механик дирекции по металлургии –1 чел.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br/>
              <w:t>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12) работодатель 12: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СиГМА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71.12.3 – Работы </w:t>
            </w:r>
            <w:proofErr w:type="gram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геолого-разведочные</w:t>
            </w:r>
            <w:proofErr w:type="gram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, геофизические и геохимические в области изучения недр и воспроизводства минерально-сырьевой базы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10 чел.: ведущий инженер по нормированию – 1 чел., геолог – 2 чел., горный инженер – 2 чел., обогатитель – 1 чел., механик – 1 чел., начальник отдела охраны труда и промышленной безопасности – 1 чел., директор – 1 чел., энергетик – 1 чел.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br/>
              <w:t>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13) работодатель 13: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ФКП «Аэропорты Камчатки»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52.23.11 – Деятельность аэропортовая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3 чел.: инспектор группы быстрого реагирования, агент по организации обслуживания авиаперевозок, пожарный 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br/>
              <w:t>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14) работодатель 14: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ООО «ГК «Петропавловск»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55.10 – Деятельность гостиниц и прочих мест для временного проживания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1 чел.: шеф-повар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br/>
              <w:t>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0768F" w:rsidRDefault="0060768F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>15) работодатель 15: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Камреммаш</w:t>
            </w:r>
            <w:proofErr w:type="spellEnd"/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-К»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33.12 – Ремонт машин и оборудования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2022 год – 1 чел.: токарь-фрезеровщик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br/>
              <w:t>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16) работодатель 16: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A83719" w:rsidRPr="00FE2833" w:rsidTr="00F36E1A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ИП Рыбалко Наталья Андреевна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85.41.9 – Образование дополнительное детей и взрослых прочее, не включенное в другие группировки</w:t>
            </w:r>
          </w:p>
        </w:tc>
      </w:tr>
      <w:tr w:rsidR="00A83719" w:rsidRPr="00FE2833" w:rsidTr="00F36E1A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3 чел.: преподаватель немецкого языка, преподаватель испанского языка, преподаватель корейского языка </w:t>
            </w:r>
          </w:p>
        </w:tc>
      </w:tr>
      <w:tr w:rsidR="00A83719" w:rsidRPr="00FE2833" w:rsidTr="00F36E1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 w:rsidRPr="00FE2833">
              <w:rPr>
                <w:rFonts w:ascii="Times New Roman" w:hAnsi="Times New Roman" w:cs="Times New Roman"/>
                <w:sz w:val="24"/>
                <w:szCs w:val="24"/>
              </w:rPr>
              <w:br/>
              <w:t>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FE2833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Pr="00FE2833">
        <w:rPr>
          <w:rFonts w:ascii="Times New Roman" w:hAnsi="Times New Roman"/>
          <w:b w:val="0"/>
          <w:sz w:val="28"/>
          <w:szCs w:val="28"/>
        </w:rPr>
        <w:t>. Управление реализацией и контроль за ходом реализации</w:t>
      </w:r>
      <w:r w:rsidRPr="00FE2833">
        <w:rPr>
          <w:rFonts w:ascii="Times New Roman" w:hAnsi="Times New Roman"/>
          <w:b w:val="0"/>
          <w:sz w:val="28"/>
          <w:szCs w:val="28"/>
          <w:lang w:val="ru-RU"/>
        </w:rPr>
        <w:t xml:space="preserve"> Подпрограммы 6</w:t>
      </w:r>
    </w:p>
    <w:p w:rsidR="00A83719" w:rsidRPr="00FE2833" w:rsidRDefault="00A83719" w:rsidP="00FE28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E2833">
        <w:rPr>
          <w:rFonts w:ascii="Times New Roman" w:hAnsi="Times New Roman" w:cs="Times New Roman"/>
          <w:sz w:val="28"/>
          <w:szCs w:val="28"/>
          <w:lang w:eastAsia="x-none"/>
        </w:rPr>
        <w:t>25. Управление реализацией Подпрограммы 6 осуществляет Министерство труда и развития кадрового потенциала Камчатского края (далее – Министерство).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E2833">
        <w:rPr>
          <w:rFonts w:ascii="Times New Roman" w:hAnsi="Times New Roman" w:cs="Times New Roman"/>
          <w:sz w:val="28"/>
          <w:szCs w:val="28"/>
          <w:lang w:eastAsia="x-none"/>
        </w:rPr>
        <w:t xml:space="preserve">26. При реализации мероприятий </w:t>
      </w:r>
      <w:r w:rsidRPr="00FE2833">
        <w:rPr>
          <w:rFonts w:ascii="Times New Roman" w:hAnsi="Times New Roman" w:cs="Times New Roman"/>
          <w:sz w:val="28"/>
          <w:szCs w:val="28"/>
        </w:rPr>
        <w:t>Подпрограммы 6</w:t>
      </w:r>
      <w:r w:rsidRPr="00FE2833">
        <w:rPr>
          <w:rFonts w:ascii="Times New Roman" w:hAnsi="Times New Roman" w:cs="Times New Roman"/>
          <w:sz w:val="28"/>
          <w:szCs w:val="28"/>
          <w:lang w:eastAsia="x-none"/>
        </w:rPr>
        <w:t xml:space="preserve"> Министерство: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  <w:lang w:eastAsia="x-none"/>
        </w:rPr>
        <w:t xml:space="preserve">1) </w:t>
      </w:r>
      <w:r w:rsidRPr="00FE2833">
        <w:rPr>
          <w:rFonts w:ascii="Times New Roman" w:hAnsi="Times New Roman" w:cs="Times New Roman"/>
          <w:sz w:val="28"/>
          <w:szCs w:val="28"/>
        </w:rPr>
        <w:t>координирует действия участников Подпрограммы 6;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 разрабатывает необходимые для реализации Подпрограммы 6 нормативные правовые акты;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 организует выполнение мероприятий Подпрограммы 6;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4) проводит мониторинг реализации Подпрограммы 6;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5) готовит предложения по корректировке Подпрограммы 6.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 xml:space="preserve">27. Контроль за выполнением целевых показателей Подпрограммы 6, своевременным и эффективным использованием бюджетных средств, выделенных на реализацию Подпрограммы 6, соблюдением финансовой дисциплины при освоении финансовых средств осуществляется Министерством путем проведения в отношении работодателей - участников Подпрограммы 6 проверочных мероприятий. </w:t>
      </w:r>
    </w:p>
    <w:p w:rsidR="00EF2826" w:rsidRDefault="00EF2826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Подпрограмма 8 </w:t>
      </w:r>
    </w:p>
    <w:p w:rsidR="00A83719" w:rsidRPr="00FC55EF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«Сопровождение при содействии занятости инвалидов, включая инвалидов молодого возраста» (далее – Подпрограмма 8</w:t>
      </w:r>
      <w:r w:rsidRPr="00FC55EF">
        <w:rPr>
          <w:szCs w:val="28"/>
        </w:rPr>
        <w:t>)</w:t>
      </w:r>
    </w:p>
    <w:p w:rsidR="00A83719" w:rsidRPr="00FE2833" w:rsidRDefault="00A83719" w:rsidP="00FE2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Паспорт Подпрограммы 8</w:t>
      </w:r>
    </w:p>
    <w:p w:rsidR="00A83719" w:rsidRPr="00FE2833" w:rsidRDefault="00A83719" w:rsidP="00FE2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3012"/>
        <w:gridCol w:w="6555"/>
      </w:tblGrid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краевые государственные казенные учреждения центры занятости населения Камчатского края</w:t>
            </w: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7D3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мер для трудоустройства неработающих инвалидов, включая инвалидов в возрасте от 18 до 44 лет (далее </w:t>
            </w:r>
            <w:r w:rsidR="007D3A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инвалиды молодого возраста), ускорения профессиональной адаптации принимаемых и принятых на работу (в том числе после окончания образовательной организации) инвалидов, включая инвалидов молодого возраста (далее – инвалиды), и обеспечения их стабильной занятости</w:t>
            </w: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>1) осуществление информационного обеспечения в сфере сопровождаемого содействия занятости инвалидов;</w:t>
            </w:r>
          </w:p>
          <w:p w:rsidR="00A83719" w:rsidRPr="00FE2833" w:rsidRDefault="00A83719" w:rsidP="00FE283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>2) повышение конкурентоспособности незанятых инвалидов на рынке труда и содействие их трудовой занятости;</w:t>
            </w:r>
          </w:p>
          <w:p w:rsidR="00A83719" w:rsidRPr="00FE2833" w:rsidRDefault="00A83719" w:rsidP="00FE283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>3) создание условий для адаптации инвалидов на рабочих местах;</w:t>
            </w:r>
          </w:p>
          <w:p w:rsidR="00A83719" w:rsidRPr="00FE2833" w:rsidRDefault="00A83719" w:rsidP="00FE2833">
            <w:pPr>
              <w:pStyle w:val="HTM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4) повышение уровня занятости инвалидов </w:t>
            </w: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(индикаторы)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1) численность инвалидов, проинформированных о положении на рынке труда в Камчатском крае;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2) численность инвалидов, признанных безработными, прошедших профессиональное обучение и (или) получивших дополнительное профессиональное образование;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3) доля трудоустроенных инвалидов в общей численности инвалидов, обратившихся за содействием в поиске подходящей работы в органы службы занятости населения;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4) доля работающих в отчетном периоде инвалидов в общей численности инвалидов трудоспособного возраста;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5) доля занятых инвалидов молодого возраста, нашедших работу в течение 3 месяцев после получения высшего образования;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6) доля занятых инвалидов молодого возраста, нашедших работу в течение 3 месяцев после получения среднего профессионального образования;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7) доля занятых инвалидов молодого возраста, нашедших работу в течение 6 месяцев после получения высшего образования;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8) доля занятых инвалидов молодого возраста, нашедших работу в течение 6 месяцев после получения среднего профессионального образования;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9) доля занятых инвалидов молодого возраста, нашедших работу по прошествии 6 месяцев и более после получения высшего образования;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10) доля занятых инвалидов молодого возраста, нашедших работу по прошествии 6 месяцев и более после получения среднего профессионального образования;</w:t>
            </w:r>
          </w:p>
          <w:p w:rsidR="00A83719" w:rsidRPr="00FE2833" w:rsidRDefault="00A83719" w:rsidP="00FE283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>11) доля выпускников из числа инвалидов молодого возраста, продолживших дальнейшее обучение после получения среднего профессионального образования;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12) количество выпускников из числа инвалидов, прошедших обучение по образовательным программам высшего образования;</w:t>
            </w:r>
          </w:p>
          <w:p w:rsidR="00A83719" w:rsidRPr="00FE2833" w:rsidRDefault="00A83719" w:rsidP="00FE283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>13) количество выпускников из числа инвалидов, прошедших обучение по образовательным программам среднего профессионального образования;</w:t>
            </w:r>
          </w:p>
          <w:p w:rsidR="00A83719" w:rsidRPr="00FE2833" w:rsidRDefault="00A83719" w:rsidP="00FE283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>14) количество оборудованных (оснащенных) рабочих мест для трудоустройства инвалидов</w:t>
            </w: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8</w:t>
            </w: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8 – 2021</w:t>
            </w:r>
            <w:r w:rsidR="007D3A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2025 годы, этапы реализации Подпрограммы 8 не выделяются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8 за счет средств краевого бюджета составляет 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93347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2021 год – 1 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22C">
              <w:rPr>
                <w:rFonts w:ascii="Times New Roman" w:hAnsi="Times New Roman" w:cs="Times New Roman"/>
                <w:sz w:val="28"/>
                <w:szCs w:val="28"/>
              </w:rPr>
              <w:t>21947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2022 год – 1 056,00000 тыс. рублей;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2023 год – 1 056,00000 тыс. рублей;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2024 год – 1 338,09500 тыс. рублей;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2025 год – 1 391,61900 тыс. рублей</w:t>
            </w:r>
          </w:p>
        </w:tc>
      </w:tr>
      <w:tr w:rsidR="00A83719" w:rsidRPr="00FE2833" w:rsidTr="00F36E1A">
        <w:tc>
          <w:tcPr>
            <w:tcW w:w="15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  <w:p w:rsidR="00A83719" w:rsidRPr="00FE2833" w:rsidRDefault="00A83719" w:rsidP="00FE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8</w:t>
            </w:r>
          </w:p>
        </w:tc>
        <w:tc>
          <w:tcPr>
            <w:tcW w:w="34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1) численность инвалидов, проинформированных о положении на рынке труда в Камчатском крае, составит ежегодно не менее 110 человек; 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2) численность инвалидов, признанных безработными, прошедших профессиональное обучение и (или) получивших дополнительное профессиональное образование, составит ежегодно не менее 8 человек; 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3) доля трудоустроенных инвалидов в общей численности инвалидов, обратившихся за содействием в поиске подходящей работы в органы службы занятости населения, составит ежегодно не менее 51,0%; 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4) доля работающих в отчетном периоде инвалидов в общей численности инвалидов трудоспособного возраста составит ежегодно не менее 23,0%; 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5) доля занятых инвалидов молодого возраста, нашедших работу в течение 3 месяцев после получения высшего образования, составит ежегодно не менее 30,0%; 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6) доля занятых инвалидов молодого возраста, нашедших работу в течение 3 месяцев после получения среднего профессионального образования, составит ежегодно не менее 30,0%;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7) доля занятых инвалидов молодого возраста, нашедших работу в течение 6 месяцев после получения высшего образования, составит ежегодно не менее 50,0%;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8) доля занятых инвалидов молодого возраста, нашедших работу в течение 6 месяцев после 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среднего профессионального образования, составит ежегодно не менее 50,0%;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9) доля занятых инвалидов молодого возраста, нашедших работу по прошествии 6 месяцев и более после получения высшего образования, составит ежегодно не менее 80,0%;</w:t>
            </w:r>
          </w:p>
          <w:p w:rsidR="00A83719" w:rsidRPr="00FE2833" w:rsidRDefault="00A83719" w:rsidP="00FE2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10) доля занятых инвалидов молодого возраста, нашедших работу по прошествии 6 месяцев и более после получения среднего профессионального образования, составит ежегодно не менее 46,7%;</w:t>
            </w:r>
          </w:p>
          <w:p w:rsidR="00A83719" w:rsidRPr="00FE2833" w:rsidRDefault="00A83719" w:rsidP="00FE283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 xml:space="preserve">11) доля выпускников из числа инвалидов молодого возраста, продолживших дальнейшее обучение после получения среднего профессионального образования, составит ежегодно не менее 3,0%; </w:t>
            </w:r>
          </w:p>
          <w:p w:rsidR="00A83719" w:rsidRPr="00FE2833" w:rsidRDefault="00A83719" w:rsidP="00F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12) количество выпускников из числа инвалидов, прошедших обучение по образовательным программам высшего образования, составит (по прогнозу) ежегодно не менее 1 человека;</w:t>
            </w:r>
          </w:p>
          <w:p w:rsidR="00A83719" w:rsidRPr="00FE2833" w:rsidRDefault="00A83719" w:rsidP="00FE283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>13) количество выпускников из числа инвалидов, прошедших обучение по образовательным программам среднего профессионального образования, составит (по прогнозу) в 2021</w:t>
            </w:r>
            <w:r w:rsidR="007D3A43">
              <w:rPr>
                <w:rFonts w:ascii="Times New Roman" w:hAnsi="Times New Roman"/>
                <w:sz w:val="28"/>
                <w:szCs w:val="28"/>
              </w:rPr>
              <w:t>–</w:t>
            </w:r>
            <w:r w:rsidRPr="00FE2833">
              <w:rPr>
                <w:rFonts w:ascii="Times New Roman" w:hAnsi="Times New Roman"/>
                <w:sz w:val="28"/>
                <w:szCs w:val="28"/>
              </w:rPr>
              <w:t>2022 годах – не менее 5 человек ежегодно, в 2023 году – не менее 2 человек;</w:t>
            </w:r>
          </w:p>
          <w:p w:rsidR="00A83719" w:rsidRPr="00FE2833" w:rsidRDefault="00A83719" w:rsidP="007D3A43">
            <w:pPr>
              <w:pStyle w:val="af9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FE2833">
              <w:rPr>
                <w:rFonts w:ascii="Times New Roman" w:hAnsi="Times New Roman"/>
                <w:sz w:val="28"/>
                <w:szCs w:val="28"/>
              </w:rPr>
              <w:t>14) количество оборудованных (оснащенных) рабочих мест для трудоустройства инвалидов в 2021</w:t>
            </w:r>
            <w:r w:rsidR="007D3A43">
              <w:rPr>
                <w:rFonts w:ascii="Times New Roman" w:hAnsi="Times New Roman"/>
                <w:sz w:val="28"/>
                <w:szCs w:val="28"/>
              </w:rPr>
              <w:t>–</w:t>
            </w:r>
            <w:r w:rsidRPr="00FE2833">
              <w:rPr>
                <w:rFonts w:ascii="Times New Roman" w:hAnsi="Times New Roman"/>
                <w:sz w:val="28"/>
                <w:szCs w:val="28"/>
              </w:rPr>
              <w:t xml:space="preserve">2025 годах составит не менее 45 рабочих мест </w:t>
            </w:r>
          </w:p>
        </w:tc>
      </w:tr>
    </w:tbl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1. Общая характеристика сферы реализации Подпрограммы 8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1. По данным Территориального органа Федеральной службы государственной статистики по Камчатскому краю численность населения Камчатского края по состоянию на 01.01.2020 составила 313,0 тыс. человек.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Численность рабочей силы составила 181,7 тыс. человек, из них численность населения в трудоспособном возрасте – 159,3 тыс. человек. По сравнению с 2018 годом численность населения в трудоспособном возрасте увеличилась на 0,2 процента (2018 г. – 159,0 тыс. человек).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Численность занятых граждан в Камчатском крае на начало 2020 года составила 174,8 тыс. человек, из них численность занятых граждан в трудоспособном возрасте – 152,8 тыс. человек, что составляет 87,4 процента от численности занятых граждан. По сравнению с 2018 годом численность занятых граждан в трудоспособном возрасте увеличилась на 1,4 процента (2018 г. – 150,7 тыс. человек).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незанятых граждан в возрасте 15-72 лет составила 77,8 тыс. человек, из них численность незанятых граждан в трудоспособном возрасте – 29,9 тыс. человек, что составляет 38,4 процента от численности незанятых граждан. По сравнению с 2018 годом численность незанятых граждан в трудоспособном возрасте в Камчатском крае уменьшилась на 5,1 процента (2018 г. – 31,5 тыс. человек).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2. По данным </w:t>
      </w: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Пенсионного фонда Российской Федерации по состоянию на 01.01.2020 численность инвалидов, проживающих в Камчатском крае, составила 13 495 человек (без учета детей-инвалидов). Численность инвалидов в трудоспособном возрасте составила 5 022 человека, из них 1 207 человек осуществляют трудовую деятельность, что составляет 24 процента от числа инвалидов </w:t>
      </w:r>
      <w:r w:rsidRPr="00FE2833">
        <w:rPr>
          <w:rFonts w:ascii="Times New Roman" w:hAnsi="Times New Roman" w:cs="Times New Roman"/>
          <w:sz w:val="28"/>
          <w:szCs w:val="28"/>
        </w:rPr>
        <w:t>в трудоспособном возрасте</w:t>
      </w: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01.11.2020 численность инвалидов </w:t>
      </w:r>
      <w:r w:rsidRPr="00FE2833">
        <w:rPr>
          <w:rFonts w:ascii="Times New Roman" w:hAnsi="Times New Roman" w:cs="Times New Roman"/>
          <w:sz w:val="28"/>
          <w:szCs w:val="28"/>
        </w:rPr>
        <w:t>в трудоспособном возрасте</w:t>
      </w: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, проживающих в Камчатском крае, увеличилась на 484 человека и составила 5 506 человек, численность работающих инвалидов увеличилась на 152 человека и составила 1 359 человек. Уровень занятости инвалидов </w:t>
      </w:r>
      <w:r w:rsidRPr="00FE2833">
        <w:rPr>
          <w:rFonts w:ascii="Times New Roman" w:hAnsi="Times New Roman" w:cs="Times New Roman"/>
          <w:sz w:val="28"/>
          <w:szCs w:val="28"/>
        </w:rPr>
        <w:t>в трудоспособном возрасте</w:t>
      </w: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 в Камчатском крае по сравнению с началом года увеличился на 0,7 процентных пункта и составил 24,7 процента.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>3. В 2019 году в органы службы занятости населения Камчатского края за содействием в поиске подходящей работы обратились 149 инвалидов, при содействии органов службы занятости населения трудоустроен 91 человек. По итогам 2019 года доля трудоустроенных инвалидов в общей численности инвалидов, обратившихся в органы службы занятости населения в целях поиска подходящей работы, составила 61,1 процента, что на 4,0 процентных пункта выше аналогичного показателя по Российской Федерации, который по данным Министерства труда и социальной защиты Российской Федерации в 2019 году составил 57,1 процента.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В 2020 году в органы службы занятости населения за содействием в поиске подходящей работы обратились 166 инвалидов, что на 11,4 процента выше аналогичного показателя 2019 года. Трудоустроено 66 инвалидов, что на 27,5 процента ниже аналогичного показателя 2019 года. Приступили к профессиональному обучению 10 инвалидов. Доля трудоустроенных инвалидов в общей численности инвалидов, обратившихся в органы службы занятости населения, составила 39,8 процента.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Введение ограничительных мер в Камчатском крае в виде самоизоляции отдельных категорий граждан в период пандемии стало основной причиной снижения в 2020 году доли трудоустроенных инвалидов, обратившихся в органы службы занятости населения, по сравнению с 2019 годом.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4. В органы службы занятости населения Камчатского края в 2020 году за содействием в поиске подходящей работы обратились 80 инвалидов молодого возраста, трудоустроен 31 человек, уровень трудоустройства инвалидов молодого возраста составил 38,8 процента. Приступили к профессиональному обучению 6 инвалидов молодого возраста.  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lastRenderedPageBreak/>
        <w:t>Динамика численности</w:t>
      </w:r>
      <w:r w:rsidRPr="00FE2833">
        <w:rPr>
          <w:rFonts w:ascii="Times New Roman" w:hAnsi="Times New Roman" w:cs="Times New Roman"/>
          <w:sz w:val="28"/>
          <w:szCs w:val="28"/>
        </w:rPr>
        <w:t xml:space="preserve"> инвалидов, обратившихся в органы службы занятости населения в целях поиска подходящей работы в 2020 году, представлена в таблицах:</w:t>
      </w:r>
    </w:p>
    <w:p w:rsidR="007D3A43" w:rsidRDefault="007D3A43" w:rsidP="00FE28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Default="00A83719" w:rsidP="00FE28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Таблица 1</w:t>
      </w:r>
    </w:p>
    <w:p w:rsidR="0060768F" w:rsidRPr="00FE2833" w:rsidRDefault="0060768F" w:rsidP="00FE28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6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851"/>
        <w:gridCol w:w="709"/>
        <w:gridCol w:w="850"/>
        <w:gridCol w:w="567"/>
        <w:gridCol w:w="851"/>
        <w:gridCol w:w="708"/>
        <w:gridCol w:w="851"/>
      </w:tblGrid>
      <w:tr w:rsidR="00F429DE" w:rsidRPr="00923361" w:rsidTr="00530534">
        <w:trPr>
          <w:trHeight w:val="276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429DE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429DE" w:rsidRPr="00BC6091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429DE" w:rsidRPr="00BC6091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429DE" w:rsidRPr="00BC6091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429DE" w:rsidRPr="00BC6091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инвалидов</w:t>
            </w:r>
          </w:p>
        </w:tc>
        <w:tc>
          <w:tcPr>
            <w:tcW w:w="7655" w:type="dxa"/>
            <w:gridSpan w:val="10"/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Численность инвалидов, человек </w:t>
            </w:r>
          </w:p>
        </w:tc>
      </w:tr>
      <w:tr w:rsidR="00F429DE" w:rsidRPr="00923361" w:rsidTr="00530534">
        <w:trPr>
          <w:trHeight w:val="1399"/>
        </w:trPr>
        <w:tc>
          <w:tcPr>
            <w:tcW w:w="426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Состоит на учете в органах службы занятости населения </w:t>
            </w:r>
          </w:p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01.01.2020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Обратилось в органы службы занятости населения в </w:t>
            </w:r>
          </w:p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2020 г.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Снято с </w:t>
            </w:r>
            <w:proofErr w:type="spellStart"/>
            <w:proofErr w:type="gram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регистрацион</w:t>
            </w:r>
            <w:r w:rsidR="005305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учета </w:t>
            </w:r>
          </w:p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2020 г. 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</w:p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связи с </w:t>
            </w:r>
            <w:proofErr w:type="spellStart"/>
            <w:proofErr w:type="gram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трудоустройст</w:t>
            </w:r>
            <w:r w:rsidR="005305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вом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Состоит на учете в органах службы занятости населения на 31.12.2020 </w:t>
            </w:r>
          </w:p>
        </w:tc>
      </w:tr>
      <w:tr w:rsidR="00F429DE" w:rsidRPr="00923361" w:rsidTr="00530534">
        <w:trPr>
          <w:trHeight w:val="1695"/>
        </w:trPr>
        <w:tc>
          <w:tcPr>
            <w:tcW w:w="426" w:type="dxa"/>
            <w:vMerge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Default="00F429DE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молодо</w:t>
            </w:r>
            <w:r w:rsidR="005305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429DE" w:rsidRPr="00BC6091" w:rsidRDefault="00F429DE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молодо</w:t>
            </w:r>
            <w:r w:rsidR="005305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29DE" w:rsidRPr="00BC6091" w:rsidRDefault="00F429DE" w:rsidP="00F429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</w:t>
            </w:r>
            <w:r w:rsidR="005305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gramEnd"/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возраста</w:t>
            </w:r>
          </w:p>
        </w:tc>
      </w:tr>
      <w:tr w:rsidR="00530534" w:rsidRPr="00923361" w:rsidTr="00530534">
        <w:trPr>
          <w:trHeight w:val="237"/>
        </w:trPr>
        <w:tc>
          <w:tcPr>
            <w:tcW w:w="426" w:type="dxa"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30534" w:rsidRPr="008C7D77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30534" w:rsidRPr="00923361" w:rsidTr="00530534">
        <w:tc>
          <w:tcPr>
            <w:tcW w:w="42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меющие высшее образование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30534" w:rsidRPr="00923361" w:rsidTr="00530534">
        <w:tc>
          <w:tcPr>
            <w:tcW w:w="42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меющие среднее профессиональное образование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30534" w:rsidRPr="00923361" w:rsidTr="00530534">
        <w:tc>
          <w:tcPr>
            <w:tcW w:w="42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имеющие среднего профессионального или высшего образования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30534" w:rsidRPr="00923361" w:rsidTr="00530534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530534" w:rsidRPr="00BC6091" w:rsidRDefault="00530534" w:rsidP="005305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</w:tbl>
    <w:p w:rsidR="00A83719" w:rsidRPr="00FE2833" w:rsidRDefault="00A83719" w:rsidP="00FE28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3719" w:rsidRDefault="00A83719" w:rsidP="00FE28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:rsidR="0060768F" w:rsidRPr="00FE2833" w:rsidRDefault="0060768F" w:rsidP="00FE28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418"/>
        <w:gridCol w:w="1417"/>
        <w:gridCol w:w="992"/>
        <w:gridCol w:w="993"/>
        <w:gridCol w:w="992"/>
      </w:tblGrid>
      <w:tr w:rsidR="00530534" w:rsidRPr="00923361" w:rsidTr="00530534">
        <w:tc>
          <w:tcPr>
            <w:tcW w:w="426" w:type="dxa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l2br w:val="nil"/>
            </w:tcBorders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инвалидов молодого возраста</w:t>
            </w:r>
          </w:p>
        </w:tc>
        <w:tc>
          <w:tcPr>
            <w:tcW w:w="4536" w:type="dxa"/>
            <w:gridSpan w:val="3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Численность инвалидов </w:t>
            </w:r>
          </w:p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молодого возраста, человек</w:t>
            </w:r>
          </w:p>
        </w:tc>
        <w:tc>
          <w:tcPr>
            <w:tcW w:w="2977" w:type="dxa"/>
            <w:gridSpan w:val="3"/>
            <w:vMerge w:val="restart"/>
            <w:tcMar>
              <w:left w:w="28" w:type="dxa"/>
              <w:right w:w="28" w:type="dxa"/>
            </w:tcMar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 поиска подходящей работы:</w:t>
            </w:r>
          </w:p>
        </w:tc>
      </w:tr>
      <w:tr w:rsidR="00530534" w:rsidRPr="00923361" w:rsidTr="00530534">
        <w:tc>
          <w:tcPr>
            <w:tcW w:w="426" w:type="dxa"/>
            <w:vMerge/>
            <w:tcBorders>
              <w:tl2br w:val="nil"/>
            </w:tcBorders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l2br w:val="nil"/>
            </w:tcBorders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Снято с регистрационного учета в связи с трудоустройством в 2020 г.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трудоустроено</w:t>
            </w:r>
          </w:p>
        </w:tc>
        <w:tc>
          <w:tcPr>
            <w:tcW w:w="2977" w:type="dxa"/>
            <w:gridSpan w:val="3"/>
            <w:vMerge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534" w:rsidRPr="00923361" w:rsidTr="00530534">
        <w:tc>
          <w:tcPr>
            <w:tcW w:w="426" w:type="dxa"/>
            <w:vMerge/>
            <w:tcBorders>
              <w:tl2br w:val="nil"/>
            </w:tcBorders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l2br w:val="nil"/>
            </w:tcBorders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специальности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по специальности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3 мес.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4 мес. до 8 мес.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30534" w:rsidRPr="00BC6091" w:rsidRDefault="00530534" w:rsidP="00F36E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свыше 8 мес.</w:t>
            </w:r>
          </w:p>
        </w:tc>
      </w:tr>
      <w:tr w:rsidR="00530534" w:rsidRPr="00923361" w:rsidTr="00530534">
        <w:tc>
          <w:tcPr>
            <w:tcW w:w="426" w:type="dxa"/>
            <w:tcBorders>
              <w:tl2br w:val="nil"/>
            </w:tcBorders>
            <w:tcMar>
              <w:left w:w="28" w:type="dxa"/>
              <w:right w:w="28" w:type="dxa"/>
            </w:tcMar>
          </w:tcPr>
          <w:p w:rsidR="00530534" w:rsidRPr="002571B8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l2br w:val="nil"/>
            </w:tcBorders>
            <w:tcMar>
              <w:left w:w="28" w:type="dxa"/>
              <w:right w:w="28" w:type="dxa"/>
            </w:tcMar>
          </w:tcPr>
          <w:p w:rsidR="00530534" w:rsidRPr="002571B8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530534" w:rsidRPr="002571B8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30534" w:rsidRPr="002571B8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30534" w:rsidRPr="002571B8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30534" w:rsidRPr="002571B8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30534" w:rsidRPr="002571B8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30534" w:rsidRPr="002571B8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0534" w:rsidRPr="00923361" w:rsidTr="00530534">
        <w:tc>
          <w:tcPr>
            <w:tcW w:w="42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меющие высшее образование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0534" w:rsidRPr="00923361" w:rsidTr="00530534">
        <w:tc>
          <w:tcPr>
            <w:tcW w:w="42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меющие среднее профессиональное образование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30534" w:rsidRPr="00923361" w:rsidTr="00530534">
        <w:tc>
          <w:tcPr>
            <w:tcW w:w="42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30534" w:rsidRPr="00923361" w:rsidTr="00530534">
        <w:tc>
          <w:tcPr>
            <w:tcW w:w="426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от численности трудоустроенных инвалидов молодого возраста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41,7%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58,3%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58,4%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0534" w:rsidRPr="00BC6091" w:rsidRDefault="00530534" w:rsidP="00530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8,3%</w:t>
            </w:r>
          </w:p>
        </w:tc>
      </w:tr>
    </w:tbl>
    <w:p w:rsidR="007D3A43" w:rsidRDefault="007D3A43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2833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5. Особое внимание органами службы занятости населения уделяется </w:t>
      </w:r>
      <w:r w:rsidRPr="00FE2833">
        <w:rPr>
          <w:rFonts w:ascii="Times New Roman" w:hAnsi="Times New Roman" w:cs="Times New Roman"/>
          <w:iCs/>
          <w:sz w:val="28"/>
          <w:szCs w:val="28"/>
        </w:rPr>
        <w:t>выпускникам образовательных организаций из числа инвалидов (далее – выпускники-инвалиды)</w:t>
      </w:r>
      <w:r w:rsidRPr="00FE2833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FE283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2833">
        <w:rPr>
          <w:rFonts w:ascii="Times New Roman" w:hAnsi="Times New Roman" w:cs="Times New Roman"/>
          <w:iCs/>
          <w:sz w:val="28"/>
          <w:szCs w:val="28"/>
        </w:rPr>
        <w:t xml:space="preserve">В целях оказания содействия в поиске подходящей работы выпускникам-инвалидам, а также сопровождения их при трудоустройстве, налажено тесное взаимодействие органов службы занятости населения с профессиональными образовательными организациями и образовательными организациями высшего образования в Камчатском крае.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iCs/>
          <w:sz w:val="28"/>
          <w:szCs w:val="28"/>
        </w:rPr>
        <w:t>На основе предоставленной образовательными организациями информации о выпускниках-инвалидах проводится мониторинг трудоустройства выпускников-инвалидов, обратившихся в органы службы занятости населения, в целях создания условий для расширения возможностей их трудоустройства. Результаты мониторинга анализируются и используются при трудоустройстве указанной категории граждан. П</w:t>
      </w:r>
      <w:r w:rsidRPr="00FE2833">
        <w:rPr>
          <w:rFonts w:ascii="Times New Roman" w:hAnsi="Times New Roman" w:cs="Times New Roman"/>
          <w:sz w:val="28"/>
          <w:szCs w:val="28"/>
        </w:rPr>
        <w:t>о итогам 2020 года достигнуты следующие результаты: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доля занятых инвалидов молодого возраста, нашедших работу в течение 3 месяцев после получения высшего образования и среднего профессионального образования, составила 100 процентов и 50 процентов соответственно;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доля занятых инвалидов молодого возраста, нашедших работу в течение 6 месяцев после получения высшего образования и среднего профессионального образования, составила 100 процентов и 50 процентов соответственно;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доля занятых инвалидов молодого возраста, нашедших работу по прошествии 6 месяцев и более после получения высшего образования и среднего профессионального образования, составила 100 процентов и 60,9 процента соответственно;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образования, составила 30,4 процента.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>6. </w:t>
      </w:r>
      <w:r w:rsidRPr="00FE2833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сопровождению инвалидов приказом Агентства по занятости населения и миграционной политике Камчатского края от 23.01.2019 № 89 утверждена форма программы индивидуального сопровождения инвалида при трудоустройстве (далее – Программа индивидуального сопровождения). </w:t>
      </w:r>
      <w:r w:rsidRPr="00FE2833">
        <w:rPr>
          <w:rFonts w:ascii="Times New Roman" w:hAnsi="Times New Roman" w:cs="Times New Roman"/>
          <w:kern w:val="28"/>
          <w:sz w:val="28"/>
          <w:szCs w:val="28"/>
        </w:rPr>
        <w:t xml:space="preserve">Программа </w:t>
      </w:r>
      <w:r w:rsidRPr="00FE2833">
        <w:rPr>
          <w:rFonts w:ascii="Times New Roman" w:hAnsi="Times New Roman" w:cs="Times New Roman"/>
          <w:sz w:val="28"/>
          <w:szCs w:val="28"/>
        </w:rPr>
        <w:t xml:space="preserve">индивидуального сопровождения </w:t>
      </w:r>
      <w:r w:rsidRPr="00FE2833">
        <w:rPr>
          <w:rFonts w:ascii="Times New Roman" w:hAnsi="Times New Roman" w:cs="Times New Roman"/>
          <w:kern w:val="28"/>
          <w:sz w:val="28"/>
          <w:szCs w:val="28"/>
        </w:rPr>
        <w:t>разрабатывается и реализуется для всех инвалидов, обратившихся в краевые государственные казенные учреждения центры занятости населения Камчатского края (далее – центры занятости населения) за содействием в поиске подходящей работы, а также инвалидов – учащихся выпускных курсов образовательных организаций высшего и среднего профессионального образования, планирующих осуществлять трудовую деятельность после завершения обучения. В 2020 году специалистами центров занятости населения реализовывались 166 программ сопровождения инвалидов с целью трудоустройства, включая 80 программ для инвалидов молодого возраста.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7. Несмотря на существующую систему социальной защиты, инвалиды являются наиболее уязвимой категорией, так как многие из них сталкиваются с </w:t>
      </w:r>
      <w:r w:rsidRPr="00FE2833">
        <w:rPr>
          <w:rFonts w:ascii="Times New Roman" w:eastAsia="Calibri" w:hAnsi="Times New Roman" w:cs="Times New Roman"/>
          <w:sz w:val="28"/>
          <w:szCs w:val="28"/>
        </w:rPr>
        <w:lastRenderedPageBreak/>
        <w:t>решением социально-психологических проблем, организацией досуга и общения, с проблемой профессионального выбора. Ограниченные физические возможности инвалидов являются причиной их оторванности от общественной жизни, не позволяют полноценно включаться в жизнь общества. Зачастую инвалиды чувствуют себя отверженными, испытывают моральные и психологические проблемы и ведут себя обособленно.</w:t>
      </w:r>
      <w:r w:rsidRPr="00FE28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Подпрограмма 8 </w:t>
      </w:r>
      <w:r w:rsidRPr="00FE2833">
        <w:rPr>
          <w:rFonts w:ascii="Times New Roman" w:hAnsi="Times New Roman" w:cs="Times New Roman"/>
          <w:sz w:val="28"/>
          <w:szCs w:val="28"/>
        </w:rPr>
        <w:t>направлена на социальную интеграцию инвалидов в общество посредством вовлечения их в профессионально-трудовую деятельность, выработки мотивации на трудоустройство.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2. Цели, задачи, основные мероприятия Подпрограммы 8, 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сроки и механизмы ее реализации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8. Цель Подпрограммы 8 – </w:t>
      </w:r>
      <w:r w:rsidRPr="00FE2833">
        <w:rPr>
          <w:rFonts w:ascii="Times New Roman" w:eastAsia="Calibri" w:hAnsi="Times New Roman" w:cs="Times New Roman"/>
          <w:sz w:val="28"/>
          <w:szCs w:val="28"/>
        </w:rPr>
        <w:t>обеспечение необходимых мер для трудоустройства неработающих инвалидов,</w:t>
      </w:r>
      <w:r w:rsidRPr="00FE2833">
        <w:rPr>
          <w:rFonts w:ascii="Times New Roman" w:hAnsi="Times New Roman" w:cs="Times New Roman"/>
          <w:sz w:val="28"/>
          <w:szCs w:val="28"/>
        </w:rPr>
        <w:t xml:space="preserve"> включая инвалидов в возрасте от 18 до 44 лет,</w:t>
      </w: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 ускорения профессиональной адаптации принимаемых и принятых на работу (в том числе после окончания образовательной организации) инвалидов, </w:t>
      </w:r>
      <w:r w:rsidRPr="00FE2833">
        <w:rPr>
          <w:rFonts w:ascii="Times New Roman" w:hAnsi="Times New Roman" w:cs="Times New Roman"/>
          <w:sz w:val="28"/>
          <w:szCs w:val="28"/>
        </w:rPr>
        <w:t>включая инвалидов молодого возраста,</w:t>
      </w: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 и обеспечения их стабильной занятости</w:t>
      </w:r>
      <w:r w:rsidRPr="00FE2833">
        <w:rPr>
          <w:rFonts w:ascii="Times New Roman" w:hAnsi="Times New Roman" w:cs="Times New Roman"/>
          <w:sz w:val="28"/>
          <w:szCs w:val="28"/>
        </w:rPr>
        <w:t>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9. Для достижения указанной цели предусматривается решение следующих задач:</w:t>
      </w:r>
    </w:p>
    <w:p w:rsidR="00A83719" w:rsidRPr="00FE2833" w:rsidRDefault="00A83719" w:rsidP="00FE2833">
      <w:pPr>
        <w:pStyle w:val="af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>1) осуществление информационного обеспечения в сфере сопровождаемого содействия занятости инвалидов;</w:t>
      </w:r>
    </w:p>
    <w:p w:rsidR="00A83719" w:rsidRPr="00FE2833" w:rsidRDefault="00A83719" w:rsidP="00FE2833">
      <w:pPr>
        <w:pStyle w:val="af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>2) повышение конкурентоспособности незанятых инвалидов на рынке труда и содействие их трудовой занятости;</w:t>
      </w:r>
    </w:p>
    <w:p w:rsidR="00A83719" w:rsidRPr="00FE2833" w:rsidRDefault="00A83719" w:rsidP="00FE2833">
      <w:pPr>
        <w:pStyle w:val="af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>3) создание условий для адаптации инвалидов на рабочих местах;</w:t>
      </w:r>
    </w:p>
    <w:p w:rsidR="00A83719" w:rsidRPr="00FE2833" w:rsidRDefault="00A83719" w:rsidP="00FE2833">
      <w:pPr>
        <w:pStyle w:val="af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>4) повышение уровня занятости инвалидов.</w:t>
      </w:r>
    </w:p>
    <w:p w:rsidR="00A83719" w:rsidRPr="00FE2833" w:rsidRDefault="00A83719" w:rsidP="00FE2833">
      <w:pPr>
        <w:pStyle w:val="HTM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>10. В рамках Подпрограммы 8 предусматривается выполнение следующих основных мероприятий:</w:t>
      </w:r>
    </w:p>
    <w:p w:rsidR="00A83719" w:rsidRPr="00FE2833" w:rsidRDefault="00A83719" w:rsidP="00FE28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1) основное мероприятие 8.1 «Повышение уровня информированности инвалидов, включая инвалидов </w:t>
      </w:r>
      <w:r w:rsidRPr="00FE2833">
        <w:rPr>
          <w:rFonts w:ascii="Times New Roman" w:hAnsi="Times New Roman" w:cs="Times New Roman"/>
          <w:sz w:val="28"/>
          <w:szCs w:val="28"/>
        </w:rPr>
        <w:t>молодого возраста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, в том числе с использованием информационных технологий в сфере занятости населения». В рамках основного мероприятия предусматривается </w:t>
      </w:r>
      <w:r w:rsidRPr="00FE2833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в сфере реализации мероприятий, направленных на сопровождение инвалидов при трудоустройстве, 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а именно:</w:t>
      </w:r>
    </w:p>
    <w:p w:rsidR="00A83719" w:rsidRPr="00FE2833" w:rsidRDefault="00A83719" w:rsidP="00FE28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>а) </w:t>
      </w:r>
      <w:r w:rsidRPr="00FE2833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инвалидов </w:t>
      </w:r>
      <w:r w:rsidRPr="00FE2833">
        <w:rPr>
          <w:rFonts w:ascii="Times New Roman" w:hAnsi="Times New Roman" w:cs="Times New Roman"/>
          <w:sz w:val="28"/>
          <w:szCs w:val="28"/>
        </w:rPr>
        <w:t xml:space="preserve">о состоянии рынка труда, вакансиях, услугах органов службы занятости населения, как на базе организаций, осуществляющих образовательную деятельность, так и с использованием возможностей информационно-телекоммуникационной сети 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«</w:t>
      </w:r>
      <w:r w:rsidRPr="00FE2833">
        <w:rPr>
          <w:rFonts w:ascii="Times New Roman" w:hAnsi="Times New Roman" w:cs="Times New Roman"/>
          <w:sz w:val="28"/>
          <w:szCs w:val="28"/>
        </w:rPr>
        <w:t>Интернет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»</w:t>
      </w:r>
      <w:r w:rsidRPr="00FE2833">
        <w:rPr>
          <w:rFonts w:ascii="Times New Roman" w:hAnsi="Times New Roman" w:cs="Times New Roman"/>
          <w:sz w:val="28"/>
          <w:szCs w:val="28"/>
        </w:rPr>
        <w:t>, средств массовой информации, многофункциональных центров предоставления государственных и муниципальных услуг, включая размещение методических пособий, буклетов, памяток, справочных и информационных материалов, а также в форме профессиональной ориентации и иных форм информирования;</w:t>
      </w:r>
    </w:p>
    <w:p w:rsidR="00A83719" w:rsidRPr="00FE2833" w:rsidRDefault="00A83719" w:rsidP="00FE28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б) информационное обеспечение работодателей по вопросам сопровождения при содействии занятости инвалидов, в том числе через средства </w:t>
      </w:r>
      <w:r w:rsidRPr="00FE2833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информации, информационно-телекоммуникационную сеть 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«</w:t>
      </w:r>
      <w:r w:rsidRPr="00FE2833">
        <w:rPr>
          <w:rFonts w:ascii="Times New Roman" w:hAnsi="Times New Roman" w:cs="Times New Roman"/>
          <w:sz w:val="28"/>
          <w:szCs w:val="28"/>
        </w:rPr>
        <w:t>Интернет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», посредством проведения семинаров, рабочих встреч, дискуссионных площадок</w:t>
      </w:r>
      <w:r w:rsidRPr="00FE2833">
        <w:rPr>
          <w:rFonts w:ascii="Times New Roman" w:hAnsi="Times New Roman" w:cs="Times New Roman"/>
          <w:sz w:val="28"/>
          <w:szCs w:val="28"/>
        </w:rPr>
        <w:t>;</w:t>
      </w:r>
    </w:p>
    <w:p w:rsidR="00A83719" w:rsidRPr="00FE2833" w:rsidRDefault="00A83719" w:rsidP="00FE28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в) привлечение негосударственных организаций, в том числе добровольческих (волонтерских) организаций, осуществляющих деятельность по содействию трудоустройству и подбору персонала, в целях оказания помощи инвалидам в формировании пути их передвижения до места работы и обратно при наличии такой потребности;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>2) основное мероприятие 8.2 «</w:t>
      </w:r>
      <w:r w:rsidRPr="00FE2833">
        <w:rPr>
          <w:rFonts w:ascii="Times New Roman" w:hAnsi="Times New Roman" w:cs="Times New Roman"/>
          <w:sz w:val="28"/>
          <w:szCs w:val="28"/>
        </w:rPr>
        <w:t xml:space="preserve">Сопровождение инвалидов, включая инвалидов молодого возраста, при трудоустройстве». 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В рамках основного мероприятия предусматривается взаимодействие участников, реализующих мероприятия, направленные на сопровождение инвалидов при трудоустройстве, в целях оказания инвалидам помощи в освоении трудовых обязанностей; 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3) в целях сопровождаемого содействия занятости </w:t>
      </w:r>
      <w:r w:rsidRPr="00FE2833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при трудоустройстве</w:t>
      </w:r>
      <w:r w:rsidRPr="00FE2833">
        <w:rPr>
          <w:rFonts w:ascii="Times New Roman" w:hAnsi="Times New Roman" w:cs="Times New Roman"/>
          <w:sz w:val="28"/>
          <w:szCs w:val="28"/>
        </w:rPr>
        <w:t xml:space="preserve"> п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роводятся следующие мероприятия</w:t>
      </w:r>
      <w:r w:rsidRPr="00FE28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719" w:rsidRPr="00FE2833" w:rsidRDefault="00A83719" w:rsidP="00FE283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а) взаимодействие органов службы занятости населения с Министерством образования Камчатского края, образовательными организациями высшего и среднего профессионального образования Камчатского края, </w:t>
      </w:r>
      <w:r w:rsidRPr="00FE2833">
        <w:rPr>
          <w:rFonts w:ascii="Times New Roman" w:hAnsi="Times New Roman" w:cs="Times New Roman"/>
          <w:sz w:val="28"/>
          <w:szCs w:val="28"/>
        </w:rPr>
        <w:t xml:space="preserve">в том числе при реализации планов мероприятий, направленных на решение вопросов занятости выпускников из числа инвалидов, разработанных образовательными организациями высшего и среднего профессионального образования, а также с Федеральным казенным учреждением «Главное бюро медико-социальной экспертизы по Камчатскому краю» Министерства труда и социальной защиты Российской Федерации, в том числе в рамках федеральной государственной </w:t>
      </w:r>
      <w:hyperlink r:id="rId9" w:history="1">
        <w:r w:rsidRPr="00FE2833">
          <w:rPr>
            <w:rFonts w:ascii="Times New Roman" w:hAnsi="Times New Roman" w:cs="Times New Roman"/>
            <w:sz w:val="28"/>
            <w:szCs w:val="28"/>
          </w:rPr>
          <w:t>информационной системы</w:t>
        </w:r>
      </w:hyperlink>
      <w:r w:rsidRPr="00FE2833">
        <w:rPr>
          <w:rFonts w:ascii="Times New Roman" w:hAnsi="Times New Roman" w:cs="Times New Roman"/>
          <w:sz w:val="28"/>
          <w:szCs w:val="28"/>
        </w:rPr>
        <w:t xml:space="preserve"> «Федеральный реестр инвалидов», в целях реализации мероприятий, направленных на сопровождение инвалидов при трудоустройстве;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б) взаимодействие КГПОБУ </w:t>
      </w:r>
      <w:r w:rsidRPr="00FE2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«Камчатский педагогический колледж», я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вляющегося базовой профессиональной образовательной организацией, обеспечивающей поддержку системы инклюзивного профессионального образования инвалидов, с образовательными организациями среднего профессионального образования Камчатского края в целях последующего трудоустройства выпускников из числа инвалидов;</w:t>
      </w:r>
    </w:p>
    <w:p w:rsidR="00A83719" w:rsidRPr="00FE2833" w:rsidRDefault="00A83719" w:rsidP="00FE2833">
      <w:pPr>
        <w:pStyle w:val="HTM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>в) содействие организациям, осуществляющим образовательную деятельность, при реализации в указанных организациях практик взаимодействия выпускников из числа инвалидов с работодателями в целях совмещения в учебном процессе теоретической и практической подготовки;</w:t>
      </w:r>
    </w:p>
    <w:p w:rsidR="00A83719" w:rsidRPr="00FE2833" w:rsidRDefault="00A83719" w:rsidP="00FE2833">
      <w:pPr>
        <w:pStyle w:val="HTM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г) взаимодействие органов службы занятости населения с Федеральным казенным учреждением «Главное бюро медико-социальной экспертизы по Камчатскому краю» </w:t>
      </w:r>
      <w:r w:rsidRPr="00FE2833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 в целях исполнения мероприятий по профессиональной реабилитации и </w:t>
      </w:r>
      <w:proofErr w:type="spellStart"/>
      <w:r w:rsidRPr="00FE2833">
        <w:rPr>
          <w:rFonts w:ascii="Times New Roman" w:hAnsi="Times New Roman" w:cs="Times New Roman"/>
          <w:spacing w:val="3"/>
          <w:sz w:val="28"/>
          <w:szCs w:val="28"/>
        </w:rPr>
        <w:t>абилитации</w:t>
      </w:r>
      <w:proofErr w:type="spellEnd"/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, предусмотренных индивидуальными программами реабилитации или </w:t>
      </w:r>
      <w:proofErr w:type="spellStart"/>
      <w:r w:rsidRPr="00FE2833">
        <w:rPr>
          <w:rFonts w:ascii="Times New Roman" w:hAnsi="Times New Roman" w:cs="Times New Roman"/>
          <w:spacing w:val="3"/>
          <w:sz w:val="28"/>
          <w:szCs w:val="28"/>
        </w:rPr>
        <w:t>абилитации</w:t>
      </w:r>
      <w:proofErr w:type="spellEnd"/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 (далее – ИПРА инвалидов);</w:t>
      </w:r>
    </w:p>
    <w:p w:rsidR="00A83719" w:rsidRPr="00FE2833" w:rsidRDefault="00A83719" w:rsidP="00FE2833">
      <w:pPr>
        <w:pStyle w:val="HTM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lastRenderedPageBreak/>
        <w:t>д) участие органов службы занятости населения в проведении регионального конкурса профессионального мастерства среди инвалидов «</w:t>
      </w:r>
      <w:proofErr w:type="spellStart"/>
      <w:r w:rsidRPr="00FE2833">
        <w:rPr>
          <w:rFonts w:ascii="Times New Roman" w:hAnsi="Times New Roman" w:cs="Times New Roman"/>
          <w:spacing w:val="3"/>
          <w:sz w:val="28"/>
          <w:szCs w:val="28"/>
        </w:rPr>
        <w:t>Абилимпикс</w:t>
      </w:r>
      <w:proofErr w:type="spellEnd"/>
      <w:r w:rsidRPr="00FE2833">
        <w:rPr>
          <w:rFonts w:ascii="Times New Roman" w:hAnsi="Times New Roman" w:cs="Times New Roman"/>
          <w:spacing w:val="3"/>
          <w:sz w:val="28"/>
          <w:szCs w:val="28"/>
        </w:rPr>
        <w:t>»;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е) осуществление персонифицированного учета выпускников из числа инвалидов с учетом их переезда в другие субъекты Российской Федерации, передача этих данных в соответствующие субъекты Российской Федерации (в частности, в случае если иногородний выпускник из числа инвалидов по окончании обучения в организации, осуществляющей образовательную деятельность в Камчатском крае, планирует переезд в целях трудоустройства и дальнейшего проживания в другой субъект Российской Федерации);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ж) организация профессиональной ориентации инвалидов, в том числе в рамках межведомственного регламента взаимодействия органов службы занятости населения, органов управления образованием, федеральных учреждений медико-социальной экспертизы, образовательных организаций высшего образования  по улучшению профессиональной ориентации, профессионального обучения и трудоустройства инвалидов от 26.10.2016 (утвержден  руководителем Агентства по занятости населения и миграционной политике Камчатского края,  согласован Министром образования и молодежной политики Камчатского края и руководителем Федерального казенного учреждения «Главное бюро медико-социальной экспертизы по Камчатскому краю» Министерства труда и социальной защиты Российской Федерации);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>з) </w:t>
      </w:r>
      <w:r w:rsidRPr="00FE2833">
        <w:rPr>
          <w:rFonts w:ascii="Times New Roman" w:hAnsi="Times New Roman" w:cs="Times New Roman"/>
          <w:sz w:val="28"/>
          <w:szCs w:val="28"/>
        </w:rPr>
        <w:t>разработка и реализация программ индивидуального сопровождения инвалидов, включающих:</w:t>
      </w:r>
    </w:p>
    <w:p w:rsidR="00A83719" w:rsidRPr="00FE2833" w:rsidRDefault="00A83719" w:rsidP="00FE2833">
      <w:pPr>
        <w:pStyle w:val="af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 xml:space="preserve">взаимодействие с инвалидами с целью уточнения пожеланий и готовности к реализации мер по трудоустройству, выявления барьеров, препятствующих трудоустройству, содействия в составлении резюме, направления к работодателям (как потенциальным, так и желающим взять на работу конкретного инвалида); </w:t>
      </w:r>
    </w:p>
    <w:p w:rsidR="00A83719" w:rsidRPr="00FE2833" w:rsidRDefault="00A83719" w:rsidP="00FE283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>установление сроков осуществления мероприятий, направленных на сопровождение инвалидов при трудоустройстве, с учетом рекомендаций ИПРА инвалидов в зависимости от уровня профессиональной подготовки, индивидуальных способностей и опыта предыдущей профессиональной деятельности;</w:t>
      </w:r>
    </w:p>
    <w:p w:rsidR="00A83719" w:rsidRPr="00FE2833" w:rsidRDefault="00A83719" w:rsidP="00FE283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 xml:space="preserve">направление запросов в Федеральное казенное учреждение «Главное бюро медико-социальной экспертизы по Камчатскому краю» Министерства труда и социальной защиты Российской Федерации при необходимости получения дополнительных сведений о рекомендациях по профессиональной реабилитации или </w:t>
      </w:r>
      <w:proofErr w:type="spellStart"/>
      <w:r w:rsidRPr="00FE2833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E2833">
        <w:rPr>
          <w:rFonts w:ascii="Times New Roman" w:hAnsi="Times New Roman"/>
          <w:sz w:val="28"/>
          <w:szCs w:val="28"/>
        </w:rPr>
        <w:t xml:space="preserve"> инвалидов, о соответствии предлагаемой инвалиду вакансии для трудоустройства рекомендациям о показанных (противопоказанных) видах трудовой деятельности;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сопровождение инвалидов, признанных безработными, в прохождении профессионального обучения или дополнительного профессионального образования, социальной адаптации на рынке труда, оказания психологической поддержки;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</w:t>
      </w:r>
      <w:proofErr w:type="spellStart"/>
      <w:r w:rsidRPr="00FE283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FE2833">
        <w:rPr>
          <w:rFonts w:ascii="Times New Roman" w:hAnsi="Times New Roman" w:cs="Times New Roman"/>
          <w:sz w:val="28"/>
          <w:szCs w:val="28"/>
        </w:rPr>
        <w:t xml:space="preserve"> безработных инвалидов, включая оказание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анализ вакансий, в том числе на квотируемые рабочие места (информация о которых доступна в </w:t>
      </w:r>
      <w:r w:rsidRPr="00FE2833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информационно-аналитической системе </w:t>
      </w:r>
      <w:r w:rsidRPr="00FE2833">
        <w:rPr>
          <w:rFonts w:ascii="Times New Roman" w:hAnsi="Times New Roman" w:cs="Times New Roman"/>
          <w:sz w:val="28"/>
          <w:szCs w:val="28"/>
        </w:rPr>
        <w:t>«</w:t>
      </w:r>
      <w:r w:rsidRPr="00FE2833">
        <w:rPr>
          <w:rFonts w:ascii="Times New Roman" w:hAnsi="Times New Roman" w:cs="Times New Roman"/>
          <w:bCs/>
          <w:sz w:val="28"/>
          <w:szCs w:val="28"/>
        </w:rPr>
        <w:t xml:space="preserve">Общероссийская база вакансий </w:t>
      </w:r>
      <w:r w:rsidRPr="00FE2833">
        <w:rPr>
          <w:rFonts w:ascii="Times New Roman" w:hAnsi="Times New Roman" w:cs="Times New Roman"/>
          <w:sz w:val="28"/>
          <w:szCs w:val="28"/>
        </w:rPr>
        <w:t>«</w:t>
      </w:r>
      <w:r w:rsidRPr="00FE2833">
        <w:rPr>
          <w:rFonts w:ascii="Times New Roman" w:hAnsi="Times New Roman" w:cs="Times New Roman"/>
          <w:bCs/>
          <w:sz w:val="28"/>
          <w:szCs w:val="28"/>
        </w:rPr>
        <w:t>Работа в России</w:t>
      </w:r>
      <w:r w:rsidRPr="00FE2833">
        <w:rPr>
          <w:rFonts w:ascii="Times New Roman" w:hAnsi="Times New Roman" w:cs="Times New Roman"/>
          <w:sz w:val="28"/>
          <w:szCs w:val="28"/>
        </w:rPr>
        <w:t>»</w:t>
      </w:r>
      <w:r w:rsidRPr="00FE2833">
        <w:rPr>
          <w:rFonts w:ascii="Times New Roman" w:hAnsi="Times New Roman" w:cs="Times New Roman"/>
          <w:bCs/>
          <w:sz w:val="28"/>
          <w:szCs w:val="28"/>
        </w:rPr>
        <w:t xml:space="preserve"> (далее – портал </w:t>
      </w:r>
      <w:r w:rsidRPr="00FE2833">
        <w:rPr>
          <w:rFonts w:ascii="Times New Roman" w:hAnsi="Times New Roman" w:cs="Times New Roman"/>
          <w:sz w:val="28"/>
          <w:szCs w:val="28"/>
        </w:rPr>
        <w:t xml:space="preserve">«Работа в России»), и проведение необходимых консультаций с работодателями для подбора возможных предложений по трудоустройству инвалидов; 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организацию взаимодействия инвалидов с представителями работодателей на собеседовании, в процессе трудоустройства, при необходимости – предоставление услуг по переводу русского жестового языка (</w:t>
      </w:r>
      <w:proofErr w:type="spellStart"/>
      <w:r w:rsidRPr="00FE2833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FE2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833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FE2833">
        <w:rPr>
          <w:rFonts w:ascii="Times New Roman" w:hAnsi="Times New Roman" w:cs="Times New Roman"/>
          <w:sz w:val="28"/>
          <w:szCs w:val="28"/>
        </w:rPr>
        <w:t>);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формирование и помощь инвалиду в освоении доступного маршрута передвижения до места работы и обратно (при необходимости);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реализацию с учетом рекомендуемых в ИПРА показанных (противопоказанных) видов трудовой деятельности мероприятий, направленных на сопровождение инвалидов при трудоустройстве, включая возможность получения помощи наставника, определяемого работодателем. При этом наставником может осуществляться помощь по содействию в освоении трудовых обязанностей, по внесению работодателю предложений по вопросам, связанным с созданием инвалиду условий доступности к рабочему месту и его дополнительного оснащения с учетом имеющихся у инвалида ограничений жизнедеятельности, по </w:t>
      </w:r>
      <w:r w:rsidRPr="00FE2833">
        <w:rPr>
          <w:rFonts w:ascii="Times New Roman" w:eastAsia="Calibri" w:hAnsi="Times New Roman" w:cs="Times New Roman"/>
          <w:sz w:val="28"/>
          <w:szCs w:val="28"/>
        </w:rPr>
        <w:t>формированию и помощи инвалиду в освоении доступного маршрута передвижения до места работы и обратно (при необходимости) и на территории работодателя;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организацию и проведение временного трудоустройства инвалидов в рамках реализации мероприятия «Организация временного трудоустройства безработных граждан, испытывающих трудности в поиске работы»;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проведение мониторинга трудоустройства и </w:t>
      </w:r>
      <w:proofErr w:type="spellStart"/>
      <w:r w:rsidRPr="00FE2833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FE2833">
        <w:rPr>
          <w:rFonts w:ascii="Times New Roman" w:hAnsi="Times New Roman" w:cs="Times New Roman"/>
          <w:sz w:val="28"/>
          <w:szCs w:val="28"/>
        </w:rPr>
        <w:t xml:space="preserve"> инвалидов на рабочих местах;</w:t>
      </w:r>
    </w:p>
    <w:p w:rsidR="00A83719" w:rsidRPr="00FE2833" w:rsidRDefault="00A83719" w:rsidP="00FE283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>и) оказание работодателям методической помощи по организации сопровождения инвалидов при трудоустройстве, включая внедрение института наставничества в организациях;</w:t>
      </w:r>
    </w:p>
    <w:p w:rsidR="00A83719" w:rsidRPr="00FE2833" w:rsidRDefault="00A83719" w:rsidP="00FE283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>к) предоставление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места;</w:t>
      </w:r>
    </w:p>
    <w:p w:rsidR="00A83719" w:rsidRPr="00FE2833" w:rsidRDefault="00A83719" w:rsidP="00FE2833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 xml:space="preserve">л) </w:t>
      </w:r>
      <w:r w:rsidRPr="00FE2833">
        <w:rPr>
          <w:rFonts w:ascii="Times New Roman" w:hAnsi="Times New Roman"/>
          <w:bCs/>
          <w:sz w:val="28"/>
          <w:szCs w:val="28"/>
        </w:rPr>
        <w:t xml:space="preserve">подготовка предложений в </w:t>
      </w:r>
      <w:r w:rsidRPr="00FE2833">
        <w:rPr>
          <w:rFonts w:ascii="Times New Roman" w:hAnsi="Times New Roman"/>
          <w:bCs/>
          <w:iCs/>
          <w:sz w:val="28"/>
          <w:szCs w:val="28"/>
        </w:rPr>
        <w:t>Федеральную службу по труду и занятости</w:t>
      </w:r>
      <w:r w:rsidRPr="00FE2833">
        <w:rPr>
          <w:rFonts w:ascii="Times New Roman" w:hAnsi="Times New Roman"/>
          <w:bCs/>
          <w:sz w:val="28"/>
          <w:szCs w:val="28"/>
        </w:rPr>
        <w:t xml:space="preserve"> в части модернизации портала «Работа в России», в том числе создание дополнительных сервисов для работодателей и инвалидов, в целях повышения </w:t>
      </w:r>
      <w:r w:rsidRPr="00FE2833">
        <w:rPr>
          <w:rFonts w:ascii="Times New Roman" w:hAnsi="Times New Roman"/>
          <w:bCs/>
          <w:sz w:val="28"/>
          <w:szCs w:val="28"/>
        </w:rPr>
        <w:lastRenderedPageBreak/>
        <w:t>качества услуг в сфере занятости населения, а также иного функционала, направленного на повышение качества и доступности услуг по трудоустройству инвалидов;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м) организация взаимодействия КГПОБУ «Камчатский педагогический колледж» с КГБ ПОУ «Комсомольский-на-Амуре колледж технологий и сервиса»,</w:t>
      </w:r>
      <w:r w:rsidRPr="00FE28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2833">
        <w:rPr>
          <w:rFonts w:ascii="Times New Roman" w:hAnsi="Times New Roman" w:cs="Times New Roman"/>
          <w:sz w:val="28"/>
          <w:szCs w:val="28"/>
        </w:rPr>
        <w:t>являющимся ресурсным учебно-методическим центром по обучению инвалидов и лиц с ограниченными возможностями здоровья, в целях организации сопровождения инвалидов при получении ими среднего профессионального образования и последующего трудоустройства выпускников из числа инвалидов молодого возраста;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н) оснащение центров занятости населения с учетом потребностей инвалидов молодого возраста в рамках реализации подпрограммы 3 «Доступная среда в Камчатском крае»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548-П;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о) дополнительное профессиональное образование работников центров занятости населения по вопросу реализации мероприятий, направленных на сопровождение инвалидов молодого возраста при трудоустройстве; </w:t>
      </w:r>
    </w:p>
    <w:p w:rsidR="00A83719" w:rsidRPr="00FE2833" w:rsidRDefault="00A83719" w:rsidP="00FE2833">
      <w:pPr>
        <w:pStyle w:val="af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 xml:space="preserve">п) подготовка и направление </w:t>
      </w:r>
      <w:r w:rsidRPr="00FE2833">
        <w:rPr>
          <w:rFonts w:ascii="Times New Roman" w:hAnsi="Times New Roman"/>
          <w:color w:val="000000"/>
          <w:sz w:val="28"/>
          <w:szCs w:val="28"/>
        </w:rPr>
        <w:t>Министерством труда и развития кадрового потенциала Камчатского края</w:t>
      </w:r>
      <w:r w:rsidRPr="00FE2833">
        <w:rPr>
          <w:rFonts w:ascii="Times New Roman" w:hAnsi="Times New Roman"/>
          <w:sz w:val="28"/>
          <w:szCs w:val="28"/>
        </w:rPr>
        <w:t xml:space="preserve"> предложений организациям, осуществляющим образовательную деятельность в Камчатском крае по образовательным программам среднего профессионального и высшего образования, а также в Министерство образования Камчатского края и органам местного самоуправления муниципальных образований в Камчатском крае, осуществляющим управление в сфере образования, о рекомендуемых органами службы занятости населения направлениях подготовки инвалидов молодого возраста исходя из возможности их трудоустройства по определенной профессии, специальности и направлению подготовки.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pacing w:val="3"/>
          <w:sz w:val="28"/>
          <w:szCs w:val="28"/>
        </w:rPr>
        <w:t>11. </w:t>
      </w:r>
      <w:r w:rsidRPr="00FE2833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 8 и их значениях представлены в приложении 1 к Программе и учитывают возрастную структуру трудоустроенных инвалидов молодого возраста, их трудоустройство по специальности, на квотируемые рабочие места, а также участие трудоустроенных инвалидов молодого возраста</w:t>
      </w:r>
      <w:r w:rsidRPr="00FE28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2833">
        <w:rPr>
          <w:rFonts w:ascii="Times New Roman" w:hAnsi="Times New Roman" w:cs="Times New Roman"/>
          <w:sz w:val="28"/>
          <w:szCs w:val="28"/>
        </w:rPr>
        <w:t>в конкурсах и чемпионатах профессионального мастерства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 среди инвалидов «</w:t>
      </w:r>
      <w:proofErr w:type="spellStart"/>
      <w:r w:rsidRPr="00FE2833">
        <w:rPr>
          <w:rFonts w:ascii="Times New Roman" w:hAnsi="Times New Roman" w:cs="Times New Roman"/>
          <w:spacing w:val="3"/>
          <w:sz w:val="28"/>
          <w:szCs w:val="28"/>
        </w:rPr>
        <w:t>Абилимпикс</w:t>
      </w:r>
      <w:proofErr w:type="spellEnd"/>
      <w:r w:rsidRPr="00FE2833">
        <w:rPr>
          <w:rFonts w:ascii="Times New Roman" w:hAnsi="Times New Roman" w:cs="Times New Roman"/>
          <w:spacing w:val="3"/>
          <w:sz w:val="28"/>
          <w:szCs w:val="28"/>
        </w:rPr>
        <w:t>»</w:t>
      </w:r>
      <w:r w:rsidRPr="00FE283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приказа Министерства труда и социальной защиты Российской Федерации № 804н, Министерства просвещения Российской Федерации № 299, Министерства науки и высшего образования Российской Федерации № 1154 от 14.12.2018 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«</w:t>
      </w:r>
      <w:r w:rsidRPr="00FE2833">
        <w:rPr>
          <w:rFonts w:ascii="Times New Roman" w:hAnsi="Times New Roman" w:cs="Times New Roman"/>
          <w:sz w:val="28"/>
          <w:szCs w:val="28"/>
        </w:rPr>
        <w:t>Об утверждении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>».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12. Подпрограмма 8 реализуется в 2021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>2025 годах, этапы реализации Подпрограммы 8 не выделяются.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6D9B" w:rsidRDefault="009E6D9B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>3. Анализ рисков реализации Подпрограммы 8,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меры управления рисками реализации Подпрограммы 8</w:t>
      </w:r>
    </w:p>
    <w:p w:rsidR="007D3A43" w:rsidRDefault="007D3A43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13. К основным рискам реализации Подпрограммы 8 можно отнести следующие факторы: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 макроэкономические риски: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 и иные возможные риски;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 риски, связанные с изменениями законодательства, проявляющиеся в вероятности изменения действующих норм, оказывающих существенное влияние на развитие ситуации, во вступлении в силу новых нормативных правовых актов, и невозможностью выполнения в связи с этим в полном объеме установленных обязательств;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 организационные риски, связанные с возможной неэффективной организацией выполнения конкретных мероприятий Подпрограммы 8 и контроля;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4) риски, связанные с возможным проявлением форс-мажорных ситуаций, возникновением опасных и неблагоприятных процессов, и явления общественного и природно-климатического характера, требующие дополнительной консолидации ресурсов и разработки дополнительных мероприятий для обеспечения выполнения поставленных задач, предотвращения негативных явлений социально-экономического и демографического развития территорий региона.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14. К мерам государственного регулирования и управления рисками, способными минимизировать последствия неблагоприятных явлений и процессов, относятся: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 создание эффективной системы организации контроля за исполнением мероприятий Подпрограммы 8;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 проведения мониторинга реализации мероприятий Подпрограммы 8;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 разработка предложений для включения новых мероприятий в Подпрограмму 8 и совершенствование правовых актов, обеспечивающих реализацию Подпрограммы 8 в полном объеме с достижением запланированных целевых показателей (индикаторов).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15. В целях управления рисками предусматриваются мероприятия, направленные на их снижение: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 проведение информационно-разъяснительной работы с работодателями и инвалидами, проживающими в регионе, о возможности их участия в Подпрограмме 8;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 публичное информирование о ходе реализации мероприятий Подпрограммы 8 посредством привлечения средств массовой информации, размещения информации в информационно-телекоммуникационной сети «Интернет», а также изготовление и распространение раздаточных информационных материалов (брошюр, буклетов, листовок, плакатов и т. п.);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 xml:space="preserve">3) проведение мониторинга трудоустройства и </w:t>
      </w:r>
      <w:proofErr w:type="spellStart"/>
      <w:r w:rsidRPr="00FE2833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FE2833">
        <w:rPr>
          <w:rFonts w:ascii="Times New Roman" w:hAnsi="Times New Roman" w:cs="Times New Roman"/>
          <w:sz w:val="28"/>
          <w:szCs w:val="28"/>
        </w:rPr>
        <w:t xml:space="preserve"> инвалидов на рабочих местах.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4. Основные ожидаемые конечные результаты реализации Подпрограммы 8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16. По итогам реализации Подпрограммы 8 ожидается достижение следующих результатов: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1) численность инвалидов, проинформированных о положении на рынке труда в Камчатском крае, составит ежегодно не менее 110 человек; 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2) численность инвалидов, признанных безработными, прошедших профессиональное обучение и (или) получивших дополнительное профессиональное образование, составит ежегодно не менее 8 человек; 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3) доля трудоустроенных инвалидов в общей численности инвалидов, обратившихся за содействием в поиске подходящей работы в органы службы занятости населения, составит ежегодно не менее 51 процента; 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4) доля работающих в отчетном периоде инвалидов в общей численности инвалидов трудоспособного возраста составит ежегодно не менее 23 процентов; 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5) доля занятых инвалидов молодого возраста, нашедших работу в течение 3 месяцев после получения высшего образования, составит ежегодно не менее 30 процентов; 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6) доля занятых инвалидов молодого возраста, нашедших работу в течение 3 месяцев после получения среднего профессионального образования, составит ежегодно не менее 30 процентов;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7) доля занятых инвалидов молодого возраста, нашедших работу в течение 6 месяцев после получения высшего образования, составит ежегодно не менее 50 процентов;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8) доля занятых инвалидов молодого возраста, нашедших работу в течение 6 месяцев после получения среднего профессионального образования, составит ежегодно не менее 50 процентов;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9) доля занятых инвалидов молодого возраста, нашедших работу по прошествии 6 месяцев и более после получения высшего образования, составит ежегодно не менее 80 процентов;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10) доля занятых инвалидов молодого возраста, нашедших работу по прошествии 6 месяцев и более после получения среднего профессионального образования, составит ежегодно не менее 46,7 процента;</w:t>
      </w:r>
    </w:p>
    <w:p w:rsidR="00A83719" w:rsidRPr="00FE2833" w:rsidRDefault="00A83719" w:rsidP="00FE2833">
      <w:pPr>
        <w:pStyle w:val="af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 xml:space="preserve">11) доля выпускников из числа инвалидов молодого возраста, продолживших дальнейшее обучение после получения среднего профессионального образования, составит ежегодно не менее 3 процентов; 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12) количество выпускников из числа инвалидов, прошедших обучение по образовательным программам высшего образования, составит (по прогнозу) ежегодно не менее 1 человека;</w:t>
      </w:r>
    </w:p>
    <w:p w:rsidR="00A83719" w:rsidRPr="00FE2833" w:rsidRDefault="00A83719" w:rsidP="00FE2833">
      <w:pPr>
        <w:pStyle w:val="af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 xml:space="preserve">13) количество выпускников из числа инвалидов, прошедших обучение по образовательным программам среднего профессионального образования, </w:t>
      </w:r>
      <w:r w:rsidRPr="00FE2833">
        <w:rPr>
          <w:rFonts w:ascii="Times New Roman" w:hAnsi="Times New Roman"/>
          <w:sz w:val="28"/>
          <w:szCs w:val="28"/>
        </w:rPr>
        <w:lastRenderedPageBreak/>
        <w:t>составит (по прогнозу) в 2021</w:t>
      </w:r>
      <w:r w:rsidR="007D3A43">
        <w:rPr>
          <w:rFonts w:ascii="Times New Roman" w:hAnsi="Times New Roman"/>
          <w:sz w:val="28"/>
          <w:szCs w:val="28"/>
        </w:rPr>
        <w:t>–</w:t>
      </w:r>
      <w:r w:rsidRPr="00FE2833">
        <w:rPr>
          <w:rFonts w:ascii="Times New Roman" w:hAnsi="Times New Roman"/>
          <w:sz w:val="28"/>
          <w:szCs w:val="28"/>
        </w:rPr>
        <w:t>2022 годах – не менее 5 человек ежегодно, в 2023 году – не менее 2 человек;</w:t>
      </w:r>
    </w:p>
    <w:p w:rsidR="00A83719" w:rsidRPr="00FE2833" w:rsidRDefault="00A83719" w:rsidP="00FE2833">
      <w:pPr>
        <w:pStyle w:val="af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833">
        <w:rPr>
          <w:rFonts w:ascii="Times New Roman" w:hAnsi="Times New Roman"/>
          <w:sz w:val="28"/>
          <w:szCs w:val="28"/>
        </w:rPr>
        <w:t>14) количество оборудованных (оснащенных) рабочих мест для трудоустройства инвалидов в 2021-2025 годах составит не менее 45 рабочих мест.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5. Управление реализацией и контроль за ходом реализации Подпрограммы 8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17. Управление реализацией Подпрограммы 8, а также контроль за ходом ее реализации включают: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1) координацию действий </w:t>
      </w:r>
      <w:r w:rsidRPr="00FE2833">
        <w:rPr>
          <w:rFonts w:ascii="Times New Roman" w:hAnsi="Times New Roman" w:cs="Times New Roman"/>
          <w:color w:val="000000"/>
          <w:sz w:val="28"/>
          <w:szCs w:val="28"/>
        </w:rPr>
        <w:t>Министерства труда и развития кадрового потенциала Камчатского края</w:t>
      </w:r>
      <w:r w:rsidRPr="00FE2833">
        <w:rPr>
          <w:rFonts w:ascii="Times New Roman" w:hAnsi="Times New Roman" w:cs="Times New Roman"/>
          <w:sz w:val="28"/>
          <w:szCs w:val="28"/>
        </w:rPr>
        <w:t xml:space="preserve"> – уполномоченного исполнительного органа государ</w:t>
      </w:r>
      <w:r w:rsidRPr="00FE2833">
        <w:rPr>
          <w:rFonts w:ascii="Times New Roman" w:hAnsi="Times New Roman" w:cs="Times New Roman"/>
          <w:sz w:val="28"/>
          <w:szCs w:val="28"/>
        </w:rPr>
        <w:softHyphen/>
        <w:t xml:space="preserve">ственной власти Камчатского края, ответственного за реализацию Подпрограммы 8 (далее – уполномоченный орган), Министерства образования Камчатского края, </w:t>
      </w:r>
      <w:r w:rsidRPr="00FE2833">
        <w:rPr>
          <w:rFonts w:ascii="Times New Roman" w:hAnsi="Times New Roman" w:cs="Times New Roman"/>
          <w:spacing w:val="3"/>
          <w:sz w:val="28"/>
          <w:szCs w:val="28"/>
        </w:rPr>
        <w:t xml:space="preserve">образовательных организаций высшего и среднего профессионального образования в Камчатском крае, </w:t>
      </w:r>
      <w:r w:rsidRPr="00FE2833">
        <w:rPr>
          <w:rFonts w:ascii="Times New Roman" w:hAnsi="Times New Roman" w:cs="Times New Roman"/>
          <w:sz w:val="28"/>
          <w:szCs w:val="28"/>
        </w:rPr>
        <w:t>Федерального казенного учреждения «Главное бюро медико-социальной экспертизы по Камчатскому краю» Министерства труда и социальной защиты Российской Федерации и работодателей;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 проведение мониторинга реализации Подпрограммы 8.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3"/>
      <w:bookmarkEnd w:id="34"/>
      <w:r w:rsidRPr="00FE2833">
        <w:rPr>
          <w:rFonts w:ascii="Times New Roman" w:hAnsi="Times New Roman" w:cs="Times New Roman"/>
          <w:sz w:val="28"/>
          <w:szCs w:val="28"/>
        </w:rPr>
        <w:t>18. Общее управление реализацией Подпрограммы 8 осуществляется уполномоченным органом и включает: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 текущую работу по обеспечению координации деятельности исполнителей мероприятий Подпрограммы 8;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 внесение корректировок в мероприятия Подпрограммы 8 с учетом изменения законодательства Российской Федерации, оценки эффективности реализации Подпрограммы 8, достижения целевых показателей (индикаторов), анализа социально-экономического развития Камчатского края;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 включение мероприятий по сопровождению инвалидов, включая инвалидов молодого возраста, при трудоустройстве в Подпрограмму 8 на основании предложений Министерства образования Камчатского края, центров занятости населения.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19. Мониторинг реализации Подпрограммы 8 осуществляется уполномоченным органом в соответствии с положениями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трудоустройстве, утвержденной приказом Министерства труда и социальной защиты Российской Федерации № 804н, Министерства просвещения Российской Федерации № 299, Министерства науки и высшего образования Российской Федерации № 1154 от 14.12.2018.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20. По результатам проведения мониторинга реализации Подпрограммы 8 уполномоченный орган представляет в Министерство труда и социальной защиты Российской Федерации, Министерство просвещения Российской Федерации, Министерство науки и высшего образования Российской Федерации </w:t>
      </w:r>
      <w:r w:rsidRPr="00FE2833">
        <w:rPr>
          <w:rFonts w:ascii="Times New Roman" w:hAnsi="Times New Roman" w:cs="Times New Roman"/>
          <w:sz w:val="28"/>
          <w:szCs w:val="28"/>
        </w:rPr>
        <w:lastRenderedPageBreak/>
        <w:t>ежегодно, в срок до 1 марта и до 1 сентября, отчет Камчатского края, включающий информацию: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 о реализации мероприятий Подпрограммы 8 с указанием сведений о выполнении мероприятий, включающих в себя целевые показатели (индикаторы) Подпрограммы 8 и описания выполнения мероприятий;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 об осуществлении расходов с указанием мероприятий и источников их финансирования;</w:t>
      </w:r>
    </w:p>
    <w:p w:rsidR="00A83719" w:rsidRPr="00FE2833" w:rsidRDefault="00A83719" w:rsidP="00FE28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 о достижении значений целевых показателей (индикаторов) Подпрограммы 8.</w:t>
      </w:r>
    </w:p>
    <w:p w:rsidR="00A83719" w:rsidRPr="00FE2833" w:rsidRDefault="00A83719" w:rsidP="00FE2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1. Приоритеты и цели региональной политики в сфере реализации Программы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1. Основными приоритетами региональной политики в сфере реализации Программы являются: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 повышение гибкости рынка труда;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 улучшение качества рабочей силы и развитие ее профессиональной мобильности;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 рост занятости и эффективности использования труда, в том числе за счет повышения территориальной мобильности трудовых ресурсов;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4) создание условий для привлечения иностранной рабочей силы с учетом перспективных потребностей экономики в трудовых ресурсах и на основе принципа приоритетного использования национальных кадров;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5) привлечение мигрантов в соответствии с потребностями демографического и социально-экономического развития, с учетом необходимости их социальной адаптации и интеграции;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6)  </w:t>
      </w:r>
      <w:r w:rsidRPr="00FE2833">
        <w:rPr>
          <w:rStyle w:val="blk"/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работников.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2. Исходя из указанных основных приоритетов региональной политики целями реализации Программы являются: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 реализация региональной политики в области содействия занятости населения, миграционной политики, направленной на развитие трудовых ресурсов, повышение их мобильности и защиту регионального рынка труда;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 обеспечение необходимых мер для трудоустройства неработающих инвалидов, ускорения профессиональной адаптации принимаемых и принятых на работу (в том числе после окончания образовательной организации) инвалидов и обеспечения их стабильной занятости;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 </w:t>
      </w:r>
      <w:r w:rsidRPr="00FE2833">
        <w:rPr>
          <w:rFonts w:ascii="Times New Roman" w:eastAsiaTheme="minorHAnsi" w:hAnsi="Times New Roman" w:cs="Times New Roman"/>
          <w:sz w:val="28"/>
          <w:szCs w:val="28"/>
        </w:rPr>
        <w:t>улучшение условий и охраны труда в Камчатском крае.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3. Для достижения целей Программы предусматривается решение следующих задач: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 содействие продуктивной (эффективной) занятости населения;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 повышение эффективности привлечения и использования иностранной рабочей силы в Камчатском крае, противодействие незаконной миграции;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 привлечение трудовых ресурсов в экономику Камчатского края;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833">
        <w:rPr>
          <w:rFonts w:ascii="Times New Roman" w:hAnsi="Times New Roman" w:cs="Times New Roman"/>
          <w:sz w:val="28"/>
          <w:szCs w:val="28"/>
        </w:rPr>
        <w:t>4) </w:t>
      </w:r>
      <w:r w:rsidRPr="00FE2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мероприятий по сопровождению при содействии занятости </w:t>
      </w:r>
      <w:r w:rsidRPr="00FE28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инвалидов для обеспечения их стабильной занятости и профессиональной адаптации;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833"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Pr="00FE2833">
        <w:rPr>
          <w:rFonts w:ascii="Times New Roman" w:eastAsia="Calibri" w:hAnsi="Times New Roman" w:cs="Times New Roman"/>
          <w:sz w:val="28"/>
          <w:szCs w:val="28"/>
        </w:rPr>
        <w:t xml:space="preserve"> обеспечение защиты трудовых прав работников и </w:t>
      </w:r>
      <w:r w:rsidRPr="00FE2833">
        <w:rPr>
          <w:rFonts w:ascii="Times New Roman" w:eastAsiaTheme="minorHAnsi" w:hAnsi="Times New Roman" w:cs="Times New Roman"/>
          <w:sz w:val="28"/>
          <w:szCs w:val="28"/>
        </w:rPr>
        <w:t>улучшение условий и охраны труда в Камчатском крае.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4. Сведения о показателях (индикаторах) Программы и подпрограмм Программы и их значениях приведены в приложении 1 к Программе.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5. Для достижения целей и решения задач Программы предусмотрены основные мероприятия, сведения о которых приведены в приложении 2 к Программе.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6. Финансовое обеспечение реализации Программы приведено в приложении 5 к Программе.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7. В целях достижения результатов основного мероприятия «Содействие работодателям в привлечении трудовых ресурсов, в том числе для реализации в Камчатском крае инвестиционных проектов» подпрограммы 6 «Повышение мобильности трудовых ресурсов Камчатского края» и основного мероприятия «Сопровождение инвалидов, включая инвалидов молодого возраста, при трудоустройстве» подпрограммы 8 «Сопровождение при содействии занятости инвалидов, включая инвалидов молодого возраста» из краевого бюджета предоставляются субсидии юридическим лицам в соответствии с порядками, установленными постановлениями Правительства Камчатского края.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8. В рамках основного мероприятия «Финансовое обеспечение деятельности подведомственного учреждения в сфере охраны труда» подпрограммы 5 «Безопасный труд в Камчатском крае» из краевого бюджета предоставляются субсидии краевому государственному автономному учреждению на реализацию возложенных на него полномочий в порядке, установленном Министерством труда и развития кадрового потенциала Камчатского края.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9. В рамках основного мероприятия «Реализация мероприятий активной политики занятости населения и дополнительных мероприятий в сфере занятости населения» подпрограммы 1 «Активная политика занятости населения и социальная поддержка безработных граждан»: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 гражданам и работодателям, обратившимся в органы службы занятости населения, предоставляются следующие государственные услуги и мероприятия: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а) содействие гражданам в поиске подходящей работы;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б) 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в) психологическая поддержка безработных граждан;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г) 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д) организация временного трудоустройства несовершеннолетних граждан </w:t>
      </w:r>
      <w:r w:rsidRPr="00FE2833">
        <w:rPr>
          <w:rFonts w:ascii="Times New Roman" w:hAnsi="Times New Roman" w:cs="Times New Roman"/>
          <w:sz w:val="28"/>
          <w:szCs w:val="28"/>
        </w:rPr>
        <w:lastRenderedPageBreak/>
        <w:t>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е) социальная адаптация безработных граждан на рынке труда;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ж) 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з) 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и) организация сопровождения при содействии занятости инвалидов;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к) содействие работодателям в подборе необходимых работников;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л) информирование о положении на рынке труда в Камчатском крае;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м) организация ярмарок вакансий и учебных рабочих мест;</w:t>
      </w:r>
    </w:p>
    <w:p w:rsidR="00A83719" w:rsidRPr="00FE2833" w:rsidRDefault="00A83719" w:rsidP="00FE2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н) организация проведения оплачиваемых общественных работ;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о) оказание финансовой помощи представителям коренных малочисленных народов Севера,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безработице, увеличенной на размер районного коэффициента;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п) организация стажировок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 также в рамках мероприятий активной политики занятости населения организованы: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а) 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б) 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</w:t>
      </w:r>
    </w:p>
    <w:p w:rsidR="00A83719" w:rsidRPr="00FE2833" w:rsidRDefault="00A83719" w:rsidP="00FE2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>в) мероприятия, направленные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A83719" w:rsidRPr="00FE2833" w:rsidRDefault="00A83719" w:rsidP="00FE28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10. В рамках регионального проекта «Содействие занятости» национального проекта «Демография»:</w:t>
      </w:r>
    </w:p>
    <w:p w:rsidR="00A83719" w:rsidRPr="00FE2833" w:rsidRDefault="00A83719" w:rsidP="00FE28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 реализуются мероприятия, направленные на повышение эффективности службы занятости, предусматривающие внедрение единых требований к организации деятельности центров занятости населения, включающих одно или несколько из следующий мероприятий:</w:t>
      </w:r>
    </w:p>
    <w:p w:rsidR="00A83719" w:rsidRPr="00FE2833" w:rsidRDefault="00A83719" w:rsidP="00FE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а) текущий и капитальный ремонт зданий и помещений центров занятости населения;</w:t>
      </w:r>
    </w:p>
    <w:p w:rsidR="00A83719" w:rsidRPr="00FE2833" w:rsidRDefault="00A83719" w:rsidP="00FE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б) оснащение рабочих мест работников центров занятости населения, включающее обеспечение уровня комфортности;</w:t>
      </w:r>
    </w:p>
    <w:p w:rsidR="00A83719" w:rsidRPr="00FE2833" w:rsidRDefault="00A83719" w:rsidP="00FE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в) внедрение фирменного стиля оформления центров занятости населения, в том числе изготовление полиграфической продукции, предназначенной для информирования граждан и работодателей об услугах и мерах поддержки, предоставляемых в центрах занятости населения, в средствах массовой информации, изготовление и установка средств навигации, табличек и вывесок, обеспечение работников центров занятости населения униформой;</w:t>
      </w:r>
    </w:p>
    <w:p w:rsidR="00A83719" w:rsidRPr="00FE2833" w:rsidRDefault="00A83719" w:rsidP="00FE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г) внедрение принципов и инструментов бережливого производства, оптимизация процессов, разработка и внедрение технологических схем предоставления услуг с учетом жизненных ситуаций граждан и бизнес-ситуаций работодателей;</w:t>
      </w:r>
    </w:p>
    <w:p w:rsidR="00A83719" w:rsidRPr="00FE2833" w:rsidRDefault="00A83719" w:rsidP="00FE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д) организация внедрения и распространения единых требований на территории Камчатского края, включая, в том числе, разработку, внедрение и организационно-методическое сопровождение функционирования автоматизированных информационных систем, задействованных в деятельности  центров занятости населения, создание и обеспечение работы каналов связи (за исключением их текущего содержания), используемых центрами занятости населения, защищенных в соответствии с законодательством Российской Федерации в сфере защиты информации;</w:t>
      </w:r>
    </w:p>
    <w:p w:rsidR="00A83719" w:rsidRPr="00FE2833" w:rsidRDefault="00A83719" w:rsidP="00FE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е) формирование системы контроля и оценки качества предоставления государственных услуг в центрах занятости населения;</w:t>
      </w:r>
    </w:p>
    <w:p w:rsidR="00A83719" w:rsidRPr="00FE2833" w:rsidRDefault="00A83719" w:rsidP="00FE2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33">
        <w:rPr>
          <w:rFonts w:ascii="Times New Roman" w:eastAsia="Calibri" w:hAnsi="Times New Roman" w:cs="Times New Roman"/>
          <w:sz w:val="28"/>
          <w:szCs w:val="28"/>
        </w:rPr>
        <w:t>2) порядок реализации мероприятий, направленных на повышение эффективности службы занятости, устанавливается приказом Министерства труда и развития кадрового потенциала Камчатского края.</w:t>
      </w:r>
    </w:p>
    <w:p w:rsidR="00A83719" w:rsidRPr="00FE2833" w:rsidRDefault="00A83719" w:rsidP="00FE28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060"/>
      <w:bookmarkEnd w:id="35"/>
      <w:r w:rsidRPr="00FE2833">
        <w:rPr>
          <w:rFonts w:ascii="Times New Roman" w:hAnsi="Times New Roman" w:cs="Times New Roman"/>
          <w:sz w:val="28"/>
          <w:szCs w:val="28"/>
        </w:rPr>
        <w:t>11. Программа реализуется в 2021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2025 годах. Этапы реализации не выделяются. </w:t>
      </w:r>
    </w:p>
    <w:p w:rsidR="00A83719" w:rsidRPr="00FE2833" w:rsidRDefault="00A83719" w:rsidP="00FE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FE28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2. Обобщенная характеристика основных мероприятий, </w:t>
      </w:r>
    </w:p>
    <w:p w:rsidR="00A83719" w:rsidRPr="00FE2833" w:rsidRDefault="00A83719" w:rsidP="00FE28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реализуемых органами местного самоуправления муниципальных </w:t>
      </w:r>
    </w:p>
    <w:p w:rsidR="00A83719" w:rsidRPr="00FE2833" w:rsidRDefault="00A83719" w:rsidP="00FE28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образований в Камчатском крае</w:t>
      </w:r>
    </w:p>
    <w:p w:rsidR="00A83719" w:rsidRPr="00FE2833" w:rsidRDefault="00A83719" w:rsidP="00FE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693" w:rsidRDefault="00F73693" w:rsidP="00FE28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57552A" w:rsidRDefault="00A83719" w:rsidP="00FE28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>12. Участие муниципальных образований в Камчатском крае в реализации основных мероприятий Программы не планируется.</w:t>
      </w:r>
    </w:p>
    <w:p w:rsidR="00A83719" w:rsidRPr="00FE2833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3. Методика оценки эффективности Программы</w:t>
      </w:r>
    </w:p>
    <w:p w:rsidR="00A83719" w:rsidRPr="00FE2833" w:rsidRDefault="00A83719" w:rsidP="00A837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13. 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14. Оценка эффективности Программы производится с учетом следующих составляющих: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 оценки степени достижения целей и решения задач Программы;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2) оценки степени соответствия запланированному уровню затрат краевого бюджета;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3) оценки степени реализации контрольных событий плана реализации Программы (далее – оценка степени реализации контрольных событий).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15. Для оценки степени достижения целей и решения задач (далее – степени реализации) Программы определяется степень достижения плановых значений каждого показателя (индикатора) Программы.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16. Степень достижения планового значения показателя (индикатора) Программы рассчитывается по следующим формулам: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1) для показателей (индикаторов), желаемой тенденцией развития которых является увеличение значений:</w:t>
      </w:r>
    </w:p>
    <w:p w:rsidR="00A83719" w:rsidRPr="00FE2833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1DE653D" wp14:editId="7BDED5A9">
            <wp:extent cx="1478280" cy="259080"/>
            <wp:effectExtent l="0" t="0" r="7620" b="7620"/>
            <wp:docPr id="2" name="Рисунок 2" descr="base_23848_146385_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46385_2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>;</w:t>
      </w:r>
    </w:p>
    <w:p w:rsidR="00B92D03" w:rsidRPr="0057552A" w:rsidRDefault="00B92D03" w:rsidP="00B92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 для показателей (индикаторов), желаемой тенденцией развития которых является снижение значений:</w:t>
      </w:r>
    </w:p>
    <w:p w:rsidR="00B92D03" w:rsidRPr="0057552A" w:rsidRDefault="00B92D03" w:rsidP="00B92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71D7A45" wp14:editId="30E883BB">
                <wp:extent cx="1539240" cy="354965"/>
                <wp:effectExtent l="0" t="0" r="3810" b="6985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5420" y="184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Default="007302FA" w:rsidP="00B92D0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595" y="18415"/>
                            <a:ext cx="2025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Pr="00B92D03" w:rsidRDefault="007302FA" w:rsidP="00B92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2D0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1870" y="1841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Pr="00B92D03" w:rsidRDefault="007302FA" w:rsidP="00B92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2D0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4840" y="18415"/>
                            <a:ext cx="2025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Pr="00B92D03" w:rsidRDefault="007302FA" w:rsidP="00B92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2D0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225" y="18415"/>
                            <a:ext cx="2228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Pr="00B92D03" w:rsidRDefault="007302FA" w:rsidP="00B92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2D0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89685" y="119380"/>
                            <a:ext cx="16192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Default="007302FA" w:rsidP="00B92D03">
                              <w:proofErr w:type="spellStart"/>
                              <w:proofErr w:type="gramStart"/>
                              <w:r w:rsidRPr="006E33E1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гпф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6930" y="119380"/>
                            <a:ext cx="15049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Pr="00B92D03" w:rsidRDefault="007302FA" w:rsidP="00B92D0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 w:rsidRPr="00B92D0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8445" y="119380"/>
                            <a:ext cx="19367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Default="007302FA" w:rsidP="00B92D03">
                              <w:proofErr w:type="spellStart"/>
                              <w:proofErr w:type="gramStart"/>
                              <w:r w:rsidRPr="00B92D0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гпп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94665" y="0"/>
                            <a:ext cx="9080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FA" w:rsidRDefault="007302FA" w:rsidP="00B92D0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1D7A45" id="Полотно 48" o:spid="_x0000_s1026" editas="canvas" style="width:121.2pt;height:27.95pt;mso-position-horizontal-relative:char;mso-position-vertical-relative:line" coordsize="15392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ftTwQAANsmAAAOAAAAZHJzL2Uyb0RvYy54bWzsWm2PozYQ/l6p/8HiexYw5sVo2dNesqkq&#10;bdvT3fUHOOAkqICRzYVsq/73jk0gL5utql6TqxT4QAw24xnPzJOZse/fbcsCbbhUuagSy71zLMSr&#10;VGR5tUqsXz/PJ5GFVMOqjBWi4on1wpX17uH77+7bOuZYrEWRcYmASKXitk6sddPUsW2rdM1Lpu5E&#10;zSvoXApZsgYe5crOJGuBelnY2HECuxUyq6VIuVLwdtZ1Wg+G/nLJ0+aX5VLxBhWJBbw15i7NfaHv&#10;9sM9i1eS1es83bHB/gUXJcsrmHQgNWMNQ19k/opUmadSKLFs7lJR2mK5zFNuZABpXOdEmimrNkwZ&#10;YVJYnZ5BaP2HdBcrzXcl5nlRwGrYQD3W7/RvC/rhuruojgd1b8zY3Zi2BgWqelCl+joWP61ZzY3k&#10;Kk5/3nyQKM8SK7BQxUowo4+gWFatCo4CrUI9OYz6VH+Qmk9VP4v0N4UqMV3DKP4opWjXnGXAlKvH&#10;A+MHH+gHBZ+iRfuTyIA6+9IIo83tUpaaIOgJbeFb4vsEgxm9QDsirt+ZD982KIXuyKXwCqXQiyM/&#10;9I112SzuqdRSNT9wUSLdSCwJMphZ2OZZNZorFvdDjlb7reVnMcwMn+rBmgdjb39Qhz5FTxGZEBw8&#10;TYgzm00e51MyCeZu6M+82XQ6c//U87okXudZxiut+d72XfLP9Lbzws5qB+tXosgzTU6zpORqMS0k&#10;2jDwvbm5zNpDz36YfcyGWQSQ5UQkFxPnPaaTeRCFEzIn/oSGTjRxXPqeBg6hZDY/Fuk5r/jXi4Ta&#10;xKI+9o2WDpg+kc0x12vZWFzmDaBbkZdgHMMgFmtTfKoyUDmLG5YXXftgKTT7+6UAu+gVbQxX22pn&#10;8812sd2Z/0JkL2DCUoBlgYUCJENjLeTvFmoB3hKrAvy1UPFjBU6gkbBvyL6x6BusSuHDxGos1DWn&#10;jUFMo9T6EZxjnht71Y7TzbtzKQCAjrGLI4F2tFMoCLUKjjz7glDghKFPgYnzUIAd7Ac7LPCcIHQM&#10;VIxYMGLBRbHA/Emaf7i9a94OJECoeQoJ0RUhgVI3Ct8MDkjg+SMgjMHBPj66RnBgAAH3TnBrMQJ9&#10;DQi0X4srpAsBJhF5ExDGEOEwDzgJqcd04VLpgkEEr/eCG0MEjF8jgmvS9CulDRiut5MGjKNojBHG&#10;GOEbxAjkVhHBO4MIQwZ1hSDBxRENtNfrQoJLvWhXk9YFPV1UdAOXasgwVUUcUqgqdKXCsao4VhUv&#10;V1U0YYIxtRusJGByBhSGLOoKoBB5AfV2mcM5TPCh5j1iwhgofINAYdhvu7XUAfzttLroDnnUFTAB&#10;+xEhfxMnUC8Ie0yAUiOEFGOcMO4+Xnr30cQJw8bbrWHCmfMI7pBJXQETYOc70NuMkDucpA3UiWDP&#10;0WQNHpyTgTLkiAYjGlwFDYY9t/8PGnQHlerUnKnYnfbSR7QOn80Rhv2ZtIe/AAAA//8DAFBLAwQU&#10;AAYACAAAACEAssWD0NwAAAAEAQAADwAAAGRycy9kb3ducmV2LnhtbEyPwU7DMBBE70j8g7VI3KhD&#10;1AANcSoEyoEDhzYgrpt4SULtdRS7bfr3GC7lstJoRjNvi/VsjTjQ5AfHCm4XCQji1umBOwXvdXXz&#10;AMIHZI3GMSk4kYd1eXlRYK7dkTd02IZOxBL2OSroQxhzKX3bk0W/cCNx9L7cZDFEOXVST3iM5dbI&#10;NEnupMWB40KPIz331O62e6ugqjd1ZbL07fPjpXptcDesvu9PSl1fzU+PIALN4RyGX/yIDmVkatye&#10;tRdGQXwk/N3opct0CaJRkGUrkGUh/8OXPwAAAP//AwBQSwECLQAUAAYACAAAACEAtoM4kv4AAADh&#10;AQAAEwAAAAAAAAAAAAAAAAAAAAAAW0NvbnRlbnRfVHlwZXNdLnhtbFBLAQItABQABgAIAAAAIQA4&#10;/SH/1gAAAJQBAAALAAAAAAAAAAAAAAAAAC8BAABfcmVscy8ucmVsc1BLAQItABQABgAIAAAAIQDG&#10;NiftTwQAANsmAAAOAAAAAAAAAAAAAAAAAC4CAABkcnMvZTJvRG9jLnhtbFBLAQItABQABgAIAAAA&#10;IQCyxYPQ3AAAAAQBAAAPAAAAAAAAAAAAAAAAAKkGAABkcnMvZG93bnJldi54bWxQSwUGAAAAAAQA&#10;BADzAAAAs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392;height:3549;visibility:visible;mso-wrap-style:square">
                  <v:fill o:detectmouseclick="t"/>
                  <v:path o:connecttype="none"/>
                </v:shape>
                <v:rect id="Rectangle 6" o:spid="_x0000_s1028" style="position:absolute;left:14554;top:18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7302FA" w:rsidRDefault="007302FA" w:rsidP="00B92D03"/>
                    </w:txbxContent>
                  </v:textbox>
                </v:rect>
                <v:rect id="Rectangle 7" o:spid="_x0000_s1029" style="position:absolute;left:10775;top:184;width:202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7302FA" w:rsidRPr="00B92D03" w:rsidRDefault="007302FA" w:rsidP="00B92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2D0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ЗП</w:t>
                        </w:r>
                      </w:p>
                    </w:txbxContent>
                  </v:textbox>
                </v:rect>
                <v:rect id="Rectangle 8" o:spid="_x0000_s1030" style="position:absolute;left:9918;top:184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7302FA" w:rsidRPr="00B92D03" w:rsidRDefault="007302FA" w:rsidP="00B92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2D0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" o:spid="_x0000_s1031" style="position:absolute;left:6248;top:184;width:202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7302FA" w:rsidRPr="00B92D03" w:rsidRDefault="007302FA" w:rsidP="00B92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2D0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ЗП</w:t>
                        </w:r>
                      </w:p>
                    </w:txbxContent>
                  </v:textbox>
                </v:rect>
                <v:rect id="Rectangle 10" o:spid="_x0000_s1032" style="position:absolute;left:222;top:184;width:222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7302FA" w:rsidRPr="00B92D03" w:rsidRDefault="007302FA" w:rsidP="00B92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2D0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11" o:spid="_x0000_s1033" style="position:absolute;left:12896;top:1193;width:1620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7302FA" w:rsidRDefault="007302FA" w:rsidP="00B92D03">
                        <w:proofErr w:type="spellStart"/>
                        <w:proofErr w:type="gramStart"/>
                        <w:r w:rsidRPr="006E33E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гпф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" o:spid="_x0000_s1034" style="position:absolute;left:8369;top:1193;width:150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7302FA" w:rsidRPr="00B92D03" w:rsidRDefault="007302FA" w:rsidP="00B92D0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 w:rsidRPr="00B92D03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гпп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" o:spid="_x0000_s1035" style="position:absolute;left:2584;top:1193;width:1937;height:23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7302FA" w:rsidRDefault="007302FA" w:rsidP="00B92D03">
                        <w:proofErr w:type="spellStart"/>
                        <w:proofErr w:type="gramStart"/>
                        <w:r w:rsidRPr="00B92D03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гпп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з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" o:spid="_x0000_s1036" style="position:absolute;left:4946;width:908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7302FA" w:rsidRDefault="007302FA" w:rsidP="00B92D03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7552A">
        <w:rPr>
          <w:rFonts w:ascii="Times New Roman" w:hAnsi="Times New Roman" w:cs="Times New Roman"/>
          <w:sz w:val="28"/>
          <w:szCs w:val="28"/>
        </w:rPr>
        <w:t>,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где: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5998FE" wp14:editId="074F0232">
            <wp:extent cx="472440" cy="251460"/>
            <wp:effectExtent l="0" t="0" r="3810" b="0"/>
            <wp:docPr id="3" name="Рисунок 3" descr="base_23848_149346_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49346_3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 Программы;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D13FB4C" wp14:editId="029C893A">
            <wp:extent cx="419100" cy="259080"/>
            <wp:effectExtent l="0" t="0" r="0" b="7620"/>
            <wp:docPr id="4" name="Рисунок 4" descr="base_23848_146385_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46385_2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(индикатора), фактически достигнутое на конец отчетного периода;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A4917DD" wp14:editId="7125500D">
            <wp:extent cx="419100" cy="243840"/>
            <wp:effectExtent l="0" t="0" r="0" b="3810"/>
            <wp:docPr id="5" name="Рисунок 5" descr="base_23848_146385_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46385_2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(индикатора) Программы.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17. Степень реализации Программы рассчитывается по формуле:</w:t>
      </w:r>
    </w:p>
    <w:p w:rsidR="00A83719" w:rsidRPr="00FE2833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F7D009A" wp14:editId="398CF3C8">
            <wp:extent cx="1371600" cy="472440"/>
            <wp:effectExtent l="0" t="0" r="0" b="3810"/>
            <wp:docPr id="7" name="Рисунок 7" descr="base_23848_146385_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48_146385_3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>, где: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F70FF58" wp14:editId="5D00BBF1">
            <wp:extent cx="365760" cy="243840"/>
            <wp:effectExtent l="0" t="0" r="0" b="3810"/>
            <wp:docPr id="37" name="Рисунок 37" descr="base_23848_149346_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48_149346_3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степень реализации Программы;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36F8D4" wp14:editId="57F47C2F">
            <wp:extent cx="472440" cy="251460"/>
            <wp:effectExtent l="0" t="0" r="3810" b="0"/>
            <wp:docPr id="8" name="Рисунок 8" descr="base_23848_149346_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48_149346_3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 Программы;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94D067E" wp14:editId="7AFEFBD1">
            <wp:extent cx="213360" cy="175260"/>
            <wp:effectExtent l="0" t="0" r="0" b="0"/>
            <wp:docPr id="9" name="Рисунок 9" descr="base_23848_149346_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48_149346_3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 Программы.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формулы, в случае если </w:t>
      </w:r>
      <w:r w:rsidRPr="00FE283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0F7E48" wp14:editId="246C65A7">
            <wp:extent cx="472440" cy="251460"/>
            <wp:effectExtent l="0" t="0" r="3810" b="0"/>
            <wp:docPr id="10" name="Рисунок 10" descr="base_23848_149346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48_149346_3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>больше</w:t>
      </w:r>
      <w:r w:rsidR="007D3A43">
        <w:rPr>
          <w:rFonts w:ascii="Times New Roman" w:hAnsi="Times New Roman" w:cs="Times New Roman"/>
          <w:sz w:val="28"/>
          <w:szCs w:val="28"/>
        </w:rPr>
        <w:t xml:space="preserve"> </w:t>
      </w:r>
      <w:r w:rsidRPr="00FE2833">
        <w:rPr>
          <w:rFonts w:ascii="Times New Roman" w:hAnsi="Times New Roman" w:cs="Times New Roman"/>
          <w:sz w:val="28"/>
          <w:szCs w:val="28"/>
        </w:rPr>
        <w:t xml:space="preserve">1, </w:t>
      </w:r>
      <w:r w:rsidRPr="00FE2833">
        <w:rPr>
          <w:rFonts w:ascii="Times New Roman" w:hAnsi="Times New Roman" w:cs="Times New Roman"/>
          <w:sz w:val="28"/>
          <w:szCs w:val="28"/>
        </w:rPr>
        <w:lastRenderedPageBreak/>
        <w:t xml:space="preserve">значение </w:t>
      </w:r>
      <w:r w:rsidRPr="00FE283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8474CF" wp14:editId="0D820B6F">
            <wp:extent cx="472440" cy="251460"/>
            <wp:effectExtent l="0" t="0" r="3810" b="0"/>
            <wp:docPr id="38" name="Рисунок 38" descr="base_23848_149346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49346_3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>принимается равным 1.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18. Степень соответствия запланированному уровню затрат краевого бюджета оценивается для Программы в целом как отношение фактически произведенных в отчетном году расходов на реализацию Программы к их плановому значению по следующей формуле:</w:t>
      </w:r>
    </w:p>
    <w:p w:rsidR="00A83719" w:rsidRPr="00FE2833" w:rsidRDefault="00A83719" w:rsidP="007D3A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0FD59E5" wp14:editId="226E855A">
            <wp:extent cx="914400" cy="259080"/>
            <wp:effectExtent l="0" t="0" r="0" b="7620"/>
            <wp:docPr id="11" name="Рисунок 11" descr="base_23848_146385_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48_146385_3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>, где: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4FE9B66" wp14:editId="369C5965">
            <wp:extent cx="381000" cy="259080"/>
            <wp:effectExtent l="0" t="0" r="0" b="7620"/>
            <wp:docPr id="1" name="Рисунок 1" descr="base_23848_146385_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46385_3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1E3A28" wp14:editId="4DA9C86D">
            <wp:extent cx="213360" cy="259080"/>
            <wp:effectExtent l="0" t="0" r="0" b="7620"/>
            <wp:docPr id="13" name="Рисунок 13" descr="base_23848_146385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48_146385_3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фактические расходы краевого бюджета на реализацию Программы в отчетном году;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57AEAC6" wp14:editId="578D53FE">
            <wp:extent cx="198120" cy="243840"/>
            <wp:effectExtent l="0" t="0" r="0" b="3810"/>
            <wp:docPr id="14" name="Рисунок 14" descr="base_23848_146385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48_146385_3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плановые расходы краевого бюджета на реализацию Программы в отчетном году.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19. Степень реализации контрольных событий плана реализации Программы оценивается для Программы в целом как доля контрольных событий, выполненных в отчетном году, по следующей формуле: </w:t>
      </w:r>
    </w:p>
    <w:p w:rsidR="00A83719" w:rsidRPr="00FE2833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861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DC1B9A" wp14:editId="0E1BC51B">
            <wp:extent cx="1097280" cy="251460"/>
            <wp:effectExtent l="0" t="0" r="7620" b="0"/>
            <wp:docPr id="16" name="Рисунок 16" descr="base_23848_149346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848_149346_4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>,</w:t>
      </w:r>
      <w:r w:rsidR="00861D7B">
        <w:rPr>
          <w:rFonts w:ascii="Times New Roman" w:hAnsi="Times New Roman" w:cs="Times New Roman"/>
          <w:sz w:val="28"/>
          <w:szCs w:val="28"/>
        </w:rPr>
        <w:t xml:space="preserve"> </w:t>
      </w:r>
      <w:r w:rsidRPr="00FE2833">
        <w:rPr>
          <w:rFonts w:ascii="Times New Roman" w:hAnsi="Times New Roman" w:cs="Times New Roman"/>
          <w:sz w:val="28"/>
          <w:szCs w:val="28"/>
        </w:rPr>
        <w:t>где: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654E56" wp14:editId="7B7B158D">
            <wp:extent cx="365760" cy="251460"/>
            <wp:effectExtent l="0" t="0" r="0" b="0"/>
            <wp:docPr id="17" name="Рисунок 17" descr="base_23848_149346_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848_149346_4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степень реализации контрольных событий;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BF6BA09" wp14:editId="034BAFD5">
            <wp:extent cx="335280" cy="243840"/>
            <wp:effectExtent l="0" t="0" r="7620" b="3810"/>
            <wp:docPr id="39" name="Рисунок 39" descr="base_23848_149346_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848_149346_4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количество выполненных контрольных событий из числа контрольных событий, запланированных к реализации в отчетном году;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9A53993" wp14:editId="229E82EA">
            <wp:extent cx="281940" cy="198120"/>
            <wp:effectExtent l="0" t="0" r="3810" b="0"/>
            <wp:docPr id="40" name="Рисунок 40" descr="base_23848_149346_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848_149346_46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общее количество контрольных событий, запланированных к реализации в отчетном году.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20. Эффективность реализации Программы оценивается в зависимости от значений степени достижения целей и решения задач Программы, степени соответствия запланированному уровню затрат, степени реализации контрольных событий Программы как среднее значение по следующей формуле:</w:t>
      </w:r>
    </w:p>
    <w:p w:rsidR="00A83719" w:rsidRPr="00FE2833" w:rsidRDefault="00A83719" w:rsidP="00A83719">
      <w:pPr>
        <w:pStyle w:val="ConsPlusNormal"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A83719" w:rsidRPr="00FE2833" w:rsidRDefault="00A83719" w:rsidP="00A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611128E" wp14:editId="4801AE16">
            <wp:extent cx="1844040" cy="464820"/>
            <wp:effectExtent l="0" t="0" r="3810" b="0"/>
            <wp:docPr id="20" name="Рисунок 20" descr="base_23848_149346_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848_149346_47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где: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38051B8" wp14:editId="6CCBBD82">
            <wp:extent cx="365760" cy="243840"/>
            <wp:effectExtent l="0" t="0" r="0" b="3810"/>
            <wp:docPr id="21" name="Рисунок 21" descr="base_23848_149346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48_149346_4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3210DF" wp14:editId="1EBE238A">
            <wp:extent cx="365760" cy="243840"/>
            <wp:effectExtent l="0" t="0" r="0" b="3810"/>
            <wp:docPr id="41" name="Рисунок 41" descr="base_23848_149346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848_149346_49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степень реализации Программы;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662784" wp14:editId="0D06F09C">
            <wp:extent cx="381000" cy="259080"/>
            <wp:effectExtent l="0" t="0" r="0" b="7620"/>
            <wp:docPr id="42" name="Рисунок 42" descr="base_23848_149346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848_149346_5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Программы;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495BAC" wp14:editId="3F4ECEDE">
            <wp:extent cx="365760" cy="251460"/>
            <wp:effectExtent l="0" t="0" r="0" b="0"/>
            <wp:docPr id="43" name="Рисунок 43" descr="base_23848_149346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48_149346_5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</w:t>
      </w:r>
      <w:r w:rsidR="007D3A43">
        <w:rPr>
          <w:rFonts w:ascii="Times New Roman" w:hAnsi="Times New Roman" w:cs="Times New Roman"/>
          <w:sz w:val="28"/>
          <w:szCs w:val="28"/>
        </w:rPr>
        <w:t>–</w:t>
      </w:r>
      <w:r w:rsidRPr="00FE2833">
        <w:rPr>
          <w:rFonts w:ascii="Times New Roman" w:hAnsi="Times New Roman" w:cs="Times New Roman"/>
          <w:sz w:val="28"/>
          <w:szCs w:val="28"/>
        </w:rPr>
        <w:t xml:space="preserve"> степень реализации контрольных событий Программы.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21. Эффективность реализации Программы признается высокой в случае, если </w:t>
      </w:r>
      <w:proofErr w:type="gramStart"/>
      <w:r w:rsidRPr="00FE283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D62FE61" wp14:editId="69C5A002">
            <wp:extent cx="365760" cy="243840"/>
            <wp:effectExtent l="0" t="0" r="0" b="3810"/>
            <wp:docPr id="44" name="Рисунок 44" descr="base_23848_149346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48_149346_5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FE2833">
        <w:rPr>
          <w:rFonts w:ascii="Times New Roman" w:hAnsi="Times New Roman" w:cs="Times New Roman"/>
          <w:sz w:val="28"/>
          <w:szCs w:val="28"/>
        </w:rPr>
        <w:t xml:space="preserve"> не менее 0,95.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признается средней в случае, если </w:t>
      </w:r>
      <w:proofErr w:type="gramStart"/>
      <w:r w:rsidRPr="00FE283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986596" wp14:editId="3A7E04CF">
            <wp:extent cx="365760" cy="243840"/>
            <wp:effectExtent l="0" t="0" r="0" b="3810"/>
            <wp:docPr id="45" name="Рисунок 45" descr="base_23848_149346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48_149346_5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FE2833">
        <w:rPr>
          <w:rFonts w:ascii="Times New Roman" w:hAnsi="Times New Roman" w:cs="Times New Roman"/>
          <w:sz w:val="28"/>
          <w:szCs w:val="28"/>
        </w:rPr>
        <w:t xml:space="preserve"> не менее 0,90.</w:t>
      </w:r>
    </w:p>
    <w:p w:rsidR="00A83719" w:rsidRPr="00FE2833" w:rsidRDefault="00A83719" w:rsidP="00A8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признается удовлетворительной в случае, если </w:t>
      </w:r>
      <w:proofErr w:type="gramStart"/>
      <w:r w:rsidRPr="00FE283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F8B4076" wp14:editId="6C349860">
            <wp:extent cx="365760" cy="243840"/>
            <wp:effectExtent l="0" t="0" r="0" b="3810"/>
            <wp:docPr id="46" name="Рисунок 46" descr="base_23848_149346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48_149346_5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FE2833">
        <w:rPr>
          <w:rFonts w:ascii="Times New Roman" w:hAnsi="Times New Roman" w:cs="Times New Roman"/>
          <w:sz w:val="28"/>
          <w:szCs w:val="28"/>
        </w:rPr>
        <w:t xml:space="preserve"> не менее 0,80.</w:t>
      </w:r>
    </w:p>
    <w:p w:rsidR="00A83719" w:rsidRPr="0057552A" w:rsidRDefault="00A83719" w:rsidP="00A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</w:t>
      </w:r>
      <w:proofErr w:type="gramStart"/>
      <w:r w:rsidRPr="00FE283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FE283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8C68CD7" wp14:editId="3415F896">
            <wp:extent cx="365760" cy="243840"/>
            <wp:effectExtent l="0" t="0" r="0" b="3810"/>
            <wp:docPr id="47" name="Рисунок 47" descr="base_23848_149346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848_149346_5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33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FE2833">
        <w:rPr>
          <w:rFonts w:ascii="Times New Roman" w:hAnsi="Times New Roman" w:cs="Times New Roman"/>
          <w:sz w:val="28"/>
          <w:szCs w:val="28"/>
        </w:rPr>
        <w:t xml:space="preserve"> менее 0,80, реализация Программы признается недостаточно эффективной.</w:t>
      </w:r>
    </w:p>
    <w:p w:rsidR="00A83719" w:rsidRPr="00062E00" w:rsidRDefault="00A83719" w:rsidP="00A83719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A83719" w:rsidRDefault="00A83719" w:rsidP="00A83719">
      <w:pPr>
        <w:pStyle w:val="ConsPlusNormal"/>
        <w:jc w:val="right"/>
        <w:sectPr w:rsidR="00A83719" w:rsidSect="00F36E1A">
          <w:headerReference w:type="default" r:id="rId32"/>
          <w:pgSz w:w="11907" w:h="16840" w:code="9"/>
          <w:pgMar w:top="1134" w:right="851" w:bottom="1134" w:left="1418" w:header="709" w:footer="709" w:gutter="0"/>
          <w:cols w:space="720"/>
          <w:titlePg/>
        </w:sectPr>
      </w:pPr>
    </w:p>
    <w:tbl>
      <w:tblPr>
        <w:tblStyle w:val="a5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</w:tblGrid>
      <w:tr w:rsidR="00A83719" w:rsidRPr="00B47C9F" w:rsidTr="0052464D">
        <w:tc>
          <w:tcPr>
            <w:tcW w:w="5151" w:type="dxa"/>
          </w:tcPr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 Камчатского края «Содействие занятости населения Камчатского края»</w:t>
            </w:r>
          </w:p>
        </w:tc>
      </w:tr>
    </w:tbl>
    <w:p w:rsidR="00A83719" w:rsidRPr="00B47C9F" w:rsidRDefault="00A83719" w:rsidP="00B47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Pr="00B47C9F" w:rsidRDefault="00A83719" w:rsidP="00B47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4066"/>
      <w:bookmarkEnd w:id="36"/>
      <w:r w:rsidRPr="00B47C9F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государственной программы Камчатского края </w:t>
      </w:r>
    </w:p>
    <w:p w:rsidR="00A83719" w:rsidRPr="00B47C9F" w:rsidRDefault="00A83719" w:rsidP="00B47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C9F">
        <w:rPr>
          <w:rFonts w:ascii="Times New Roman" w:hAnsi="Times New Roman" w:cs="Times New Roman"/>
          <w:sz w:val="28"/>
          <w:szCs w:val="28"/>
        </w:rPr>
        <w:t>«Содействие занятости населения Камчатского края» и подпрограмм Программы и их значениях</w:t>
      </w:r>
    </w:p>
    <w:p w:rsidR="00A83719" w:rsidRPr="00B47C9F" w:rsidRDefault="00A83719" w:rsidP="00B47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1275"/>
        <w:gridCol w:w="1276"/>
        <w:gridCol w:w="1276"/>
        <w:gridCol w:w="1276"/>
        <w:gridCol w:w="1276"/>
      </w:tblGrid>
      <w:tr w:rsidR="00A83719" w:rsidRPr="00B47C9F" w:rsidTr="0052464D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(индикатора)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A83719" w:rsidRPr="00B47C9F" w:rsidTr="0052464D">
        <w:trPr>
          <w:trHeight w:val="4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</w:tbl>
    <w:p w:rsidR="00F73693" w:rsidRPr="00F73693" w:rsidRDefault="00F73693" w:rsidP="00F73693">
      <w:pPr>
        <w:spacing w:after="0" w:line="240" w:lineRule="auto"/>
        <w:rPr>
          <w:sz w:val="2"/>
          <w:szCs w:val="2"/>
        </w:rPr>
      </w:pP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1275"/>
        <w:gridCol w:w="1276"/>
        <w:gridCol w:w="1276"/>
        <w:gridCol w:w="1276"/>
        <w:gridCol w:w="1276"/>
      </w:tblGrid>
      <w:tr w:rsidR="00A83719" w:rsidRPr="00B47C9F" w:rsidTr="00F73693">
        <w:trPr>
          <w:trHeight w:val="26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3719" w:rsidRPr="00B47C9F" w:rsidTr="00F73693">
        <w:trPr>
          <w:trHeight w:val="421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</w:tr>
      <w:tr w:rsidR="00A83719" w:rsidRPr="00B47C9F" w:rsidTr="00F73693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A83719" w:rsidRPr="00B47C9F" w:rsidTr="00F73693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Уровень безработицы (по методологии МОТ)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861D7B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86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61D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86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61D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86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61D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3719" w:rsidRPr="00B47C9F" w:rsidTr="00F7369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83719" w:rsidRPr="00B47C9F" w:rsidTr="00F73693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безработных граждан, зарегистрированных в органах службы занятости населения, к численности безработных граждан (по методологии МОТ)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A83719" w:rsidRPr="00B47C9F" w:rsidTr="00F73693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A83719" w:rsidRPr="00B47C9F" w:rsidTr="00F73693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A83719" w:rsidRPr="00B47C9F" w:rsidTr="00F73693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безработных граждан, которым назначено пособие по безработице, от общего количества незанятых граждан, обратившихся в органы службы занятости населения в поиске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A83719" w:rsidRPr="00B47C9F" w:rsidTr="00F73693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освоенных финансовых средств, выделенных на обеспечение деятельности центров занятости населения для оказания государственных услуг в сфере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Количество центров занятости населения в Камчатском крае, в которых реализуются или реализованы проекты по модернизации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3719" w:rsidRPr="00B47C9F" w:rsidTr="00F73693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2 «Управление миграционными потоками в Камчатском крае»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Численность российских граждан, осуществивших переезд в Камчатский край в рамках межрегиональной миграции для трудоустройства, в том числе на временные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1000</w:t>
            </w:r>
          </w:p>
        </w:tc>
      </w:tr>
      <w:tr w:rsidR="00A83719" w:rsidRPr="00B47C9F" w:rsidTr="00F736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3 «Целевое обучение граждан»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заключивших с Министерством труда и развития кадрового потенциала Камчатского края договор о целевом обучении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трудоустроенных в соответствии с условиями договора о целевом обучении, заключенного с юридическим лицом (за исключением государственных (муниципальных) учреждений), индивидуальным предпринимателем, являющимися получателями субсидии по возмещению расходов, связанных с обучением граждан по договорам о целевом обучении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64D" w:rsidRPr="00B47C9F" w:rsidTr="0052464D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52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5 «Безопасный труд в Камчатском крае»</w:t>
            </w:r>
          </w:p>
        </w:tc>
      </w:tr>
      <w:tr w:rsidR="0052464D" w:rsidRPr="00B47C9F" w:rsidTr="00D049B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10</w:t>
            </w:r>
          </w:p>
        </w:tc>
      </w:tr>
      <w:tr w:rsidR="0052464D" w:rsidRPr="00B47C9F" w:rsidTr="00D049B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175</w:t>
            </w:r>
          </w:p>
        </w:tc>
      </w:tr>
      <w:tr w:rsidR="0052464D" w:rsidRPr="00B47C9F" w:rsidTr="00D049B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63,8</w:t>
            </w:r>
          </w:p>
        </w:tc>
      </w:tr>
      <w:tr w:rsidR="0052464D" w:rsidRPr="00B47C9F" w:rsidTr="00D049B8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Численность работников с впервые установленным профессиональным заболеванием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3</w:t>
            </w:r>
          </w:p>
        </w:tc>
      </w:tr>
      <w:tr w:rsidR="0052464D" w:rsidRPr="00B47C9F" w:rsidTr="00D049B8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7500</w:t>
            </w:r>
          </w:p>
        </w:tc>
      </w:tr>
      <w:tr w:rsidR="0052464D" w:rsidRPr="00B47C9F" w:rsidTr="00D049B8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47810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37720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37640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37570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37500</w:t>
            </w:r>
          </w:p>
        </w:tc>
      </w:tr>
      <w:tr w:rsidR="0052464D" w:rsidRPr="00B47C9F" w:rsidTr="00D049B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53,0</w:t>
            </w:r>
          </w:p>
        </w:tc>
      </w:tr>
      <w:tr w:rsidR="0052464D" w:rsidRPr="00B47C9F" w:rsidTr="00D049B8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 xml:space="preserve">Численность лиц, прошедших подготовку в сфере охраны труда в аккредитованных организациях Камчатского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8469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8576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8 891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9000</w:t>
            </w:r>
          </w:p>
        </w:tc>
      </w:tr>
      <w:tr w:rsidR="0052464D" w:rsidRPr="00B47C9F" w:rsidTr="00D049B8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Количество организаций, заключивших коллективные договоры, в том числе в которых содержатся инструменты общественного контроля, направленного на выявление нарушений в сфере охраны труда и их устранение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D" w:rsidRPr="00B47C9F" w:rsidRDefault="0052464D" w:rsidP="00D04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</w:t>
            </w:r>
          </w:p>
        </w:tc>
      </w:tr>
      <w:tr w:rsidR="00A83719" w:rsidRPr="00B47C9F" w:rsidTr="00F73693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6 «Повышение мобильности трудовых ресурсов Камчатского края»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привлеченных работодателями из других субъектов Российской Федерации, в том числе для реализации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из других субъектов Российской Федерации, в том числе для реализации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Количество работодателей, получивших финансовую поддержку на привлечение трудовых ресурсов из других субъектов Российской Федерации, в том числе для реализации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работников, привлеченных работодателями - участниками Подпрограммы 6 в отчетном периоде, в общей численности работников, предусмотренной в соглашении о предоставлении субсидии бюджету субъекта Российской Федерации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A83719" w:rsidRPr="00B47C9F" w:rsidTr="0052464D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8 «Сопровождение при содействии занятости инвалидов, включая инвалидов молодого возраста»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инвалидов, проинформированных о положении на рынке труда в Камчатском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110 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инвалидов, признанных безработными, прошедших профессиональное обучение и (или) получивших дополнительное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51,0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23,0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3 месяцев после получения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3 месяцев после получения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30,0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50,0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по прошествии 6 месяцев и более после получения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80,0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занятых инвалидов молодого возраста, нашедших работу по прошествии 6 месяцев и более после получения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46,7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 менее 3,0</w:t>
            </w:r>
          </w:p>
        </w:tc>
      </w:tr>
      <w:tr w:rsidR="00A83719" w:rsidRPr="00B47C9F" w:rsidTr="00F73693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 из числа инвалидов, прошедших обучение по образовательным программам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</w:tr>
      <w:tr w:rsidR="00A83719" w:rsidRPr="00B47C9F" w:rsidTr="006E1F8C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 из числа инвалидов, прошедших обучение по образовательным программам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3719" w:rsidRPr="00B47C9F" w:rsidTr="006E1F8C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52464D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3719" w:rsidRPr="00B47C9F">
              <w:rPr>
                <w:rFonts w:ascii="Times New Roman" w:hAnsi="Times New Roman" w:cs="Times New Roman"/>
                <w:sz w:val="20"/>
                <w:szCs w:val="20"/>
              </w:rPr>
              <w:t>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Количество оборудованных (оснащенных) рабочих мест для трудоустройства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52464D" w:rsidRDefault="0052464D"/>
    <w:p w:rsidR="00A83719" w:rsidRPr="00B47C9F" w:rsidRDefault="00A83719" w:rsidP="00B47C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83719" w:rsidRDefault="00A83719" w:rsidP="00B47C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47C9F" w:rsidRDefault="00B47C9F" w:rsidP="00B47C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47C9F" w:rsidRDefault="00B47C9F" w:rsidP="00B47C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47C9F" w:rsidRDefault="00B47C9F" w:rsidP="00B47C9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47C9F" w:rsidRDefault="00B47C9F" w:rsidP="00B47C9F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5"/>
        <w:tblW w:w="5103" w:type="dxa"/>
        <w:tblInd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83719" w:rsidRPr="00B47C9F" w:rsidTr="0052464D">
        <w:tc>
          <w:tcPr>
            <w:tcW w:w="5103" w:type="dxa"/>
          </w:tcPr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9F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 Камчатского края «Содействие занятости населения Камчатского края»</w:t>
            </w:r>
          </w:p>
        </w:tc>
      </w:tr>
    </w:tbl>
    <w:p w:rsidR="00A83719" w:rsidRPr="00B47C9F" w:rsidRDefault="00A83719" w:rsidP="00B47C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3719" w:rsidRPr="00B47C9F" w:rsidRDefault="00A83719" w:rsidP="00B47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4588"/>
      <w:bookmarkEnd w:id="37"/>
      <w:r w:rsidRPr="00B47C9F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государственной программы Камчатского края </w:t>
      </w:r>
    </w:p>
    <w:p w:rsidR="00A83719" w:rsidRPr="00B47C9F" w:rsidRDefault="00A83719" w:rsidP="00B47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C9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Камчатского края» </w:t>
      </w:r>
    </w:p>
    <w:p w:rsidR="00A83719" w:rsidRPr="00B47C9F" w:rsidRDefault="00A83719" w:rsidP="00B4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1701"/>
        <w:gridCol w:w="851"/>
        <w:gridCol w:w="850"/>
        <w:gridCol w:w="3119"/>
        <w:gridCol w:w="3118"/>
        <w:gridCol w:w="2268"/>
      </w:tblGrid>
      <w:tr w:rsidR="00A83719" w:rsidRPr="00B47C9F" w:rsidTr="00F36E1A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 (подпрограммы)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vMerge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119" w:type="dxa"/>
            <w:vMerge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693" w:rsidRPr="00A22991" w:rsidRDefault="00F73693" w:rsidP="00A2299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1701"/>
        <w:gridCol w:w="851"/>
        <w:gridCol w:w="850"/>
        <w:gridCol w:w="3119"/>
        <w:gridCol w:w="3118"/>
        <w:gridCol w:w="2268"/>
      </w:tblGrid>
      <w:tr w:rsidR="00A83719" w:rsidRPr="00B47C9F" w:rsidTr="00A22991">
        <w:trPr>
          <w:trHeight w:val="20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3719" w:rsidRPr="00B47C9F" w:rsidTr="00F36E1A">
        <w:trPr>
          <w:trHeight w:val="317"/>
        </w:trPr>
        <w:tc>
          <w:tcPr>
            <w:tcW w:w="680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A83719" w:rsidRPr="00B47C9F" w:rsidTr="00F36E1A">
        <w:trPr>
          <w:trHeight w:val="1639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активной политики занятости населения и дополнительных мероприятий в сфере занятости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Минимизация уровней общей и регистрируемой безработицы,</w:t>
            </w:r>
          </w:p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государственной службы занятости населения как эффективного посредника между работодателями и гражданами, ищущими работу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Рост безработицы и социальной напряженности в обществе,</w:t>
            </w:r>
          </w:p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снижение возможностей для трудоустройства граждан, ищущих работу, и безработных граждан, рост застойной безработицы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Показатели 1.1</w:t>
            </w:r>
            <w:r w:rsidR="00F03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1.5 таблицы приложения 1 </w:t>
            </w:r>
          </w:p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к Программе                                                           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Поддержание доходов безработных граждан,</w:t>
            </w:r>
          </w:p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обеспечение адресности и повышение уровня социальной поддержки, предоставляемой безработным гражданам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Снижение реального уровня материальной поддержки безработных граждан, рост социальной напряженности в обществе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1.6  </w:t>
            </w:r>
          </w:p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таблицы приложения 1 к Программе                                                            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получателей полнотой и качеством оказываемых государственных услуг, в том числе за счет развития информационно-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телекоммуникационных систем управления, в сфере занятости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информационных ресурсов в сфере занятости населения, совершенствование механизма информирования населения о возможностях трудоустройства, повышение доступности информации о рынке труда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Низкий уровень информированности населения о рынке труда, снижение возможностей для трудоустройства граждан, ищущих работу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влияет на достижение значений показателей, отражающих состояние рынка труда Камчатского края                                                            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центров занятости населения для оказания государственных услуг в сфере занятости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предоставления гражданам и работодателям государственных услуг в сфере занятости населения 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обеспеченности граждан и работодателей государственными услугами в сфере занятости населения 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1.7  </w:t>
            </w:r>
          </w:p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таблицы приложения 1 к Программе                                                            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«Содействие занятости». Повышение эффективности службы занятости</w:t>
            </w:r>
          </w:p>
        </w:tc>
        <w:tc>
          <w:tcPr>
            <w:tcW w:w="170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9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занятости, внедрение организационных и технологических инноваций, повышение уровня занятости населения</w:t>
            </w:r>
          </w:p>
        </w:tc>
        <w:tc>
          <w:tcPr>
            <w:tcW w:w="311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Снижение уровня занятости населения, снижение возможностей для трудоустройства граждан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1.8  </w:t>
            </w:r>
          </w:p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таблицы приложения 1 к Программе</w:t>
            </w:r>
          </w:p>
        </w:tc>
      </w:tr>
      <w:tr w:rsidR="00A83719" w:rsidRPr="00B47C9F" w:rsidTr="00F030C1">
        <w:trPr>
          <w:trHeight w:val="293"/>
        </w:trPr>
        <w:tc>
          <w:tcPr>
            <w:tcW w:w="680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2 «Управление миграционными потоками в Камчатском крае»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комплексного подхода к управлению миграционными потоками в Камчатском крае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государственного управления миграционными потоками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Неконтролируемый приток иностранной рабочей силы на регистрируемом рынке труда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влияет на миграционную ситуацию в Камчатском крае                                                            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Обеспечение принципа приоритетного использования региональных трудовых ресурсов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Снижение доли привлечения иностранных работников, повышение занятости и качества жизни местного населения в соответствии с потребностью экономики Камчатского края, повышение численности квалифицированных работников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Рост безработицы и снижение качества жизни местного населения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2.1  </w:t>
            </w:r>
          </w:p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таблицы приложения 1 к Программе                                                            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привлечения и использования иностранной рабочей силы в Камчатском 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крае, противодействие незаконной миграции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незаконных трудовых мигрантов в Камчатском крае, повышение качества привлекаемой иностранной рабочей силы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нелегальных мигрантов, ухудшение криминогенной обстановки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влияет на миграционную ситуацию в Камчатском крае                                                            </w:t>
            </w:r>
          </w:p>
        </w:tc>
      </w:tr>
      <w:tr w:rsidR="00A83719" w:rsidRPr="00B47C9F" w:rsidTr="00F030C1">
        <w:trPr>
          <w:trHeight w:val="299"/>
        </w:trPr>
        <w:tc>
          <w:tcPr>
            <w:tcW w:w="680" w:type="dxa"/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3 «Целевое обучение граждан»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целевого обучения граждан </w:t>
            </w:r>
          </w:p>
        </w:tc>
        <w:tc>
          <w:tcPr>
            <w:tcW w:w="170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Снижение дефицита кадров в регионе, обеспечение работодателей Камчатского края кадрами необходимой квалификации</w:t>
            </w:r>
          </w:p>
        </w:tc>
        <w:tc>
          <w:tcPr>
            <w:tcW w:w="311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Увеличение дефицита кадров в Камчатском крае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3.1 таблицы приложения 1 к Программе                                                            </w:t>
            </w:r>
          </w:p>
        </w:tc>
      </w:tr>
      <w:tr w:rsidR="00A83719" w:rsidRPr="00B47C9F" w:rsidTr="00F36E1A">
        <w:trPr>
          <w:trHeight w:val="367"/>
        </w:trPr>
        <w:tc>
          <w:tcPr>
            <w:tcW w:w="680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«Обеспечение реализации Программы»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Освоение финансовых средств, направленных на оплату труда и       дополнительных выплат и компенсаций с учетом страховых взносов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 труда и развития кадрового потенциала Камчатского края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Непосредственно влияет на достижение значений показателей, отражающих состояние рынка труда Камчатского края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Освоение финансовых средств, направленных на обеспечение государственных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 выполнения основных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 мероприятий Программы 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Невыполнение основных мероприятий Программы и, как следствие, не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br w:type="page"/>
              <w:t>достижение поставленной цели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Непосредственно влияет на достижение значений показателей, отражающих состояние рынка труда Камчатского края</w:t>
            </w:r>
          </w:p>
        </w:tc>
      </w:tr>
      <w:tr w:rsidR="00A83719" w:rsidRPr="00B47C9F" w:rsidTr="00F030C1">
        <w:trPr>
          <w:trHeight w:val="314"/>
        </w:trPr>
        <w:tc>
          <w:tcPr>
            <w:tcW w:w="680" w:type="dxa"/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5 «Безопасный труд в Камчатском крае»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Финансовое обеспечение деятельности подведомственного учреждения в сфере охраны труда</w:t>
            </w:r>
          </w:p>
        </w:tc>
        <w:tc>
          <w:tcPr>
            <w:tcW w:w="170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В</w:t>
            </w:r>
            <w:r w:rsidRPr="00B47C9F">
              <w:rPr>
                <w:rFonts w:ascii="Times New Roman" w:hAnsi="Times New Roman" w:cs="Times New Roman"/>
                <w:color w:val="000000"/>
              </w:rPr>
              <w:t xml:space="preserve">ыполнение работ, оказание услуг, осуществление мероприятий в области охраны труда, предусмотренных трудовым законодательством, предоставляемых </w:t>
            </w:r>
            <w:r w:rsidRPr="00B47C9F">
              <w:rPr>
                <w:rFonts w:ascii="Times New Roman" w:hAnsi="Times New Roman" w:cs="Times New Roman"/>
              </w:rPr>
              <w:t>подведомственным учреждением в сфере охраны труда</w:t>
            </w:r>
            <w:r w:rsidRPr="00B47C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 xml:space="preserve">Невыполнение подведомственным учреждением в сфере охраны труда возложенных на него функций 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Непосредственно влияет на деятельность подведомственного учреждения в сфере охраны труда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 xml:space="preserve">Содействие реализации превентивных мер, направленных на снижение производственного травматизма и </w:t>
            </w:r>
            <w:r w:rsidRPr="00B47C9F">
              <w:rPr>
                <w:rFonts w:ascii="Times New Roman" w:hAnsi="Times New Roman" w:cs="Times New Roman"/>
              </w:rPr>
              <w:lastRenderedPageBreak/>
              <w:t>профессиональной заболеваемости</w:t>
            </w:r>
          </w:p>
        </w:tc>
        <w:tc>
          <w:tcPr>
            <w:tcW w:w="170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Повышение заинтересованности работодателей в обеспечении охраны труда, снижение показателей производственного травматизма от предотвратимых причин</w:t>
            </w:r>
          </w:p>
        </w:tc>
        <w:tc>
          <w:tcPr>
            <w:tcW w:w="311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Увеличение количества пострадавших от несчастных случаев на производстве, увеличение численности работников, занятых в условиях, не отвечающих санитарно-</w:t>
            </w:r>
            <w:r w:rsidRPr="00B47C9F">
              <w:rPr>
                <w:rFonts w:ascii="Times New Roman" w:hAnsi="Times New Roman" w:cs="Times New Roman"/>
              </w:rPr>
              <w:lastRenderedPageBreak/>
              <w:t xml:space="preserve">гигиеническим нормам, увеличение численности лиц с установленным профзаболеванием 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F030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Показатели </w:t>
            </w:r>
            <w:r w:rsidR="00E701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03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701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.7 таблицы приложения 1 к Программе</w:t>
            </w:r>
          </w:p>
        </w:tc>
      </w:tr>
      <w:tr w:rsidR="00A83719" w:rsidRPr="00B47C9F" w:rsidTr="00E701C0">
        <w:trPr>
          <w:trHeight w:val="2260"/>
        </w:trPr>
        <w:tc>
          <w:tcPr>
            <w:tcW w:w="68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Обеспечение непрерывной подготовки работников по охране труда, в том числе на основе современных технологий обучения</w:t>
            </w:r>
          </w:p>
        </w:tc>
        <w:tc>
          <w:tcPr>
            <w:tcW w:w="170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Содействие доступности подготовки руководителей и работников по вопросам охраны труда, в том числе на основе современных технологий обучения. Повышение заинтересованности в непрерывной подготовке в области охраны труда</w:t>
            </w:r>
          </w:p>
        </w:tc>
        <w:tc>
          <w:tcPr>
            <w:tcW w:w="311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Значительное снижение численности лиц, прошедших подготовку в сфере охраны труда, увеличение количества пострадавших от несчастных случаев на производстве по причине недостатков подготовки в области охраны труда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E7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E701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.8 таблицы приложения 1 к Программе                                                            </w:t>
            </w:r>
          </w:p>
        </w:tc>
      </w:tr>
      <w:tr w:rsidR="00A83719" w:rsidRPr="00B47C9F" w:rsidTr="00F030C1">
        <w:trPr>
          <w:trHeight w:val="2817"/>
        </w:trPr>
        <w:tc>
          <w:tcPr>
            <w:tcW w:w="68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Информационное обеспечение и пропаганда охраны труда</w:t>
            </w:r>
          </w:p>
        </w:tc>
        <w:tc>
          <w:tcPr>
            <w:tcW w:w="170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Обеспечение доступности информации по вопросам обеспечения трудовых прав и гарантий граждан в области охраны труда, обеспечения безопасных и благоприятных условий труда. Вовлечение работодателей в процесс непрерывного совершенствования вопросов безопасности с труда</w:t>
            </w:r>
          </w:p>
        </w:tc>
        <w:tc>
          <w:tcPr>
            <w:tcW w:w="311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Снижение заинтересованности работодателей в создании и совершенствовании систем управления охраной труда, увеличение количества пострадавших от несчастных случаев на производстве, в том числе со смертельным исходом, увеличение удельного веса работников, занятых в условиях, не отвечающих санитарно-гигиеническим нормам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F030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  <w:r w:rsidR="00E701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03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701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.8 таблицы приложения 1 к Программе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Содействие развитию социального партнерства в сфере труда в Камчатском крае</w:t>
            </w:r>
          </w:p>
        </w:tc>
        <w:tc>
          <w:tcPr>
            <w:tcW w:w="170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A83719" w:rsidRPr="00B47C9F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 xml:space="preserve">Повышение </w:t>
            </w:r>
            <w:bookmarkStart w:id="38" w:name="_GoBack"/>
            <w:bookmarkEnd w:id="38"/>
            <w:r w:rsidRPr="00B47C9F">
              <w:rPr>
                <w:rFonts w:ascii="Times New Roman" w:hAnsi="Times New Roman" w:cs="Times New Roman"/>
              </w:rPr>
              <w:t>значения общественного контроля, направленного на выявление нарушений в сфере охраны труда и их устранение; обеспечение согласованности интересов работников и работодателей по вопросам регулирования трудовых отношений</w:t>
            </w:r>
          </w:p>
        </w:tc>
        <w:tc>
          <w:tcPr>
            <w:tcW w:w="3118" w:type="dxa"/>
            <w:shd w:val="clear" w:color="auto" w:fill="auto"/>
          </w:tcPr>
          <w:p w:rsidR="00A83719" w:rsidRDefault="00A83719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C9F">
              <w:rPr>
                <w:rFonts w:ascii="Times New Roman" w:hAnsi="Times New Roman" w:cs="Times New Roman"/>
              </w:rPr>
              <w:t>Отсутствие согласованности интересов работников и работодателей по вопросам регулирования трудовых отношений и иных непосредственно связанных с ними отношений; наличие неурегулированных разногласий по вопросам условий труда, влекущих нарушение трудовых прав и гарантий граждан в области охраны труда</w:t>
            </w:r>
          </w:p>
          <w:p w:rsidR="00E701C0" w:rsidRPr="00B47C9F" w:rsidRDefault="00E701C0" w:rsidP="00B4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E7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E701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.9 таблицы приложения 1 к Программе                                                            </w:t>
            </w:r>
          </w:p>
        </w:tc>
      </w:tr>
      <w:tr w:rsidR="00A83719" w:rsidRPr="00B47C9F" w:rsidTr="00E701C0">
        <w:trPr>
          <w:trHeight w:val="348"/>
        </w:trPr>
        <w:tc>
          <w:tcPr>
            <w:tcW w:w="680" w:type="dxa"/>
            <w:shd w:val="clear" w:color="auto" w:fill="auto"/>
            <w:vAlign w:val="center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6 «Повышение мобильности трудовых ресурсов Камчатского края»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Отбор работодателей, соответствующих установленным критериям, для включения в Подпрограмму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 выполнения Подпрограммы 6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Подпрограммы 6 и, как следствие, </w:t>
            </w:r>
            <w:proofErr w:type="spellStart"/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Непосредственно влияет на реализацию Подпрограммы 6</w:t>
            </w:r>
          </w:p>
        </w:tc>
      </w:tr>
      <w:tr w:rsidR="00A83719" w:rsidRPr="00B47C9F" w:rsidTr="00F36E1A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6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Содействие работодателям в привлечении трудовых ресурсов, в том числе для реализации в Камчатском крае инвестиционных проектов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работодателей кадрами необходимой квалификации, повышение мобильности трудовых ресурсов</w:t>
            </w:r>
          </w:p>
        </w:tc>
        <w:tc>
          <w:tcPr>
            <w:tcW w:w="3118" w:type="dxa"/>
            <w:shd w:val="clear" w:color="auto" w:fill="auto"/>
            <w:hideMark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 работодателями поставленных целей, в том числе при реализации инвестиционных проектов, снижение мобильности трудовых ресурсов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F030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  <w:r w:rsidR="00E70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03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70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.4 таблицы приложения 1 к Программе                                                            </w:t>
            </w:r>
          </w:p>
        </w:tc>
      </w:tr>
      <w:tr w:rsidR="00A83719" w:rsidRPr="00B47C9F" w:rsidTr="00F030C1">
        <w:trPr>
          <w:trHeight w:val="28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Подпрограмма 8 «Сопровождение при содействии занятости инвалидов, включая инвалидов молодого возраста»</w:t>
            </w:r>
          </w:p>
        </w:tc>
      </w:tr>
      <w:tr w:rsidR="00A83719" w:rsidRPr="00B47C9F" w:rsidTr="00F36E1A">
        <w:trPr>
          <w:trHeight w:val="711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Повышение уровня информированности инвалидов, включая инвалидов молодого возраста, в том числе с использованием информационных технологий в сфере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осуществления инвалидами трудовой деятельности, ускорение их профессиональной адаптации на рабочем месте </w:t>
            </w:r>
          </w:p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Рост безработицы и социальной напряженности в обществе, снижение эффективности занятости инвалидов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83719" w:rsidRPr="00B47C9F" w:rsidRDefault="00A83719" w:rsidP="00F030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F030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.1 таблицы приложения 1 к Программе</w:t>
            </w:r>
          </w:p>
        </w:tc>
      </w:tr>
      <w:tr w:rsidR="00A83719" w:rsidRPr="00B47C9F" w:rsidTr="00E87EF7">
        <w:trPr>
          <w:trHeight w:val="1351"/>
        </w:trPr>
        <w:tc>
          <w:tcPr>
            <w:tcW w:w="68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Сопровождение инвалидов, включая инвалидов молодого возраста, при трудоустройстве</w:t>
            </w:r>
          </w:p>
        </w:tc>
        <w:tc>
          <w:tcPr>
            <w:tcW w:w="170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осуществления инвалидами трудовой деятельности, ускорение их профессиональной адаптации на рабочем месте </w:t>
            </w:r>
          </w:p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83719" w:rsidRPr="00B47C9F" w:rsidRDefault="00A83719" w:rsidP="00B4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Рост безработицы и социальной напряженности в обществе, снижение эффективности занятости инвалидов</w:t>
            </w:r>
          </w:p>
        </w:tc>
        <w:tc>
          <w:tcPr>
            <w:tcW w:w="2268" w:type="dxa"/>
            <w:shd w:val="clear" w:color="auto" w:fill="auto"/>
          </w:tcPr>
          <w:p w:rsidR="00A83719" w:rsidRPr="00B47C9F" w:rsidRDefault="00A83719" w:rsidP="00F030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  <w:r w:rsidR="00F030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030C1">
              <w:rPr>
                <w:rFonts w:ascii="Times New Roman" w:hAnsi="Times New Roman" w:cs="Times New Roman"/>
                <w:sz w:val="20"/>
                <w:szCs w:val="20"/>
              </w:rPr>
              <w:t>–6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.14 таблицы приложения 1 к Программе</w:t>
            </w:r>
          </w:p>
        </w:tc>
      </w:tr>
    </w:tbl>
    <w:p w:rsidR="00A83719" w:rsidRPr="00F030C1" w:rsidRDefault="00A83719" w:rsidP="00B4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</w:tblGrid>
      <w:tr w:rsidR="00E87EF7" w:rsidTr="00F030C1">
        <w:tc>
          <w:tcPr>
            <w:tcW w:w="5061" w:type="dxa"/>
          </w:tcPr>
          <w:p w:rsidR="00E87EF7" w:rsidRDefault="00E87EF7" w:rsidP="00F030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E87EF7" w:rsidRDefault="00E87EF7" w:rsidP="00F030C1">
            <w:pPr>
              <w:pStyle w:val="ConsPlusNormal"/>
              <w:ind w:firstLine="0"/>
            </w:pP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населения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87EF7" w:rsidRPr="00B47C9F" w:rsidRDefault="00E87EF7" w:rsidP="00B47C9F">
      <w:pPr>
        <w:spacing w:after="0" w:line="240" w:lineRule="auto"/>
        <w:rPr>
          <w:rFonts w:ascii="Times New Roman" w:hAnsi="Times New Roman" w:cs="Times New Roman"/>
        </w:rPr>
      </w:pPr>
    </w:p>
    <w:sectPr w:rsidR="00E87EF7" w:rsidRPr="00B47C9F" w:rsidSect="00B47C9F">
      <w:headerReference w:type="default" r:id="rId33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A8" w:rsidRDefault="00C835A8" w:rsidP="0031799B">
      <w:pPr>
        <w:spacing w:after="0" w:line="240" w:lineRule="auto"/>
      </w:pPr>
      <w:r>
        <w:separator/>
      </w:r>
    </w:p>
  </w:endnote>
  <w:endnote w:type="continuationSeparator" w:id="0">
    <w:p w:rsidR="00C835A8" w:rsidRDefault="00C835A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A8" w:rsidRDefault="00C835A8" w:rsidP="0031799B">
      <w:pPr>
        <w:spacing w:after="0" w:line="240" w:lineRule="auto"/>
      </w:pPr>
      <w:r>
        <w:separator/>
      </w:r>
    </w:p>
  </w:footnote>
  <w:footnote w:type="continuationSeparator" w:id="0">
    <w:p w:rsidR="00C835A8" w:rsidRDefault="00C835A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61380"/>
      <w:docPartObj>
        <w:docPartGallery w:val="Page Numbers (Top of Page)"/>
        <w:docPartUnique/>
      </w:docPartObj>
    </w:sdtPr>
    <w:sdtContent>
      <w:p w:rsidR="007302FA" w:rsidRDefault="007302FA">
        <w:pPr>
          <w:pStyle w:val="ac"/>
          <w:jc w:val="center"/>
        </w:pPr>
        <w:r w:rsidRPr="00F36E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E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6E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0C1">
          <w:rPr>
            <w:rFonts w:ascii="Times New Roman" w:hAnsi="Times New Roman" w:cs="Times New Roman"/>
            <w:noProof/>
            <w:sz w:val="24"/>
            <w:szCs w:val="24"/>
          </w:rPr>
          <w:t>62</w:t>
        </w:r>
        <w:r w:rsidRPr="00F36E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2FA" w:rsidRDefault="007302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693034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02FA" w:rsidRPr="00A83719" w:rsidRDefault="007302F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37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37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37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0C1"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A837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2FA" w:rsidRDefault="007302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7BA8"/>
    <w:multiLevelType w:val="hybridMultilevel"/>
    <w:tmpl w:val="3F5E82AA"/>
    <w:lvl w:ilvl="0" w:tplc="BB76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E92510"/>
    <w:multiLevelType w:val="hybridMultilevel"/>
    <w:tmpl w:val="31DAFC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D090CD1"/>
    <w:multiLevelType w:val="hybridMultilevel"/>
    <w:tmpl w:val="80BE8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71C4C96"/>
    <w:multiLevelType w:val="hybridMultilevel"/>
    <w:tmpl w:val="56208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504"/>
    <w:rsid w:val="000179ED"/>
    <w:rsid w:val="000311C7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97464"/>
    <w:rsid w:val="001B65D4"/>
    <w:rsid w:val="001C15D6"/>
    <w:rsid w:val="001D00F5"/>
    <w:rsid w:val="001D4724"/>
    <w:rsid w:val="001F1DD5"/>
    <w:rsid w:val="001F374B"/>
    <w:rsid w:val="0022234A"/>
    <w:rsid w:val="00225F0E"/>
    <w:rsid w:val="00233FCB"/>
    <w:rsid w:val="0024385A"/>
    <w:rsid w:val="00257670"/>
    <w:rsid w:val="00282182"/>
    <w:rsid w:val="00295AC8"/>
    <w:rsid w:val="002C2B5A"/>
    <w:rsid w:val="002C6019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39BF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464D"/>
    <w:rsid w:val="005271B3"/>
    <w:rsid w:val="00530534"/>
    <w:rsid w:val="005578C9"/>
    <w:rsid w:val="00563B33"/>
    <w:rsid w:val="00576D34"/>
    <w:rsid w:val="005846D7"/>
    <w:rsid w:val="005D2494"/>
    <w:rsid w:val="005F11A7"/>
    <w:rsid w:val="005F1F7D"/>
    <w:rsid w:val="0060768F"/>
    <w:rsid w:val="006271E6"/>
    <w:rsid w:val="00631037"/>
    <w:rsid w:val="00650CAB"/>
    <w:rsid w:val="00663D27"/>
    <w:rsid w:val="006664BC"/>
    <w:rsid w:val="00681BFE"/>
    <w:rsid w:val="0069601C"/>
    <w:rsid w:val="006A541B"/>
    <w:rsid w:val="006A79EB"/>
    <w:rsid w:val="006B115E"/>
    <w:rsid w:val="006C21F6"/>
    <w:rsid w:val="006E1F8C"/>
    <w:rsid w:val="006E33E1"/>
    <w:rsid w:val="006E593A"/>
    <w:rsid w:val="006E69D3"/>
    <w:rsid w:val="006F5D44"/>
    <w:rsid w:val="00712A02"/>
    <w:rsid w:val="00725A0F"/>
    <w:rsid w:val="007302FA"/>
    <w:rsid w:val="0074156B"/>
    <w:rsid w:val="00744B7F"/>
    <w:rsid w:val="00796B9B"/>
    <w:rsid w:val="007B3851"/>
    <w:rsid w:val="007D3A43"/>
    <w:rsid w:val="007D746A"/>
    <w:rsid w:val="007E7ADA"/>
    <w:rsid w:val="007F0218"/>
    <w:rsid w:val="007F3D5B"/>
    <w:rsid w:val="00812B9A"/>
    <w:rsid w:val="0085578D"/>
    <w:rsid w:val="00860C71"/>
    <w:rsid w:val="00861D7B"/>
    <w:rsid w:val="008708D4"/>
    <w:rsid w:val="0089042F"/>
    <w:rsid w:val="00892974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8F3C6E"/>
    <w:rsid w:val="009000F1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E6D9B"/>
    <w:rsid w:val="009F0F61"/>
    <w:rsid w:val="009F320C"/>
    <w:rsid w:val="00A00485"/>
    <w:rsid w:val="00A035AE"/>
    <w:rsid w:val="00A22991"/>
    <w:rsid w:val="00A43195"/>
    <w:rsid w:val="00A8227F"/>
    <w:rsid w:val="00A834AC"/>
    <w:rsid w:val="00A83719"/>
    <w:rsid w:val="00A84370"/>
    <w:rsid w:val="00AB0F55"/>
    <w:rsid w:val="00AB3ECC"/>
    <w:rsid w:val="00AC6E43"/>
    <w:rsid w:val="00AD0679"/>
    <w:rsid w:val="00AE7481"/>
    <w:rsid w:val="00AF4409"/>
    <w:rsid w:val="00B11806"/>
    <w:rsid w:val="00B12F65"/>
    <w:rsid w:val="00B17A8B"/>
    <w:rsid w:val="00B37A3F"/>
    <w:rsid w:val="00B47C9F"/>
    <w:rsid w:val="00B64060"/>
    <w:rsid w:val="00B759EC"/>
    <w:rsid w:val="00B75E4C"/>
    <w:rsid w:val="00B81EC3"/>
    <w:rsid w:val="00B82991"/>
    <w:rsid w:val="00B831E8"/>
    <w:rsid w:val="00B833C0"/>
    <w:rsid w:val="00B92D03"/>
    <w:rsid w:val="00B9495A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835A8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75E4F"/>
    <w:rsid w:val="00D8722C"/>
    <w:rsid w:val="00DC123A"/>
    <w:rsid w:val="00DC189A"/>
    <w:rsid w:val="00DD3A94"/>
    <w:rsid w:val="00DF3901"/>
    <w:rsid w:val="00DF3A35"/>
    <w:rsid w:val="00E05881"/>
    <w:rsid w:val="00E0619C"/>
    <w:rsid w:val="00E159EE"/>
    <w:rsid w:val="00E21060"/>
    <w:rsid w:val="00E317B8"/>
    <w:rsid w:val="00E40D0A"/>
    <w:rsid w:val="00E43CC4"/>
    <w:rsid w:val="00E60260"/>
    <w:rsid w:val="00E61A8D"/>
    <w:rsid w:val="00E701C0"/>
    <w:rsid w:val="00E72DA7"/>
    <w:rsid w:val="00E8524F"/>
    <w:rsid w:val="00E87EF7"/>
    <w:rsid w:val="00E92746"/>
    <w:rsid w:val="00EC2DBB"/>
    <w:rsid w:val="00EF2826"/>
    <w:rsid w:val="00EF524F"/>
    <w:rsid w:val="00F030C1"/>
    <w:rsid w:val="00F148B5"/>
    <w:rsid w:val="00F36E1A"/>
    <w:rsid w:val="00F429DE"/>
    <w:rsid w:val="00F42F6B"/>
    <w:rsid w:val="00F46EC1"/>
    <w:rsid w:val="00F52709"/>
    <w:rsid w:val="00F63133"/>
    <w:rsid w:val="00F73693"/>
    <w:rsid w:val="00F81A81"/>
    <w:rsid w:val="00FB47AC"/>
    <w:rsid w:val="00FD3365"/>
    <w:rsid w:val="00FE0846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33533"/>
  </w:style>
  <w:style w:type="paragraph" w:styleId="10">
    <w:name w:val="heading 1"/>
    <w:basedOn w:val="a1"/>
    <w:next w:val="a1"/>
    <w:link w:val="12"/>
    <w:qFormat/>
    <w:rsid w:val="00A8371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A8371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A83719"/>
    <w:pPr>
      <w:keepNext/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1"/>
    <w:next w:val="a1"/>
    <w:link w:val="41"/>
    <w:qFormat/>
    <w:rsid w:val="00A83719"/>
    <w:pPr>
      <w:keepNext/>
      <w:spacing w:before="240" w:after="60" w:line="276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1"/>
    <w:next w:val="a1"/>
    <w:link w:val="50"/>
    <w:qFormat/>
    <w:rsid w:val="00A83719"/>
    <w:pPr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link w:val="60"/>
    <w:qFormat/>
    <w:rsid w:val="00A83719"/>
    <w:pPr>
      <w:spacing w:before="240" w:after="60" w:line="276" w:lineRule="auto"/>
      <w:jc w:val="both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7">
    <w:name w:val="heading 7"/>
    <w:basedOn w:val="a1"/>
    <w:next w:val="a1"/>
    <w:link w:val="70"/>
    <w:qFormat/>
    <w:rsid w:val="00A83719"/>
    <w:pPr>
      <w:spacing w:before="240" w:after="60" w:line="276" w:lineRule="auto"/>
      <w:jc w:val="both"/>
      <w:outlineLvl w:val="6"/>
    </w:pPr>
    <w:rPr>
      <w:rFonts w:ascii="Calibri" w:eastAsia="Times New Roman" w:hAnsi="Calibri" w:cs="Times New Roman"/>
      <w:lang w:val="x-none"/>
    </w:rPr>
  </w:style>
  <w:style w:type="paragraph" w:styleId="8">
    <w:name w:val="heading 8"/>
    <w:basedOn w:val="a1"/>
    <w:next w:val="a1"/>
    <w:link w:val="80"/>
    <w:qFormat/>
    <w:rsid w:val="00A83719"/>
    <w:pPr>
      <w:spacing w:before="240" w:after="60" w:line="276" w:lineRule="auto"/>
      <w:jc w:val="both"/>
      <w:outlineLvl w:val="7"/>
    </w:pPr>
    <w:rPr>
      <w:rFonts w:ascii="Calibri" w:eastAsia="Times New Roman" w:hAnsi="Calibri" w:cs="Times New Roman"/>
      <w:i/>
      <w:iCs/>
      <w:lang w:val="x-none"/>
    </w:rPr>
  </w:style>
  <w:style w:type="paragraph" w:styleId="9">
    <w:name w:val="heading 9"/>
    <w:basedOn w:val="a1"/>
    <w:next w:val="a1"/>
    <w:link w:val="90"/>
    <w:qFormat/>
    <w:rsid w:val="00A83719"/>
    <w:pPr>
      <w:spacing w:before="240" w:after="60" w:line="276" w:lineRule="auto"/>
      <w:jc w:val="both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1"/>
    <w:link w:val="a7"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2"/>
    <w:link w:val="a6"/>
    <w:rsid w:val="00E72DA7"/>
    <w:rPr>
      <w:rFonts w:ascii="Calibri" w:eastAsia="Calibri" w:hAnsi="Calibri" w:cs="Times New Roman"/>
      <w:szCs w:val="21"/>
    </w:rPr>
  </w:style>
  <w:style w:type="paragraph" w:styleId="a8">
    <w:name w:val="footer"/>
    <w:basedOn w:val="a1"/>
    <w:link w:val="a9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1"/>
    <w:link w:val="ab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rsid w:val="009277F0"/>
    <w:rPr>
      <w:rFonts w:ascii="Segoe UI" w:hAnsi="Segoe UI" w:cs="Segoe U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31799B"/>
  </w:style>
  <w:style w:type="character" w:styleId="ae">
    <w:name w:val="Hyperlink"/>
    <w:basedOn w:val="a2"/>
    <w:uiPriority w:val="99"/>
    <w:unhideWhenUsed/>
    <w:rsid w:val="00681BFE"/>
    <w:rPr>
      <w:color w:val="0563C1" w:themeColor="hyperlink"/>
      <w:u w:val="single"/>
    </w:rPr>
  </w:style>
  <w:style w:type="table" w:customStyle="1" w:styleId="13">
    <w:name w:val="Сетка таблицы1"/>
    <w:basedOn w:val="a3"/>
    <w:next w:val="a5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5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0F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3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Заголовок 1 Знак"/>
    <w:basedOn w:val="a2"/>
    <w:link w:val="10"/>
    <w:rsid w:val="00A8371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rsid w:val="00A8371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A8371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2"/>
    <w:rsid w:val="00A837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rsid w:val="00A8371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2"/>
    <w:link w:val="6"/>
    <w:rsid w:val="00A83719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2"/>
    <w:link w:val="7"/>
    <w:rsid w:val="00A83719"/>
    <w:rPr>
      <w:rFonts w:ascii="Calibri" w:eastAsia="Times New Roman" w:hAnsi="Calibri" w:cs="Times New Roman"/>
      <w:lang w:val="x-none"/>
    </w:rPr>
  </w:style>
  <w:style w:type="character" w:customStyle="1" w:styleId="80">
    <w:name w:val="Заголовок 8 Знак"/>
    <w:basedOn w:val="a2"/>
    <w:link w:val="8"/>
    <w:rsid w:val="00A83719"/>
    <w:rPr>
      <w:rFonts w:ascii="Calibri" w:eastAsia="Times New Roman" w:hAnsi="Calibri" w:cs="Times New Roman"/>
      <w:i/>
      <w:iCs/>
      <w:lang w:val="x-none"/>
    </w:rPr>
  </w:style>
  <w:style w:type="character" w:customStyle="1" w:styleId="90">
    <w:name w:val="Заголовок 9 Знак"/>
    <w:basedOn w:val="a2"/>
    <w:link w:val="9"/>
    <w:rsid w:val="00A83719"/>
    <w:rPr>
      <w:rFonts w:ascii="Cambria" w:eastAsia="Times New Roman" w:hAnsi="Cambria" w:cs="Times New Roman"/>
      <w:lang w:val="x-none"/>
    </w:rPr>
  </w:style>
  <w:style w:type="character" w:customStyle="1" w:styleId="af">
    <w:name w:val="Гипертекстовая ссылка"/>
    <w:uiPriority w:val="99"/>
    <w:rsid w:val="00A83719"/>
    <w:rPr>
      <w:b/>
      <w:bCs/>
      <w:color w:val="008000"/>
      <w:sz w:val="20"/>
      <w:szCs w:val="20"/>
      <w:u w:val="single"/>
    </w:rPr>
  </w:style>
  <w:style w:type="paragraph" w:customStyle="1" w:styleId="af0">
    <w:name w:val="Комментарий"/>
    <w:basedOn w:val="a1"/>
    <w:next w:val="a1"/>
    <w:rsid w:val="00A8371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1">
    <w:name w:val="endnote text"/>
    <w:basedOn w:val="a1"/>
    <w:link w:val="af2"/>
    <w:rsid w:val="00A8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2"/>
    <w:link w:val="af1"/>
    <w:rsid w:val="00A83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A83719"/>
    <w:rPr>
      <w:vertAlign w:val="superscript"/>
    </w:rPr>
  </w:style>
  <w:style w:type="paragraph" w:customStyle="1" w:styleId="ConsPlusNonformat">
    <w:name w:val="ConsPlusNonformat"/>
    <w:rsid w:val="00A83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A837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A83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"/>
    <w:basedOn w:val="a1"/>
    <w:rsid w:val="00A837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Emphasis"/>
    <w:qFormat/>
    <w:rsid w:val="00A83719"/>
    <w:rPr>
      <w:i/>
      <w:iCs/>
    </w:rPr>
  </w:style>
  <w:style w:type="paragraph" w:styleId="af7">
    <w:name w:val="Body Text Indent"/>
    <w:basedOn w:val="a1"/>
    <w:link w:val="af8"/>
    <w:rsid w:val="00A83719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  <w:lang w:val="x-none" w:eastAsia="x-none"/>
    </w:rPr>
  </w:style>
  <w:style w:type="character" w:customStyle="1" w:styleId="af8">
    <w:name w:val="Основной текст с отступом Знак"/>
    <w:basedOn w:val="a2"/>
    <w:link w:val="af7"/>
    <w:rsid w:val="00A83719"/>
    <w:rPr>
      <w:rFonts w:ascii="Times New Roman" w:eastAsia="Times New Roman" w:hAnsi="Times New Roman" w:cs="Times New Roman"/>
      <w:caps/>
      <w:sz w:val="18"/>
      <w:szCs w:val="18"/>
      <w:lang w:val="x-none" w:eastAsia="x-none"/>
    </w:rPr>
  </w:style>
  <w:style w:type="character" w:customStyle="1" w:styleId="af5">
    <w:name w:val="Без интервала Знак"/>
    <w:link w:val="af4"/>
    <w:uiPriority w:val="1"/>
    <w:rsid w:val="00A83719"/>
    <w:rPr>
      <w:rFonts w:ascii="Calibri" w:eastAsia="Calibri" w:hAnsi="Calibri" w:cs="Times New Roman"/>
    </w:rPr>
  </w:style>
  <w:style w:type="paragraph" w:styleId="af9">
    <w:name w:val="List Paragraph"/>
    <w:basedOn w:val="a1"/>
    <w:uiPriority w:val="34"/>
    <w:qFormat/>
    <w:rsid w:val="00A83719"/>
    <w:pPr>
      <w:spacing w:after="200" w:line="276" w:lineRule="auto"/>
      <w:ind w:left="708"/>
      <w:jc w:val="both"/>
    </w:pPr>
    <w:rPr>
      <w:rFonts w:ascii="Calibri" w:eastAsia="Calibri" w:hAnsi="Calibri" w:cs="Times New Roman"/>
    </w:rPr>
  </w:style>
  <w:style w:type="paragraph" w:styleId="afa">
    <w:name w:val="Normal (Web)"/>
    <w:aliases w:val="Обычный (Web),Обычный (Web)1"/>
    <w:basedOn w:val="a1"/>
    <w:link w:val="afb"/>
    <w:uiPriority w:val="99"/>
    <w:unhideWhenUsed/>
    <w:rsid w:val="00A83719"/>
    <w:pPr>
      <w:spacing w:after="0" w:line="384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Обычный (Web) Знак,Обычный (Web)1 Знак"/>
    <w:link w:val="afa"/>
    <w:uiPriority w:val="99"/>
    <w:locked/>
    <w:rsid w:val="00A837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link w:val="15"/>
    <w:locked/>
    <w:rsid w:val="00A83719"/>
    <w:rPr>
      <w:shd w:val="clear" w:color="auto" w:fill="FFFFFF"/>
    </w:rPr>
  </w:style>
  <w:style w:type="paragraph" w:customStyle="1" w:styleId="15">
    <w:name w:val="Основной текст1"/>
    <w:basedOn w:val="a1"/>
    <w:link w:val="afc"/>
    <w:rsid w:val="00A83719"/>
    <w:pPr>
      <w:shd w:val="clear" w:color="auto" w:fill="FFFFFF"/>
      <w:spacing w:after="0" w:line="254" w:lineRule="exact"/>
      <w:jc w:val="both"/>
    </w:pPr>
  </w:style>
  <w:style w:type="character" w:styleId="afd">
    <w:name w:val="FollowedHyperlink"/>
    <w:basedOn w:val="a2"/>
    <w:uiPriority w:val="99"/>
    <w:unhideWhenUsed/>
    <w:rsid w:val="00A83719"/>
    <w:rPr>
      <w:color w:val="800080"/>
      <w:u w:val="single"/>
    </w:rPr>
  </w:style>
  <w:style w:type="paragraph" w:customStyle="1" w:styleId="xl66">
    <w:name w:val="xl66"/>
    <w:basedOn w:val="a1"/>
    <w:rsid w:val="00A8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1"/>
    <w:rsid w:val="00A8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1"/>
    <w:rsid w:val="00A83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1"/>
    <w:rsid w:val="00A8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1"/>
    <w:rsid w:val="00A83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837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1"/>
    <w:rsid w:val="00A83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1"/>
    <w:rsid w:val="00A83719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1"/>
    <w:rsid w:val="00A83719"/>
    <w:pP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1"/>
    <w:rsid w:val="00A83719"/>
    <w:pP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1"/>
    <w:rsid w:val="00A83719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1"/>
    <w:rsid w:val="00A83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83719"/>
    <w:pP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1"/>
    <w:rsid w:val="00A83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83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83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83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83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1"/>
    <w:rsid w:val="00A83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1"/>
    <w:rsid w:val="00A837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A83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rsid w:val="00A8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A837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aliases w:val=" Знак Знак Знак,Знак Знак"/>
    <w:basedOn w:val="a1"/>
    <w:link w:val="23"/>
    <w:rsid w:val="00A83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aliases w:val=" Знак Знак Знак Знак,Знак Знак Знак1"/>
    <w:basedOn w:val="a2"/>
    <w:link w:val="22"/>
    <w:rsid w:val="00A8371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Cell">
    <w:name w:val="ConsPlusCell"/>
    <w:rsid w:val="00A837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2 Знак Знак Знак Знак Знак Знак1"/>
    <w:basedOn w:val="a1"/>
    <w:rsid w:val="00A8371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e">
    <w:name w:val="Знак"/>
    <w:basedOn w:val="a1"/>
    <w:rsid w:val="00A83719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6">
    <w:name w:val="Нет списка1"/>
    <w:next w:val="a4"/>
    <w:uiPriority w:val="99"/>
    <w:semiHidden/>
    <w:unhideWhenUsed/>
    <w:rsid w:val="00A83719"/>
  </w:style>
  <w:style w:type="numbering" w:customStyle="1" w:styleId="110">
    <w:name w:val="Нет списка11"/>
    <w:next w:val="a4"/>
    <w:semiHidden/>
    <w:unhideWhenUsed/>
    <w:rsid w:val="00A83719"/>
  </w:style>
  <w:style w:type="character" w:customStyle="1" w:styleId="41">
    <w:name w:val="Заголовок 4 Знак1"/>
    <w:link w:val="4"/>
    <w:rsid w:val="00A83719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aff">
    <w:name w:val="Title"/>
    <w:basedOn w:val="a1"/>
    <w:next w:val="a1"/>
    <w:link w:val="aff0"/>
    <w:qFormat/>
    <w:rsid w:val="00A8371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0">
    <w:name w:val="Название Знак"/>
    <w:basedOn w:val="a2"/>
    <w:link w:val="aff"/>
    <w:rsid w:val="00A83719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f1">
    <w:name w:val="Subtitle"/>
    <w:basedOn w:val="a1"/>
    <w:next w:val="a1"/>
    <w:link w:val="aff2"/>
    <w:qFormat/>
    <w:rsid w:val="00A83719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x-none"/>
    </w:rPr>
  </w:style>
  <w:style w:type="character" w:customStyle="1" w:styleId="aff2">
    <w:name w:val="Подзаголовок Знак"/>
    <w:basedOn w:val="a2"/>
    <w:link w:val="aff1"/>
    <w:rsid w:val="00A83719"/>
    <w:rPr>
      <w:rFonts w:ascii="Cambria" w:eastAsia="Times New Roman" w:hAnsi="Cambria" w:cs="Times New Roman"/>
      <w:lang w:val="x-none"/>
    </w:rPr>
  </w:style>
  <w:style w:type="character" w:styleId="aff3">
    <w:name w:val="Strong"/>
    <w:qFormat/>
    <w:rsid w:val="00A83719"/>
    <w:rPr>
      <w:b/>
      <w:bCs/>
    </w:rPr>
  </w:style>
  <w:style w:type="paragraph" w:styleId="24">
    <w:name w:val="Quote"/>
    <w:basedOn w:val="a1"/>
    <w:next w:val="a1"/>
    <w:link w:val="25"/>
    <w:uiPriority w:val="29"/>
    <w:qFormat/>
    <w:rsid w:val="00A83719"/>
    <w:pPr>
      <w:spacing w:after="200" w:line="276" w:lineRule="auto"/>
      <w:jc w:val="both"/>
    </w:pPr>
    <w:rPr>
      <w:rFonts w:ascii="Calibri" w:eastAsia="Calibri" w:hAnsi="Calibri" w:cs="Times New Roman"/>
      <w:i/>
      <w:iCs/>
      <w:color w:val="000000"/>
      <w:lang w:val="x-none"/>
    </w:rPr>
  </w:style>
  <w:style w:type="character" w:customStyle="1" w:styleId="25">
    <w:name w:val="Цитата 2 Знак"/>
    <w:basedOn w:val="a2"/>
    <w:link w:val="24"/>
    <w:uiPriority w:val="29"/>
    <w:rsid w:val="00A83719"/>
    <w:rPr>
      <w:rFonts w:ascii="Calibri" w:eastAsia="Calibri" w:hAnsi="Calibri" w:cs="Times New Roman"/>
      <w:i/>
      <w:iCs/>
      <w:color w:val="000000"/>
      <w:lang w:val="x-none"/>
    </w:rPr>
  </w:style>
  <w:style w:type="paragraph" w:styleId="aff4">
    <w:name w:val="Intense Quote"/>
    <w:basedOn w:val="a1"/>
    <w:next w:val="a1"/>
    <w:link w:val="aff5"/>
    <w:uiPriority w:val="30"/>
    <w:qFormat/>
    <w:rsid w:val="00A83719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aff5">
    <w:name w:val="Выделенная цитата Знак"/>
    <w:basedOn w:val="a2"/>
    <w:link w:val="aff4"/>
    <w:uiPriority w:val="30"/>
    <w:rsid w:val="00A83719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aff6">
    <w:name w:val="Subtle Emphasis"/>
    <w:uiPriority w:val="19"/>
    <w:qFormat/>
    <w:rsid w:val="00A83719"/>
    <w:rPr>
      <w:i/>
      <w:iCs/>
      <w:color w:val="808080"/>
    </w:rPr>
  </w:style>
  <w:style w:type="character" w:styleId="aff7">
    <w:name w:val="Intense Emphasis"/>
    <w:uiPriority w:val="21"/>
    <w:qFormat/>
    <w:rsid w:val="00A83719"/>
    <w:rPr>
      <w:b/>
      <w:bCs/>
      <w:i/>
      <w:iCs/>
      <w:color w:val="4F81BD"/>
    </w:rPr>
  </w:style>
  <w:style w:type="character" w:styleId="aff8">
    <w:name w:val="Subtle Reference"/>
    <w:uiPriority w:val="31"/>
    <w:qFormat/>
    <w:rsid w:val="00A83719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A83719"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sid w:val="00A83719"/>
    <w:rPr>
      <w:b/>
      <w:bCs/>
      <w:smallCaps/>
      <w:spacing w:val="5"/>
    </w:rPr>
  </w:style>
  <w:style w:type="paragraph" w:styleId="affb">
    <w:name w:val="TOC Heading"/>
    <w:basedOn w:val="10"/>
    <w:next w:val="a1"/>
    <w:uiPriority w:val="39"/>
    <w:qFormat/>
    <w:rsid w:val="00A83719"/>
    <w:pPr>
      <w:spacing w:line="276" w:lineRule="auto"/>
      <w:outlineLvl w:val="9"/>
    </w:pPr>
    <w:rPr>
      <w:rFonts w:ascii="Cambria" w:hAnsi="Cambria"/>
      <w:lang w:eastAsia="en-US"/>
    </w:rPr>
  </w:style>
  <w:style w:type="paragraph" w:styleId="31">
    <w:name w:val="Body Text 3"/>
    <w:basedOn w:val="a1"/>
    <w:link w:val="32"/>
    <w:rsid w:val="00A8371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2"/>
    <w:link w:val="31"/>
    <w:rsid w:val="00A837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A837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Body Text"/>
    <w:basedOn w:val="a1"/>
    <w:link w:val="affd"/>
    <w:rsid w:val="00A8371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d">
    <w:name w:val="Основной текст Знак"/>
    <w:basedOn w:val="a2"/>
    <w:link w:val="affc"/>
    <w:rsid w:val="00A8371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acotsikko1">
    <w:name w:val="macotsikko1"/>
    <w:basedOn w:val="a1"/>
    <w:rsid w:val="00A83719"/>
    <w:pPr>
      <w:spacing w:before="155" w:after="155" w:line="360" w:lineRule="auto"/>
      <w:ind w:left="155" w:right="155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qe9If23">
    <w:name w:val="Îñíîâíîqe9 òåêñò ñ îIf2ñòóïîì 3"/>
    <w:basedOn w:val="a1"/>
    <w:rsid w:val="00A83719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e">
    <w:name w:val="page number"/>
    <w:rsid w:val="00A83719"/>
  </w:style>
  <w:style w:type="paragraph" w:customStyle="1" w:styleId="NormalANX">
    <w:name w:val="NormalANX"/>
    <w:basedOn w:val="a1"/>
    <w:rsid w:val="00A8371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1"/>
    <w:rsid w:val="00A83719"/>
    <w:pPr>
      <w:widowControl w:val="0"/>
      <w:autoSpaceDE w:val="0"/>
      <w:autoSpaceDN w:val="0"/>
      <w:adjustRightInd w:val="0"/>
      <w:spacing w:after="0" w:line="446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A83719"/>
    <w:rPr>
      <w:rFonts w:ascii="Times New Roman" w:hAnsi="Times New Roman" w:cs="Times New Roman"/>
      <w:sz w:val="26"/>
      <w:szCs w:val="26"/>
    </w:rPr>
  </w:style>
  <w:style w:type="paragraph" w:customStyle="1" w:styleId="17">
    <w:name w:val="Стиль1"/>
    <w:basedOn w:val="afa"/>
    <w:rsid w:val="00A83719"/>
    <w:pPr>
      <w:spacing w:line="240" w:lineRule="auto"/>
      <w:ind w:firstLine="709"/>
    </w:pPr>
    <w:rPr>
      <w:sz w:val="28"/>
      <w:szCs w:val="28"/>
    </w:rPr>
  </w:style>
  <w:style w:type="paragraph" w:styleId="33">
    <w:name w:val="List 3"/>
    <w:basedOn w:val="a1"/>
    <w:rsid w:val="00A83719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1"/>
    <w:link w:val="27"/>
    <w:rsid w:val="00A83719"/>
    <w:pPr>
      <w:spacing w:after="120" w:line="48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27">
    <w:name w:val="Основной текст 2 Знак"/>
    <w:basedOn w:val="a2"/>
    <w:link w:val="26"/>
    <w:rsid w:val="00A83719"/>
    <w:rPr>
      <w:rFonts w:ascii="Calibri" w:eastAsia="Calibri" w:hAnsi="Calibri" w:cs="Times New Roman"/>
      <w:lang w:val="x-none"/>
    </w:rPr>
  </w:style>
  <w:style w:type="paragraph" w:customStyle="1" w:styleId="afff">
    <w:name w:val="Знак Знак Знак"/>
    <w:basedOn w:val="a1"/>
    <w:rsid w:val="00A83719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4">
    <w:name w:val="Body Text Indent 3"/>
    <w:basedOn w:val="a1"/>
    <w:link w:val="35"/>
    <w:rsid w:val="00A8371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A83719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customStyle="1" w:styleId="18">
    <w:name w:val="Обычный1"/>
    <w:rsid w:val="00A837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МОН основной"/>
    <w:basedOn w:val="a1"/>
    <w:rsid w:val="00A8371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заголовок11"/>
    <w:basedOn w:val="a1"/>
    <w:rsid w:val="00A83719"/>
    <w:pPr>
      <w:spacing w:after="0" w:line="360" w:lineRule="auto"/>
      <w:ind w:left="113" w:right="227" w:firstLine="357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28">
    <w:name w:val="стиль2 Знак"/>
    <w:basedOn w:val="a1"/>
    <w:rsid w:val="00A83719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29">
    <w:name w:val="стиль2 Знак Знак"/>
    <w:rsid w:val="00A83719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A83719"/>
    <w:pPr>
      <w:numPr>
        <w:numId w:val="1"/>
      </w:numPr>
      <w:tabs>
        <w:tab w:val="clear" w:pos="1791"/>
        <w:tab w:val="num" w:pos="-5400"/>
      </w:tabs>
      <w:spacing w:after="0" w:line="240" w:lineRule="auto"/>
      <w:ind w:left="12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0">
    <w:name w:val="Стиль22"/>
    <w:basedOn w:val="11"/>
    <w:rsid w:val="00A83719"/>
    <w:pPr>
      <w:tabs>
        <w:tab w:val="left" w:pos="1260"/>
      </w:tabs>
      <w:ind w:left="0" w:firstLine="900"/>
    </w:pPr>
  </w:style>
  <w:style w:type="paragraph" w:customStyle="1" w:styleId="2a">
    <w:name w:val="Стиль заголовка 2"/>
    <w:basedOn w:val="a1"/>
    <w:rsid w:val="00A83719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b">
    <w:name w:val="Стиль заголовка 2 Знак"/>
    <w:rsid w:val="00A83719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A837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6">
    <w:name w:val="p6"/>
    <w:basedOn w:val="a1"/>
    <w:rsid w:val="00A83719"/>
    <w:pPr>
      <w:tabs>
        <w:tab w:val="left" w:pos="960"/>
      </w:tabs>
      <w:spacing w:after="120" w:line="340" w:lineRule="atLeast"/>
      <w:ind w:left="4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newsparagraph">
    <w:name w:val="newsparagraph"/>
    <w:rsid w:val="00A83719"/>
  </w:style>
  <w:style w:type="character" w:styleId="afff1">
    <w:name w:val="line number"/>
    <w:rsid w:val="00A83719"/>
  </w:style>
  <w:style w:type="paragraph" w:styleId="afff2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f3"/>
    <w:rsid w:val="00A837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fff3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ff2"/>
    <w:rsid w:val="00A8371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afff4">
    <w:name w:val="Основной"/>
    <w:basedOn w:val="a1"/>
    <w:rsid w:val="00A83719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95">
    <w:name w:val="Стиль Первая строка:  095 см"/>
    <w:basedOn w:val="a1"/>
    <w:rsid w:val="00A8371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afff5">
    <w:name w:val="Стиль По центру"/>
    <w:basedOn w:val="a1"/>
    <w:rsid w:val="00A83719"/>
    <w:pPr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afff6">
    <w:name w:val="раздилитель сноски"/>
    <w:basedOn w:val="a1"/>
    <w:next w:val="afff2"/>
    <w:rsid w:val="00A8371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2c">
    <w:name w:val="Знак2 Знак Знак Знак Знак Знак Знак"/>
    <w:basedOn w:val="a1"/>
    <w:rsid w:val="00A8371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1">
    <w:name w:val="Основной текст с отступом 21"/>
    <w:basedOn w:val="a1"/>
    <w:rsid w:val="00A8371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xl48">
    <w:name w:val="xl48"/>
    <w:basedOn w:val="a1"/>
    <w:rsid w:val="00A83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A8371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-235">
    <w:name w:val="Стиль Основной текст с отступом + Справа:  -235 см Междустр.интер..."/>
    <w:basedOn w:val="af7"/>
    <w:rsid w:val="00A83719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f7">
    <w:name w:val="Знак Знак Знак Знак Знак Знак Знак Знак Знак Знак Знак Знак Знак Знак"/>
    <w:basedOn w:val="a1"/>
    <w:rsid w:val="00A83719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d">
    <w:name w:val="Знак2 Знак Знак Знак"/>
    <w:basedOn w:val="a1"/>
    <w:rsid w:val="00A8371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">
    <w:name w:val="Знак1 Знак Знак Знак Знак Знак"/>
    <w:basedOn w:val="a1"/>
    <w:rsid w:val="00A837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8">
    <w:name w:val="footnote reference"/>
    <w:uiPriority w:val="99"/>
    <w:rsid w:val="00A83719"/>
    <w:rPr>
      <w:vertAlign w:val="superscript"/>
    </w:rPr>
  </w:style>
  <w:style w:type="paragraph" w:customStyle="1" w:styleId="afff9">
    <w:name w:val="Знак Знак Знак Знак"/>
    <w:basedOn w:val="a1"/>
    <w:rsid w:val="00A8371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a">
    <w:name w:val="Прижатый влево"/>
    <w:basedOn w:val="a1"/>
    <w:next w:val="a1"/>
    <w:uiPriority w:val="99"/>
    <w:rsid w:val="00A837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b">
    <w:name w:val="caption"/>
    <w:basedOn w:val="a1"/>
    <w:next w:val="a1"/>
    <w:uiPriority w:val="35"/>
    <w:qFormat/>
    <w:rsid w:val="00A83719"/>
    <w:pPr>
      <w:spacing w:after="200" w:line="240" w:lineRule="auto"/>
      <w:jc w:val="both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2e">
    <w:name w:val="Обычный2"/>
    <w:rsid w:val="00A837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Цветовое выделение"/>
    <w:uiPriority w:val="99"/>
    <w:rsid w:val="00A83719"/>
    <w:rPr>
      <w:b/>
      <w:color w:val="000080"/>
      <w:sz w:val="20"/>
    </w:rPr>
  </w:style>
  <w:style w:type="paragraph" w:customStyle="1" w:styleId="1a">
    <w:name w:val="Абзац списка1"/>
    <w:basedOn w:val="a1"/>
    <w:rsid w:val="00A8371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kern w:val="28"/>
      <w:sz w:val="28"/>
      <w:szCs w:val="28"/>
      <w:lang w:eastAsia="ru-RU"/>
    </w:rPr>
  </w:style>
  <w:style w:type="paragraph" w:customStyle="1" w:styleId="1b">
    <w:name w:val="Основной текст с отступом1"/>
    <w:basedOn w:val="a1"/>
    <w:rsid w:val="00A8371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A837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A8371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A83719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12">
    <w:name w:val="Сетка таблицы11"/>
    <w:basedOn w:val="a3"/>
    <w:next w:val="a5"/>
    <w:rsid w:val="00A8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5"/>
    <w:uiPriority w:val="59"/>
    <w:rsid w:val="00A837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A837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A83719"/>
  </w:style>
  <w:style w:type="table" w:customStyle="1" w:styleId="51">
    <w:name w:val="Сетка таблицы5"/>
    <w:basedOn w:val="a3"/>
    <w:next w:val="a5"/>
    <w:rsid w:val="00A8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 Знак Знак Знак Знак"/>
    <w:basedOn w:val="a1"/>
    <w:rsid w:val="00A837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A8371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d">
    <w:name w:val="Revision"/>
    <w:hidden/>
    <w:uiPriority w:val="99"/>
    <w:semiHidden/>
    <w:rsid w:val="00A837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1"/>
    <w:rsid w:val="00A83719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номерами"/>
    <w:basedOn w:val="a1"/>
    <w:rsid w:val="00A83719"/>
    <w:pPr>
      <w:numPr>
        <w:numId w:val="2"/>
      </w:numPr>
      <w:tabs>
        <w:tab w:val="clear" w:pos="1571"/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Обычный СПИСОК Точка"/>
    <w:basedOn w:val="a1"/>
    <w:rsid w:val="00A83719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писок 1"/>
    <w:basedOn w:val="a1"/>
    <w:rsid w:val="00A83719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e">
    <w:name w:val="Абзац"/>
    <w:basedOn w:val="a1"/>
    <w:rsid w:val="00A83719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d">
    <w:name w:val="Название1"/>
    <w:rsid w:val="00A83719"/>
  </w:style>
  <w:style w:type="paragraph" w:customStyle="1" w:styleId="FR1">
    <w:name w:val="FR1"/>
    <w:uiPriority w:val="99"/>
    <w:rsid w:val="00A83719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e">
    <w:name w:val="Без интервала1"/>
    <w:rsid w:val="00A8371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basedOn w:val="a1"/>
    <w:rsid w:val="00A837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A8371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8371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A83719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8371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A8371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Без интервала2"/>
    <w:rsid w:val="00A8371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61">
    <w:name w:val="Сетка таблицы6"/>
    <w:basedOn w:val="a3"/>
    <w:next w:val="a5"/>
    <w:uiPriority w:val="59"/>
    <w:rsid w:val="00A8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3"/>
    <w:next w:val="a5"/>
    <w:uiPriority w:val="59"/>
    <w:rsid w:val="00A8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1"/>
    <w:rsid w:val="00A8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1"/>
    <w:rsid w:val="00A8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2"/>
    <w:rsid w:val="00A8371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ffff">
    <w:name w:val="Нормальный (таблица)"/>
    <w:basedOn w:val="a1"/>
    <w:next w:val="a1"/>
    <w:uiPriority w:val="99"/>
    <w:rsid w:val="00A837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basedOn w:val="a2"/>
    <w:rsid w:val="00A8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FF40EAF947C036D3EB0DF7213AB5E5DFE242143EBEC4D63491EEA110A158428B6F65D17EZ9XAC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2CDF-31DC-4684-AD2F-09F62DF6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71</Pages>
  <Words>22190</Words>
  <Characters>126485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Ширкина Алевтина Викторовна</cp:lastModifiedBy>
  <cp:revision>47</cp:revision>
  <cp:lastPrinted>2021-10-13T05:03:00Z</cp:lastPrinted>
  <dcterms:created xsi:type="dcterms:W3CDTF">2021-10-11T21:35:00Z</dcterms:created>
  <dcterms:modified xsi:type="dcterms:W3CDTF">2021-11-09T03:56:00Z</dcterms:modified>
</cp:coreProperties>
</file>