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7F" w:rsidRDefault="004F457F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F445FF" w:rsidRPr="00D85B9E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85B9E" w:rsidRPr="00D85B9E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F445FF" w:rsidRPr="00596EC8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</w:t>
      </w:r>
      <w:r w:rsidR="00F21B7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B7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2340">
        <w:rPr>
          <w:rFonts w:ascii="Times New Roman" w:hAnsi="Times New Roman" w:cs="Times New Roman"/>
          <w:sz w:val="28"/>
          <w:szCs w:val="28"/>
        </w:rPr>
        <w:t xml:space="preserve">3111 </w:t>
      </w:r>
      <w:r w:rsidRPr="00B40831">
        <w:rPr>
          <w:rFonts w:ascii="Times New Roman" w:hAnsi="Times New Roman" w:cs="Times New Roman"/>
          <w:sz w:val="28"/>
          <w:szCs w:val="28"/>
        </w:rPr>
        <w:t>человек осужден</w:t>
      </w:r>
      <w:r w:rsidR="008641F2"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8641F2">
        <w:rPr>
          <w:rFonts w:ascii="Times New Roman" w:hAnsi="Times New Roman" w:cs="Times New Roman"/>
          <w:sz w:val="28"/>
          <w:szCs w:val="28"/>
        </w:rPr>
        <w:t>ю в виде исправительных</w:t>
      </w:r>
      <w:r w:rsidR="00E45078">
        <w:rPr>
          <w:rFonts w:ascii="Times New Roman" w:hAnsi="Times New Roman" w:cs="Times New Roman"/>
          <w:sz w:val="28"/>
          <w:szCs w:val="28"/>
        </w:rPr>
        <w:t xml:space="preserve"> работ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89">
        <w:rPr>
          <w:rFonts w:ascii="Times New Roman" w:hAnsi="Times New Roman" w:cs="Times New Roman"/>
          <w:sz w:val="28"/>
          <w:szCs w:val="28"/>
        </w:rPr>
        <w:t xml:space="preserve">290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E45078">
        <w:rPr>
          <w:rFonts w:ascii="Times New Roman" w:hAnsi="Times New Roman" w:cs="Times New Roman"/>
          <w:sz w:val="28"/>
          <w:szCs w:val="28"/>
        </w:rPr>
        <w:t xml:space="preserve">овно-исполнительной инспекции – </w:t>
      </w:r>
      <w:r w:rsidR="00B22289">
        <w:rPr>
          <w:rFonts w:ascii="Times New Roman" w:hAnsi="Times New Roman" w:cs="Times New Roman"/>
          <w:color w:val="000000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>, в том числе не</w:t>
      </w:r>
      <w:r w:rsidR="00E45078">
        <w:rPr>
          <w:rFonts w:ascii="Times New Roman" w:hAnsi="Times New Roman" w:cs="Times New Roman"/>
          <w:sz w:val="28"/>
          <w:szCs w:val="28"/>
        </w:rPr>
        <w:t xml:space="preserve"> имеющих основного места работы – 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B22289">
        <w:rPr>
          <w:rFonts w:ascii="Times New Roman" w:hAnsi="Times New Roman" w:cs="Times New Roman"/>
          <w:sz w:val="28"/>
          <w:szCs w:val="28"/>
        </w:rPr>
        <w:t>85 человек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F445FF" w:rsidRPr="00B40831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22289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B22289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E45078">
        <w:rPr>
          <w:rFonts w:ascii="Times New Roman" w:hAnsi="Times New Roman" w:cs="Times New Roman"/>
          <w:sz w:val="28"/>
          <w:szCs w:val="28"/>
        </w:rPr>
        <w:t xml:space="preserve">досрочно – </w:t>
      </w:r>
      <w:r w:rsidR="00B22289">
        <w:rPr>
          <w:rFonts w:ascii="Times New Roman" w:hAnsi="Times New Roman" w:cs="Times New Roman"/>
          <w:sz w:val="28"/>
          <w:szCs w:val="28"/>
        </w:rPr>
        <w:t>61</w:t>
      </w:r>
      <w:r w:rsidR="0086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</w:t>
      </w:r>
      <w:r w:rsidR="00B22289">
        <w:rPr>
          <w:rFonts w:ascii="Times New Roman" w:hAnsi="Times New Roman" w:cs="Times New Roman"/>
          <w:sz w:val="28"/>
          <w:szCs w:val="28"/>
        </w:rPr>
        <w:t>1204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22289">
        <w:rPr>
          <w:rFonts w:ascii="Times New Roman" w:hAnsi="Times New Roman" w:cs="Times New Roman"/>
          <w:sz w:val="28"/>
          <w:szCs w:val="28"/>
        </w:rPr>
        <w:t>ина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F445FF" w:rsidRPr="001B3B4C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="00B22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89">
        <w:rPr>
          <w:rFonts w:ascii="Times New Roman" w:hAnsi="Times New Roman" w:cs="Times New Roman"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F445FF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F445FF" w:rsidRPr="00B40831" w:rsidRDefault="00B22289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F445FF"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445FF">
        <w:rPr>
          <w:rFonts w:ascii="Times New Roman" w:hAnsi="Times New Roman" w:cs="Times New Roman"/>
          <w:b/>
          <w:sz w:val="28"/>
          <w:szCs w:val="28"/>
        </w:rPr>
        <w:t>21</w:t>
      </w:r>
      <w:r w:rsidR="00F445FF"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3"/>
        <w:gridCol w:w="2241"/>
      </w:tblGrid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445FF" w:rsidRPr="00B40831" w:rsidRDefault="00B22289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F445FF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F445FF">
              <w:rPr>
                <w:rFonts w:ascii="Times New Roman" w:hAnsi="Times New Roman" w:cs="Times New Roman"/>
                <w:b/>
              </w:rPr>
              <w:t xml:space="preserve">20 </w:t>
            </w:r>
            <w:r w:rsidR="00F445FF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3" w:type="dxa"/>
            <w:vAlign w:val="center"/>
          </w:tcPr>
          <w:p w:rsidR="00F445FF" w:rsidRPr="00B40831" w:rsidRDefault="00B22289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="00F445FF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F445FF">
              <w:rPr>
                <w:rFonts w:ascii="Times New Roman" w:hAnsi="Times New Roman" w:cs="Times New Roman"/>
                <w:b/>
              </w:rPr>
              <w:t xml:space="preserve">21 </w:t>
            </w:r>
            <w:r w:rsidR="00F445FF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399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3A5369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- 14,5</w:t>
            </w:r>
            <w:r w:rsidR="000B36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5D4E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+ 1,3 %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3A5369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- 30,5</w:t>
            </w:r>
            <w:r w:rsidR="000B36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12CF1" w:rsidRPr="00EB1DCE" w:rsidTr="007E3282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+ 19,4 %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- 46,1 %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CF1" w:rsidRPr="00EB1DCE" w:rsidTr="007E3282">
        <w:tc>
          <w:tcPr>
            <w:tcW w:w="5021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лиц, осужденных условно с испытательным </w:t>
            </w: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сроком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12CF1" w:rsidRPr="000725C3" w:rsidRDefault="00FF094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12CF1" w:rsidRPr="00B40831" w:rsidRDefault="000B362D" w:rsidP="00F12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- 46,1 %</w:t>
            </w:r>
          </w:p>
        </w:tc>
      </w:tr>
    </w:tbl>
    <w:p w:rsidR="00F445FF" w:rsidRPr="00C67EB8" w:rsidRDefault="00F445FF" w:rsidP="00F445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</w:t>
      </w:r>
      <w:r w:rsidRPr="00B2228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22289" w:rsidRPr="00B22289">
        <w:rPr>
          <w:rFonts w:ascii="Times New Roman" w:hAnsi="Times New Roman" w:cs="Times New Roman"/>
          <w:sz w:val="28"/>
          <w:szCs w:val="28"/>
        </w:rPr>
        <w:t>9 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 w:rsidR="00B802F1">
        <w:rPr>
          <w:rFonts w:ascii="Times New Roman" w:hAnsi="Times New Roman" w:cs="Times New Roman"/>
          <w:sz w:val="28"/>
          <w:szCs w:val="28"/>
        </w:rPr>
        <w:t>ось</w:t>
      </w:r>
      <w:r w:rsidR="00FF0942">
        <w:rPr>
          <w:rFonts w:ascii="Times New Roman" w:hAnsi="Times New Roman" w:cs="Times New Roman"/>
          <w:sz w:val="28"/>
          <w:szCs w:val="28"/>
        </w:rPr>
        <w:t xml:space="preserve"> 43 </w:t>
      </w:r>
      <w:r w:rsidR="00B802F1">
        <w:rPr>
          <w:rFonts w:ascii="Times New Roman" w:hAnsi="Times New Roman" w:cs="Times New Roman"/>
          <w:sz w:val="28"/>
          <w:szCs w:val="28"/>
        </w:rPr>
        <w:t>граждан</w:t>
      </w:r>
      <w:r w:rsidR="00FF0942">
        <w:rPr>
          <w:rFonts w:ascii="Times New Roman" w:hAnsi="Times New Roman" w:cs="Times New Roman"/>
          <w:sz w:val="28"/>
          <w:szCs w:val="28"/>
        </w:rPr>
        <w:t>ина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 w:rsidR="00B802F1">
        <w:rPr>
          <w:rFonts w:ascii="Times New Roman" w:hAnsi="Times New Roman" w:cs="Times New Roman"/>
          <w:sz w:val="28"/>
          <w:szCs w:val="28"/>
        </w:rPr>
        <w:t>хся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из ме</w:t>
      </w:r>
      <w:r>
        <w:rPr>
          <w:rFonts w:ascii="Times New Roman" w:hAnsi="Times New Roman" w:cs="Times New Roman"/>
          <w:sz w:val="28"/>
          <w:szCs w:val="28"/>
        </w:rPr>
        <w:t>ст лишения свободы, в том числе</w:t>
      </w:r>
      <w:r w:rsidR="000B362D">
        <w:rPr>
          <w:rFonts w:ascii="Times New Roman" w:hAnsi="Times New Roman" w:cs="Times New Roman"/>
          <w:sz w:val="28"/>
          <w:szCs w:val="28"/>
        </w:rPr>
        <w:t xml:space="preserve"> 41 </w:t>
      </w:r>
      <w:r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 w:rsidR="000B362D">
        <w:rPr>
          <w:rFonts w:ascii="Times New Roman" w:hAnsi="Times New Roman" w:cs="Times New Roman"/>
          <w:sz w:val="28"/>
          <w:szCs w:val="28"/>
        </w:rPr>
        <w:t xml:space="preserve">дходящей работы, что составляет 39,0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>нной службы занятости населения и</w:t>
      </w:r>
      <w:r w:rsidR="00D737B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802F1">
        <w:rPr>
          <w:rFonts w:ascii="Times New Roman" w:hAnsi="Times New Roman" w:cs="Times New Roman"/>
          <w:sz w:val="28"/>
          <w:szCs w:val="28"/>
        </w:rPr>
        <w:t>а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Из числа граждан указанной категории, зарегистрированных в центрах занятости населения,</w:t>
      </w:r>
      <w:r w:rsidR="000D5210">
        <w:rPr>
          <w:rFonts w:ascii="Times New Roman" w:hAnsi="Times New Roman" w:cs="Times New Roman"/>
          <w:sz w:val="28"/>
          <w:szCs w:val="28"/>
        </w:rPr>
        <w:t xml:space="preserve"> 32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5210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51C08">
        <w:rPr>
          <w:rFonts w:ascii="Times New Roman" w:hAnsi="Times New Roman" w:cs="Times New Roman"/>
          <w:sz w:val="28"/>
          <w:szCs w:val="28"/>
        </w:rPr>
        <w:t xml:space="preserve"> </w:t>
      </w:r>
      <w:r w:rsidR="000D52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0D5210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</w:t>
      </w:r>
      <w:r w:rsidR="00B22289">
        <w:rPr>
          <w:rFonts w:ascii="Times New Roman" w:hAnsi="Times New Roman" w:cs="Times New Roman"/>
          <w:sz w:val="28"/>
          <w:szCs w:val="28"/>
        </w:rPr>
        <w:t xml:space="preserve">в центры занятости населения, за 9 месяцев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Default="00F445FF" w:rsidP="00F445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Государственные услуги в сфере занятости населения, оказанные лицам, освободивш</w:t>
      </w:r>
      <w:r w:rsidR="00B22289">
        <w:rPr>
          <w:rFonts w:ascii="Times New Roman" w:hAnsi="Times New Roman" w:cs="Times New Roman"/>
          <w:b/>
          <w:sz w:val="28"/>
          <w:szCs w:val="28"/>
        </w:rPr>
        <w:t xml:space="preserve">имся из мест лишения свободы, за 9 месяцев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388"/>
        <w:gridCol w:w="1702"/>
      </w:tblGrid>
      <w:tr w:rsidR="00B22289" w:rsidRPr="00EB1DCE" w:rsidTr="009D6132">
        <w:tc>
          <w:tcPr>
            <w:tcW w:w="5557" w:type="dxa"/>
            <w:shd w:val="clear" w:color="auto" w:fill="auto"/>
            <w:vAlign w:val="center"/>
          </w:tcPr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388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6718BD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- 25,9 %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8B5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- 12,</w:t>
            </w:r>
            <w:r w:rsidR="008B550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- 11,1 %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- 28,0 %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- 57,1 %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- 10%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CF1" w:rsidRPr="00EB1DCE" w:rsidTr="009D6132">
        <w:tc>
          <w:tcPr>
            <w:tcW w:w="5557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2CF1" w:rsidRPr="00B40831" w:rsidRDefault="003025F5" w:rsidP="00F12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4 раза</w:t>
            </w:r>
          </w:p>
        </w:tc>
      </w:tr>
    </w:tbl>
    <w:p w:rsidR="00F445FF" w:rsidRPr="00EB1DCE" w:rsidRDefault="00F445FF" w:rsidP="00F445F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</w:t>
      </w:r>
      <w:r w:rsidR="00FE4056">
        <w:rPr>
          <w:rFonts w:ascii="Times New Roman" w:hAnsi="Times New Roman" w:cs="Times New Roman"/>
          <w:bCs/>
          <w:sz w:val="28"/>
          <w:szCs w:val="28"/>
        </w:rPr>
        <w:t>9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0D5210">
        <w:rPr>
          <w:rFonts w:ascii="Times New Roman" w:hAnsi="Times New Roman" w:cs="Times New Roman"/>
          <w:bCs/>
          <w:sz w:val="28"/>
          <w:szCs w:val="28"/>
        </w:rPr>
        <w:t>22,0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</w:t>
      </w:r>
      <w:r w:rsidR="000D5210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 w:rsidR="000D5210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D5210">
        <w:rPr>
          <w:rFonts w:ascii="Times New Roman" w:hAnsi="Times New Roman" w:cs="Times New Roman"/>
          <w:bCs/>
          <w:sz w:val="28"/>
          <w:szCs w:val="28"/>
        </w:rPr>
        <w:t>78,0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F445FF" w:rsidRPr="00A37830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="000D5210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1834"/>
      </w:tblGrid>
      <w:tr w:rsidR="00B22289" w:rsidRPr="00EB1DCE" w:rsidTr="00F12CF1">
        <w:tc>
          <w:tcPr>
            <w:tcW w:w="6141" w:type="dxa"/>
            <w:shd w:val="clear" w:color="auto" w:fill="auto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834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</w:tr>
      <w:tr w:rsidR="000D5210" w:rsidRPr="00EB1DCE" w:rsidTr="00F87385">
        <w:trPr>
          <w:trHeight w:val="363"/>
        </w:trPr>
        <w:tc>
          <w:tcPr>
            <w:tcW w:w="6141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shd w:val="clear" w:color="auto" w:fill="auto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210" w:rsidRPr="00EB1DCE" w:rsidTr="008339FA">
        <w:trPr>
          <w:trHeight w:val="411"/>
        </w:trPr>
        <w:tc>
          <w:tcPr>
            <w:tcW w:w="6141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10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5210" w:rsidRPr="00EB1DCE" w:rsidTr="008339FA">
        <w:trPr>
          <w:trHeight w:val="417"/>
        </w:trPr>
        <w:tc>
          <w:tcPr>
            <w:tcW w:w="6141" w:type="dxa"/>
            <w:shd w:val="clear" w:color="auto" w:fill="auto"/>
            <w:vAlign w:val="center"/>
          </w:tcPr>
          <w:p w:rsidR="000D5210" w:rsidRDefault="000D5210" w:rsidP="000D5210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10" w:rsidRPr="00625BCF" w:rsidRDefault="000D5210" w:rsidP="000D5210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5210" w:rsidRPr="00EB1DCE" w:rsidTr="007A5B22">
        <w:tc>
          <w:tcPr>
            <w:tcW w:w="6141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60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D5210" w:rsidRPr="00625BCF" w:rsidRDefault="000D5210" w:rsidP="000D5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F445FF" w:rsidRPr="00D56DD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Pr="00B40831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="000D5210">
        <w:rPr>
          <w:rFonts w:ascii="Times New Roman" w:hAnsi="Times New Roman" w:cs="Times New Roman"/>
          <w:b/>
          <w:bCs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111"/>
      </w:tblGrid>
      <w:tr w:rsidR="00B22289" w:rsidRPr="00B40831" w:rsidTr="00323F57">
        <w:tc>
          <w:tcPr>
            <w:tcW w:w="3980" w:type="dxa"/>
            <w:shd w:val="clear" w:color="auto" w:fill="auto"/>
            <w:vAlign w:val="center"/>
          </w:tcPr>
          <w:p w:rsidR="00B22289" w:rsidRPr="00B40831" w:rsidRDefault="00B22289" w:rsidP="00B22289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998" w:type="dxa"/>
            <w:vAlign w:val="center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22289" w:rsidRPr="00B40831" w:rsidRDefault="00B22289" w:rsidP="00B22289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F12CF1" w:rsidRPr="00B40831" w:rsidTr="006144C1">
        <w:tc>
          <w:tcPr>
            <w:tcW w:w="3980" w:type="dxa"/>
            <w:shd w:val="clear" w:color="auto" w:fill="auto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12CF1" w:rsidRPr="00B40831" w:rsidTr="006144C1">
        <w:tc>
          <w:tcPr>
            <w:tcW w:w="3980" w:type="dxa"/>
            <w:shd w:val="clear" w:color="auto" w:fill="auto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- 8,3 %</w:t>
            </w:r>
          </w:p>
        </w:tc>
      </w:tr>
      <w:tr w:rsidR="00F12CF1" w:rsidRPr="00B40831" w:rsidTr="006144C1">
        <w:tc>
          <w:tcPr>
            <w:tcW w:w="398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+ 90,9 %</w:t>
            </w:r>
          </w:p>
        </w:tc>
      </w:tr>
      <w:tr w:rsidR="00F12CF1" w:rsidRPr="00B40831" w:rsidTr="006144C1">
        <w:tc>
          <w:tcPr>
            <w:tcW w:w="3980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- 72,2 %</w:t>
            </w:r>
          </w:p>
        </w:tc>
      </w:tr>
      <w:tr w:rsidR="00F12CF1" w:rsidRPr="00B40831" w:rsidTr="006144C1">
        <w:tc>
          <w:tcPr>
            <w:tcW w:w="3980" w:type="dxa"/>
            <w:shd w:val="clear" w:color="auto" w:fill="auto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F12CF1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2CF1" w:rsidRPr="00B40831" w:rsidRDefault="000D5210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12CF1" w:rsidRPr="00B40831" w:rsidRDefault="009D6132" w:rsidP="00F12CF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- 40 %</w:t>
            </w:r>
          </w:p>
        </w:tc>
      </w:tr>
    </w:tbl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AA2372">
        <w:rPr>
          <w:rFonts w:ascii="Times New Roman" w:hAnsi="Times New Roman" w:cs="Times New Roman"/>
          <w:bCs/>
          <w:sz w:val="28"/>
          <w:szCs w:val="28"/>
        </w:rPr>
        <w:t>70,</w:t>
      </w:r>
      <w:r w:rsidR="000D521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</w:t>
      </w:r>
      <w:r w:rsidR="000D5210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AA237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210">
        <w:rPr>
          <w:rFonts w:ascii="Times New Roman" w:hAnsi="Times New Roman" w:cs="Times New Roman"/>
          <w:bCs/>
          <w:sz w:val="28"/>
          <w:szCs w:val="28"/>
        </w:rPr>
        <w:t>29,3</w:t>
      </w:r>
      <w:r w:rsidR="00AA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45FF" w:rsidRPr="00B40831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8641F2" w:rsidRDefault="00F445FF" w:rsidP="007B17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 w:rsidR="007B178E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5F1F44" w:rsidRDefault="003C45DA" w:rsidP="003C45DA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5B65BF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работниками службы занятости насел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Камчатского края проведено </w:t>
      </w:r>
      <w:r w:rsidR="005F1F4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F1F44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5F1F44">
        <w:rPr>
          <w:rFonts w:ascii="Times New Roman" w:hAnsi="Times New Roman" w:cs="Times New Roman"/>
          <w:bCs/>
          <w:sz w:val="28"/>
          <w:szCs w:val="28"/>
        </w:rPr>
        <w:t>я:</w:t>
      </w:r>
    </w:p>
    <w:p w:rsidR="005F1F44" w:rsidRDefault="005F1F44" w:rsidP="005F1F44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C4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63">
        <w:rPr>
          <w:rFonts w:ascii="Times New Roman" w:hAnsi="Times New Roman" w:cs="Times New Roman"/>
          <w:bCs/>
          <w:sz w:val="28"/>
          <w:szCs w:val="28"/>
        </w:rPr>
        <w:t>в ФК</w:t>
      </w:r>
      <w:r w:rsidR="003C45DA" w:rsidRPr="00B40831">
        <w:rPr>
          <w:rFonts w:ascii="Times New Roman" w:hAnsi="Times New Roman" w:cs="Times New Roman"/>
          <w:bCs/>
          <w:sz w:val="28"/>
          <w:szCs w:val="28"/>
        </w:rPr>
        <w:t>У ИК № 5 УФСИН России по Камчатскому краю (</w:t>
      </w:r>
      <w:r w:rsidR="003C45DA">
        <w:rPr>
          <w:rFonts w:ascii="Times New Roman" w:hAnsi="Times New Roman" w:cs="Times New Roman"/>
          <w:bCs/>
          <w:sz w:val="28"/>
          <w:szCs w:val="28"/>
        </w:rPr>
        <w:t>18 марта 2021 года), в кот</w:t>
      </w:r>
      <w:r w:rsidR="001A7F34">
        <w:rPr>
          <w:rFonts w:ascii="Times New Roman" w:hAnsi="Times New Roman" w:cs="Times New Roman"/>
          <w:bCs/>
          <w:sz w:val="28"/>
          <w:szCs w:val="28"/>
        </w:rPr>
        <w:t>ором приняли участие 27 человек. Выездные мероприятия, запланированные на 17 и 24 июня 2021 года</w:t>
      </w:r>
      <w:r w:rsidR="00046F46">
        <w:rPr>
          <w:rFonts w:ascii="Times New Roman" w:hAnsi="Times New Roman" w:cs="Times New Roman"/>
          <w:bCs/>
          <w:sz w:val="28"/>
          <w:szCs w:val="28"/>
        </w:rPr>
        <w:t>,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отменены по согласованию с руководс</w:t>
      </w:r>
      <w:r w:rsidR="00D43215">
        <w:rPr>
          <w:rFonts w:ascii="Times New Roman" w:hAnsi="Times New Roman" w:cs="Times New Roman"/>
          <w:bCs/>
          <w:sz w:val="28"/>
          <w:szCs w:val="28"/>
        </w:rPr>
        <w:t>твом исправительного учреждения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в связи с ухудшением эпидемиологической ситуации в крае.</w:t>
      </w:r>
    </w:p>
    <w:p w:rsidR="00A5053B" w:rsidRDefault="00A5053B" w:rsidP="00A5053B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ФКУ ИК № 6 УФСИН России по Камчатскому краю (26 мая 2021 года), в котором приняло участие 30 осужденных граждан.</w:t>
      </w:r>
    </w:p>
    <w:p w:rsidR="00A5053B" w:rsidRPr="00A5053B" w:rsidRDefault="00A5053B" w:rsidP="005F1F44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3B">
        <w:rPr>
          <w:rFonts w:ascii="Times New Roman" w:hAnsi="Times New Roman" w:cs="Times New Roman"/>
          <w:sz w:val="28"/>
          <w:szCs w:val="28"/>
        </w:rPr>
        <w:t xml:space="preserve">В рамках данных мероприятий до присутствующих была доведена информация о потребностях рынка труда города Петропавловска-Камчатского, разъяснено законодательство Российской Федерации в области занятости, был проведен анализ спроса и предложения рабочей силы, освещена программа трудоустройства граждан, испытывающих трудности в поиске работы (конкретно </w:t>
      </w:r>
      <w:r w:rsidRPr="00A5053B">
        <w:rPr>
          <w:rFonts w:ascii="Times New Roman" w:hAnsi="Times New Roman" w:cs="Times New Roman"/>
          <w:sz w:val="28"/>
          <w:szCs w:val="28"/>
        </w:rPr>
        <w:lastRenderedPageBreak/>
        <w:t>для категории лиц, подлежащих освобождению из учреждений, исполняющих наказание в виде лишения свободы). Присутствующих ознакомили с технологией постановки на учет и дальнейшей работой по подбору вакансий, а также проинформировали о возможности оказания специалистами центра занятости психологической поддержки, прохождения профессионального обучения по востребованным специальностям, профориентации и социально-психологической поддержки. Всем присутствующим были вручены буклеты информативного характер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C45DA" w:rsidRPr="00A5053B" w:rsidRDefault="00A5053B" w:rsidP="00A5053B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1F44">
        <w:rPr>
          <w:rFonts w:ascii="Times New Roman" w:hAnsi="Times New Roman" w:cs="Times New Roman"/>
          <w:sz w:val="28"/>
          <w:szCs w:val="28"/>
        </w:rPr>
        <w:t xml:space="preserve">ФКУ ИК-7 </w:t>
      </w:r>
      <w:r w:rsidR="005F1F44" w:rsidRPr="00B40831">
        <w:rPr>
          <w:rFonts w:ascii="Times New Roman" w:hAnsi="Times New Roman" w:cs="Times New Roman"/>
          <w:bCs/>
          <w:sz w:val="28"/>
          <w:szCs w:val="28"/>
        </w:rPr>
        <w:t>УФСИН России по Камчатскому краю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30 марта 2021 года в рамках проведения занятий в школе подготовки к освобождению осужденных женщин, </w:t>
      </w:r>
      <w:r w:rsidR="005F1F44">
        <w:rPr>
          <w:rFonts w:ascii="Times New Roman" w:hAnsi="Times New Roman" w:cs="Times New Roman"/>
          <w:sz w:val="28"/>
          <w:szCs w:val="28"/>
        </w:rPr>
        <w:t>б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ыла предоставлена информация на печатном и электронном носителе о рынке труда в </w:t>
      </w:r>
      <w:proofErr w:type="spellStart"/>
      <w:r w:rsidR="005F1F44" w:rsidRPr="001102BE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5F1F4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районе, возможности прохождения обучения и открытия собственного дела при содействии службы занятости.</w:t>
      </w:r>
    </w:p>
    <w:p w:rsidR="00DE01F0" w:rsidRPr="00DE01F0" w:rsidRDefault="003C45DA" w:rsidP="00046F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</w:t>
      </w:r>
      <w:r w:rsidR="003D3BD5">
        <w:rPr>
          <w:rFonts w:ascii="Times New Roman" w:hAnsi="Times New Roman" w:cs="Times New Roman"/>
          <w:bCs/>
          <w:sz w:val="28"/>
          <w:szCs w:val="28"/>
        </w:rPr>
        <w:t>6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D3BD5">
        <w:rPr>
          <w:rFonts w:ascii="Times New Roman" w:hAnsi="Times New Roman" w:cs="Times New Roman"/>
          <w:sz w:val="28"/>
          <w:szCs w:val="28"/>
        </w:rPr>
        <w:t>ФК</w:t>
      </w:r>
      <w:r w:rsidRPr="00B40831">
        <w:rPr>
          <w:rFonts w:ascii="Times New Roman" w:hAnsi="Times New Roman" w:cs="Times New Roman"/>
          <w:sz w:val="28"/>
          <w:szCs w:val="28"/>
        </w:rPr>
        <w:t xml:space="preserve">У ИК № </w:t>
      </w:r>
      <w:r w:rsidR="003D3BD5">
        <w:rPr>
          <w:rFonts w:ascii="Times New Roman" w:hAnsi="Times New Roman" w:cs="Times New Roman"/>
          <w:sz w:val="28"/>
          <w:szCs w:val="28"/>
        </w:rPr>
        <w:t>7</w:t>
      </w:r>
      <w:r w:rsidRPr="00B40831">
        <w:rPr>
          <w:rFonts w:ascii="Times New Roman" w:hAnsi="Times New Roman" w:cs="Times New Roman"/>
          <w:sz w:val="28"/>
          <w:szCs w:val="28"/>
        </w:rPr>
        <w:t xml:space="preserve">) </w:t>
      </w:r>
      <w:r w:rsidR="003D3BD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B40831">
        <w:rPr>
          <w:rFonts w:ascii="Times New Roman" w:hAnsi="Times New Roman" w:cs="Times New Roman"/>
          <w:sz w:val="28"/>
          <w:szCs w:val="28"/>
        </w:rPr>
        <w:t xml:space="preserve">информационные терминалы службы занятости, что позволяет гражданам, </w:t>
      </w:r>
      <w:r w:rsidRPr="00DE01F0">
        <w:rPr>
          <w:rFonts w:ascii="Times New Roman" w:hAnsi="Times New Roman" w:cs="Times New Roman"/>
          <w:sz w:val="28"/>
          <w:szCs w:val="28"/>
        </w:rPr>
        <w:t>подлежащим освобождению, ознакомиться с банком вакансий до освобождения из мест лишения свободы</w:t>
      </w:r>
      <w:r w:rsidRPr="00DE0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1F0">
        <w:rPr>
          <w:rFonts w:ascii="Times New Roman" w:hAnsi="Times New Roman" w:cs="Times New Roman"/>
          <w:sz w:val="28"/>
          <w:szCs w:val="28"/>
        </w:rPr>
        <w:t>Т</w:t>
      </w:r>
      <w:r w:rsidR="00DE01F0" w:rsidRPr="00DE01F0">
        <w:rPr>
          <w:rFonts w:ascii="Times New Roman" w:hAnsi="Times New Roman" w:cs="Times New Roman"/>
          <w:sz w:val="28"/>
          <w:szCs w:val="28"/>
        </w:rPr>
        <w:t>е</w:t>
      </w:r>
      <w:r w:rsidR="003D3BD5">
        <w:rPr>
          <w:rFonts w:ascii="Times New Roman" w:hAnsi="Times New Roman" w:cs="Times New Roman"/>
          <w:sz w:val="28"/>
          <w:szCs w:val="28"/>
        </w:rPr>
        <w:t xml:space="preserve">рминал </w:t>
      </w:r>
      <w:r w:rsidR="00DE01F0">
        <w:rPr>
          <w:rFonts w:ascii="Times New Roman" w:hAnsi="Times New Roman" w:cs="Times New Roman"/>
          <w:sz w:val="28"/>
          <w:szCs w:val="28"/>
        </w:rPr>
        <w:t>службы занятости</w:t>
      </w:r>
      <w:r w:rsidR="003D3BD5">
        <w:rPr>
          <w:rFonts w:ascii="Times New Roman" w:hAnsi="Times New Roman" w:cs="Times New Roman"/>
          <w:sz w:val="28"/>
          <w:szCs w:val="28"/>
        </w:rPr>
        <w:t>,</w:t>
      </w:r>
      <w:r w:rsidR="00DE01F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DE01F0" w:rsidRPr="00DE01F0">
        <w:rPr>
          <w:rFonts w:ascii="Times New Roman" w:hAnsi="Times New Roman" w:cs="Times New Roman"/>
          <w:sz w:val="28"/>
          <w:szCs w:val="28"/>
        </w:rPr>
        <w:t>ый в ИК</w:t>
      </w:r>
      <w:r w:rsidR="003D3BD5">
        <w:rPr>
          <w:rFonts w:ascii="Times New Roman" w:hAnsi="Times New Roman" w:cs="Times New Roman"/>
          <w:sz w:val="28"/>
          <w:szCs w:val="28"/>
        </w:rPr>
        <w:t xml:space="preserve"> № </w:t>
      </w:r>
      <w:r w:rsidR="00DE01F0" w:rsidRPr="00DE01F0">
        <w:rPr>
          <w:rFonts w:ascii="Times New Roman" w:hAnsi="Times New Roman" w:cs="Times New Roman"/>
          <w:sz w:val="28"/>
          <w:szCs w:val="28"/>
        </w:rPr>
        <w:t>6 в настоящее время находится в</w:t>
      </w:r>
      <w:r w:rsidR="003D3BD5">
        <w:rPr>
          <w:rFonts w:ascii="Times New Roman" w:hAnsi="Times New Roman" w:cs="Times New Roman"/>
          <w:sz w:val="28"/>
          <w:szCs w:val="28"/>
        </w:rPr>
        <w:t xml:space="preserve"> краевом государственном казенном учреждении «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ЦЗН </w:t>
      </w:r>
      <w:proofErr w:type="spellStart"/>
      <w:r w:rsidR="00DE01F0" w:rsidRPr="00DE01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DE01F0" w:rsidRPr="00DE01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BD5">
        <w:rPr>
          <w:rFonts w:ascii="Times New Roman" w:hAnsi="Times New Roman" w:cs="Times New Roman"/>
          <w:sz w:val="28"/>
          <w:szCs w:val="28"/>
        </w:rPr>
        <w:t>»</w:t>
      </w:r>
      <w:r w:rsidR="00DE01F0" w:rsidRPr="00DE01F0">
        <w:rPr>
          <w:rFonts w:ascii="Times New Roman" w:hAnsi="Times New Roman" w:cs="Times New Roman"/>
          <w:sz w:val="28"/>
          <w:szCs w:val="28"/>
        </w:rPr>
        <w:t>, для выявления и устранения неисправностей.</w:t>
      </w:r>
      <w:r w:rsidR="00DE01F0">
        <w:rPr>
          <w:rFonts w:ascii="Times New Roman" w:hAnsi="Times New Roman" w:cs="Times New Roman"/>
          <w:sz w:val="28"/>
          <w:szCs w:val="28"/>
        </w:rPr>
        <w:t xml:space="preserve"> 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3D3BD5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="00DE01F0" w:rsidRPr="00DE01F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F1F44">
        <w:rPr>
          <w:rFonts w:ascii="Times New Roman" w:hAnsi="Times New Roman" w:cs="Times New Roman"/>
          <w:sz w:val="28"/>
          <w:szCs w:val="28"/>
        </w:rPr>
        <w:t>терминал будет установлен в исправительную колонию</w:t>
      </w:r>
      <w:r w:rsidR="00DE01F0" w:rsidRPr="00DE01F0">
        <w:rPr>
          <w:rFonts w:ascii="Times New Roman" w:hAnsi="Times New Roman" w:cs="Times New Roman"/>
          <w:sz w:val="28"/>
          <w:szCs w:val="28"/>
        </w:rPr>
        <w:t>.</w:t>
      </w:r>
    </w:p>
    <w:p w:rsidR="00433CB0" w:rsidRPr="005B65BF" w:rsidRDefault="003C45DA" w:rsidP="005B65B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</w:t>
      </w:r>
      <w:r w:rsidR="001F4C76">
        <w:rPr>
          <w:rFonts w:ascii="Times New Roman" w:hAnsi="Times New Roman" w:cs="Times New Roman"/>
          <w:bCs/>
          <w:sz w:val="28"/>
          <w:szCs w:val="28"/>
        </w:rPr>
        <w:t xml:space="preserve">За 9 месяцев </w:t>
      </w:r>
      <w:r w:rsidRPr="00B4083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 w:rsidR="001F4C76"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ярмарки вакансий и учебных рабочих мест, в которых принял участие </w:t>
      </w:r>
      <w:r w:rsidR="009F0A01"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</w:t>
      </w:r>
      <w:r w:rsidR="009F0A01"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подлежащи</w:t>
      </w:r>
      <w:r w:rsidR="009F0A01"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освобождению, и </w:t>
      </w:r>
      <w:r w:rsidR="001F4C76"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гражданин</w:t>
      </w:r>
      <w:r w:rsid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освободивши</w:t>
      </w:r>
      <w:r w:rsid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из мест лишения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5A1AEE" w:rsidRPr="00B40831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 труда и развития кадрового потенциала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 (далее -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края, профессиональной подготовки лиц, отбывающих наказания в местах лишения свободы,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Министерством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5A1AEE" w:rsidRPr="00CD6EE0" w:rsidRDefault="005A1AEE" w:rsidP="005A1A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</w:t>
      </w:r>
      <w:r w:rsidR="005B65BF">
        <w:rPr>
          <w:rFonts w:ascii="Times New Roman" w:hAnsi="Times New Roman" w:cs="Times New Roman"/>
          <w:color w:val="000000"/>
          <w:sz w:val="28"/>
          <w:szCs w:val="28"/>
        </w:rPr>
        <w:t xml:space="preserve">нно-разъяснительных писем. Так, за 9 месяцев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E3DE1" w:rsidRPr="003E3DE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3E3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3E3DE1">
        <w:rPr>
          <w:rFonts w:ascii="Times New Roman" w:hAnsi="Times New Roman" w:cs="Times New Roman"/>
          <w:color w:val="000000"/>
          <w:sz w:val="28"/>
          <w:szCs w:val="28"/>
        </w:rPr>
        <w:t>ых письма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1AEE" w:rsidRPr="00C44047" w:rsidRDefault="005A1AEE" w:rsidP="005A1AE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5BF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органы государственной службы занятости населения Камчатского края </w:t>
      </w:r>
      <w:r w:rsidR="00BD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E3DE1" w:rsidRP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учреждений, исполняющих наказание в виде лишения свободы в Камчатском крае и других регионах, из </w:t>
      </w:r>
      <w:r w:rsid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них 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62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BD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</w:t>
      </w:r>
      <w:r w:rsidR="000A5E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347</w:t>
      </w:r>
      <w:r w:rsidRPr="005B65B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5A1AEE" w:rsidRPr="00B40831" w:rsidRDefault="005A1AEE" w:rsidP="005A1AE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</w:t>
      </w:r>
      <w:r w:rsidR="00923D7E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были сняты с учета за длительную неявку в органы государстве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                      </w:t>
      </w:r>
      <w:r w:rsidR="00923D7E">
        <w:rPr>
          <w:rFonts w:ascii="Times New Roman" w:hAnsi="Times New Roman" w:cs="Times New Roman"/>
          <w:bCs/>
          <w:sz w:val="28"/>
          <w:szCs w:val="28"/>
        </w:rPr>
        <w:t>32</w:t>
      </w:r>
      <w:r w:rsidR="005D7CA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923D7E">
        <w:rPr>
          <w:rFonts w:ascii="Times New Roman" w:hAnsi="Times New Roman" w:cs="Times New Roman"/>
          <w:bCs/>
          <w:sz w:val="28"/>
          <w:szCs w:val="28"/>
        </w:rPr>
        <w:t>а</w:t>
      </w:r>
      <w:r w:rsidR="005D7CA4">
        <w:rPr>
          <w:rFonts w:ascii="Times New Roman" w:hAnsi="Times New Roman" w:cs="Times New Roman"/>
          <w:bCs/>
          <w:sz w:val="28"/>
          <w:szCs w:val="28"/>
        </w:rPr>
        <w:t xml:space="preserve"> (или </w:t>
      </w:r>
      <w:r w:rsidR="00923D7E">
        <w:rPr>
          <w:rFonts w:ascii="Times New Roman" w:hAnsi="Times New Roman" w:cs="Times New Roman"/>
          <w:bCs/>
          <w:sz w:val="28"/>
          <w:szCs w:val="28"/>
        </w:rPr>
        <w:t>78,0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923D7E">
        <w:rPr>
          <w:rFonts w:ascii="Times New Roman" w:hAnsi="Times New Roman" w:cs="Times New Roman"/>
          <w:sz w:val="28"/>
          <w:szCs w:val="28"/>
        </w:rPr>
        <w:t>12,0</w:t>
      </w:r>
      <w:r w:rsidR="005D7CA4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923D7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B3A28">
        <w:t xml:space="preserve"> </w:t>
      </w:r>
      <w:r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>
        <w:rPr>
          <w:rFonts w:ascii="Times New Roman" w:hAnsi="Times New Roman" w:cs="Times New Roman"/>
          <w:sz w:val="28"/>
          <w:szCs w:val="28"/>
        </w:rPr>
        <w:t>ившихся из мест лишения свободы (</w:t>
      </w:r>
      <w:r w:rsidR="00923D7E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человек), у</w:t>
      </w:r>
      <w:r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</w:t>
      </w:r>
      <w:r w:rsidR="00923D7E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D1">
        <w:rPr>
          <w:rFonts w:ascii="Times New Roman" w:hAnsi="Times New Roman" w:cs="Times New Roman"/>
          <w:sz w:val="28"/>
          <w:szCs w:val="28"/>
        </w:rPr>
        <w:t>% (</w:t>
      </w:r>
      <w:r w:rsidR="00923D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4BD1">
        <w:rPr>
          <w:rFonts w:ascii="Times New Roman" w:hAnsi="Times New Roman" w:cs="Times New Roman"/>
          <w:sz w:val="28"/>
          <w:szCs w:val="28"/>
        </w:rPr>
        <w:t>) от численности граждан,</w:t>
      </w:r>
      <w:r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5A1AEE" w:rsidRDefault="005A1AEE" w:rsidP="005A1AE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 w:rsidR="00923D7E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по состоянию на 01</w:t>
      </w:r>
      <w:r w:rsidR="005D7CA4">
        <w:rPr>
          <w:rFonts w:ascii="Times New Roman" w:hAnsi="Times New Roman" w:cs="Times New Roman"/>
          <w:sz w:val="28"/>
          <w:szCs w:val="28"/>
        </w:rPr>
        <w:t>.</w:t>
      </w:r>
      <w:r w:rsidR="00923D7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294E6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человек продолжа</w:t>
      </w:r>
      <w:r w:rsidR="002F14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p w:rsidR="00F445FF" w:rsidRDefault="00F445FF" w:rsidP="00294E6D">
      <w:pPr>
        <w:pStyle w:val="consplusnormal"/>
        <w:keepNext/>
        <w:keepLines/>
        <w:spacing w:before="0" w:beforeAutospacing="0" w:after="0" w:afterAutospacing="0"/>
        <w:rPr>
          <w:sz w:val="20"/>
          <w:szCs w:val="20"/>
        </w:rPr>
      </w:pPr>
    </w:p>
    <w:p w:rsidR="00F445FF" w:rsidRPr="001C1C7B" w:rsidRDefault="00F445FF" w:rsidP="00F445FF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4F457F" w:rsidRDefault="00A20373" w:rsidP="00AE43D0">
      <w:pPr>
        <w:widowControl w:val="0"/>
        <w:tabs>
          <w:tab w:val="left" w:pos="-360"/>
        </w:tabs>
        <w:spacing w:after="0" w:line="240" w:lineRule="auto"/>
        <w:rPr>
          <w:rFonts w:ascii="Times New Roman" w:hAnsi="Times New Roman" w:cs="Times New Roman"/>
        </w:rPr>
      </w:pPr>
    </w:p>
    <w:sectPr w:rsidR="00A20373" w:rsidRPr="004F457F" w:rsidSect="00F03AFB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5" w:rsidRDefault="00AF70B5" w:rsidP="003E48C5">
      <w:pPr>
        <w:spacing w:after="0" w:line="240" w:lineRule="auto"/>
      </w:pPr>
      <w:r>
        <w:separator/>
      </w:r>
    </w:p>
  </w:endnote>
  <w:end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5" w:rsidRDefault="00AF70B5" w:rsidP="003E48C5">
      <w:pPr>
        <w:spacing w:after="0" w:line="240" w:lineRule="auto"/>
      </w:pPr>
      <w:r>
        <w:separator/>
      </w:r>
    </w:p>
  </w:footnote>
  <w:foot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DC" w:rsidRPr="00254FDC" w:rsidRDefault="00254FDC">
    <w:pPr>
      <w:pStyle w:val="a4"/>
      <w:jc w:val="center"/>
      <w:rPr>
        <w:rFonts w:ascii="Times New Roman" w:hAnsi="Times New Roman" w:cs="Times New Roman"/>
      </w:rPr>
    </w:pPr>
  </w:p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02340"/>
    <w:rsid w:val="00003A6E"/>
    <w:rsid w:val="0003220D"/>
    <w:rsid w:val="00034CA1"/>
    <w:rsid w:val="00036434"/>
    <w:rsid w:val="00042B3A"/>
    <w:rsid w:val="00043DE6"/>
    <w:rsid w:val="00046AF6"/>
    <w:rsid w:val="00046F46"/>
    <w:rsid w:val="00075137"/>
    <w:rsid w:val="000920E8"/>
    <w:rsid w:val="00094A79"/>
    <w:rsid w:val="000A34AF"/>
    <w:rsid w:val="000A39A3"/>
    <w:rsid w:val="000A49FE"/>
    <w:rsid w:val="000A5EF9"/>
    <w:rsid w:val="000B362D"/>
    <w:rsid w:val="000C1CD6"/>
    <w:rsid w:val="000C5E0A"/>
    <w:rsid w:val="000D5210"/>
    <w:rsid w:val="000F42AF"/>
    <w:rsid w:val="000F7F0E"/>
    <w:rsid w:val="001054B6"/>
    <w:rsid w:val="00105A36"/>
    <w:rsid w:val="00106A2F"/>
    <w:rsid w:val="001102BE"/>
    <w:rsid w:val="001215D1"/>
    <w:rsid w:val="001240C7"/>
    <w:rsid w:val="0013590F"/>
    <w:rsid w:val="00136BB6"/>
    <w:rsid w:val="0014413B"/>
    <w:rsid w:val="00163B00"/>
    <w:rsid w:val="0017084A"/>
    <w:rsid w:val="001754E1"/>
    <w:rsid w:val="001812D9"/>
    <w:rsid w:val="0018404E"/>
    <w:rsid w:val="00185AEE"/>
    <w:rsid w:val="00196B94"/>
    <w:rsid w:val="001A37BF"/>
    <w:rsid w:val="001A7F34"/>
    <w:rsid w:val="001B6F6F"/>
    <w:rsid w:val="001C6484"/>
    <w:rsid w:val="001D2321"/>
    <w:rsid w:val="001D72E4"/>
    <w:rsid w:val="001E6154"/>
    <w:rsid w:val="001F4C76"/>
    <w:rsid w:val="00202881"/>
    <w:rsid w:val="00211119"/>
    <w:rsid w:val="00212B40"/>
    <w:rsid w:val="00216811"/>
    <w:rsid w:val="0021703B"/>
    <w:rsid w:val="00222DE9"/>
    <w:rsid w:val="00233EA9"/>
    <w:rsid w:val="00254CC1"/>
    <w:rsid w:val="00254FDC"/>
    <w:rsid w:val="00262C1E"/>
    <w:rsid w:val="00263CD9"/>
    <w:rsid w:val="00274D22"/>
    <w:rsid w:val="00275BCE"/>
    <w:rsid w:val="002778CE"/>
    <w:rsid w:val="002809C4"/>
    <w:rsid w:val="002814F4"/>
    <w:rsid w:val="00282C2C"/>
    <w:rsid w:val="00294E6D"/>
    <w:rsid w:val="002D2691"/>
    <w:rsid w:val="002E2381"/>
    <w:rsid w:val="002E2FFC"/>
    <w:rsid w:val="002E4BAB"/>
    <w:rsid w:val="002E4CAC"/>
    <w:rsid w:val="002E7700"/>
    <w:rsid w:val="002F1403"/>
    <w:rsid w:val="00300176"/>
    <w:rsid w:val="003025F5"/>
    <w:rsid w:val="003054ED"/>
    <w:rsid w:val="00307573"/>
    <w:rsid w:val="00310A71"/>
    <w:rsid w:val="0031480C"/>
    <w:rsid w:val="00316857"/>
    <w:rsid w:val="00324C12"/>
    <w:rsid w:val="003321EC"/>
    <w:rsid w:val="00334DAC"/>
    <w:rsid w:val="00336778"/>
    <w:rsid w:val="003429AF"/>
    <w:rsid w:val="00351C08"/>
    <w:rsid w:val="00360AE3"/>
    <w:rsid w:val="00364224"/>
    <w:rsid w:val="00371BFC"/>
    <w:rsid w:val="00384D1A"/>
    <w:rsid w:val="0038554E"/>
    <w:rsid w:val="00393DAA"/>
    <w:rsid w:val="003A137F"/>
    <w:rsid w:val="003A2BCD"/>
    <w:rsid w:val="003A5369"/>
    <w:rsid w:val="003A66A3"/>
    <w:rsid w:val="003B2137"/>
    <w:rsid w:val="003C45DA"/>
    <w:rsid w:val="003C6693"/>
    <w:rsid w:val="003C67C7"/>
    <w:rsid w:val="003D1EA1"/>
    <w:rsid w:val="003D3BD5"/>
    <w:rsid w:val="003E2BD2"/>
    <w:rsid w:val="003E3DE1"/>
    <w:rsid w:val="003E48C5"/>
    <w:rsid w:val="003E5982"/>
    <w:rsid w:val="003F3F7C"/>
    <w:rsid w:val="004032B7"/>
    <w:rsid w:val="0041178A"/>
    <w:rsid w:val="00412EE1"/>
    <w:rsid w:val="00432E9F"/>
    <w:rsid w:val="00433CB0"/>
    <w:rsid w:val="00443265"/>
    <w:rsid w:val="004527FC"/>
    <w:rsid w:val="00455EF1"/>
    <w:rsid w:val="00465CFF"/>
    <w:rsid w:val="00466E3F"/>
    <w:rsid w:val="0047158B"/>
    <w:rsid w:val="00472EDD"/>
    <w:rsid w:val="0049010B"/>
    <w:rsid w:val="00491C23"/>
    <w:rsid w:val="00494A68"/>
    <w:rsid w:val="004A7AAD"/>
    <w:rsid w:val="004B1CAC"/>
    <w:rsid w:val="004B4B9F"/>
    <w:rsid w:val="004B777C"/>
    <w:rsid w:val="004F457F"/>
    <w:rsid w:val="004F7C62"/>
    <w:rsid w:val="00504D7B"/>
    <w:rsid w:val="0050691F"/>
    <w:rsid w:val="00515634"/>
    <w:rsid w:val="005324EA"/>
    <w:rsid w:val="00533BE9"/>
    <w:rsid w:val="0054022B"/>
    <w:rsid w:val="00545F0E"/>
    <w:rsid w:val="005538BF"/>
    <w:rsid w:val="0055731A"/>
    <w:rsid w:val="00561EA3"/>
    <w:rsid w:val="0058245C"/>
    <w:rsid w:val="0058603A"/>
    <w:rsid w:val="00587994"/>
    <w:rsid w:val="00594EF5"/>
    <w:rsid w:val="005A1AEE"/>
    <w:rsid w:val="005A2FA4"/>
    <w:rsid w:val="005B65BF"/>
    <w:rsid w:val="005D4E93"/>
    <w:rsid w:val="005D60A9"/>
    <w:rsid w:val="005D7CA4"/>
    <w:rsid w:val="005F1F44"/>
    <w:rsid w:val="00610DF2"/>
    <w:rsid w:val="0061719D"/>
    <w:rsid w:val="006321A8"/>
    <w:rsid w:val="006354D9"/>
    <w:rsid w:val="00637820"/>
    <w:rsid w:val="00641B5D"/>
    <w:rsid w:val="00667DD8"/>
    <w:rsid w:val="006718BD"/>
    <w:rsid w:val="0067339A"/>
    <w:rsid w:val="00692555"/>
    <w:rsid w:val="006A474A"/>
    <w:rsid w:val="006B4183"/>
    <w:rsid w:val="006B492E"/>
    <w:rsid w:val="006B6900"/>
    <w:rsid w:val="006C05AC"/>
    <w:rsid w:val="006E2D63"/>
    <w:rsid w:val="006E6480"/>
    <w:rsid w:val="006F1CD4"/>
    <w:rsid w:val="00710F1F"/>
    <w:rsid w:val="00711027"/>
    <w:rsid w:val="007160C4"/>
    <w:rsid w:val="00727AEE"/>
    <w:rsid w:val="00744EC9"/>
    <w:rsid w:val="007556F6"/>
    <w:rsid w:val="00765865"/>
    <w:rsid w:val="00767B0C"/>
    <w:rsid w:val="007767BF"/>
    <w:rsid w:val="00777521"/>
    <w:rsid w:val="00784B99"/>
    <w:rsid w:val="00790F50"/>
    <w:rsid w:val="00791873"/>
    <w:rsid w:val="007A176A"/>
    <w:rsid w:val="007B178E"/>
    <w:rsid w:val="007B5CE7"/>
    <w:rsid w:val="007C6720"/>
    <w:rsid w:val="007C6EE9"/>
    <w:rsid w:val="007D3B68"/>
    <w:rsid w:val="007E35C8"/>
    <w:rsid w:val="007F0AC9"/>
    <w:rsid w:val="007F2BD4"/>
    <w:rsid w:val="00807FB7"/>
    <w:rsid w:val="00815F07"/>
    <w:rsid w:val="008339FA"/>
    <w:rsid w:val="00845AE3"/>
    <w:rsid w:val="0084727D"/>
    <w:rsid w:val="00847A73"/>
    <w:rsid w:val="008516EA"/>
    <w:rsid w:val="00856A94"/>
    <w:rsid w:val="008641F2"/>
    <w:rsid w:val="00877355"/>
    <w:rsid w:val="008853DA"/>
    <w:rsid w:val="00885DD4"/>
    <w:rsid w:val="008932CD"/>
    <w:rsid w:val="00896418"/>
    <w:rsid w:val="008A0914"/>
    <w:rsid w:val="008A2910"/>
    <w:rsid w:val="008B550A"/>
    <w:rsid w:val="008C07A7"/>
    <w:rsid w:val="008C5B0F"/>
    <w:rsid w:val="008F3294"/>
    <w:rsid w:val="008F5BC4"/>
    <w:rsid w:val="00901C94"/>
    <w:rsid w:val="00913B3C"/>
    <w:rsid w:val="00914B50"/>
    <w:rsid w:val="00916E95"/>
    <w:rsid w:val="009176B4"/>
    <w:rsid w:val="00921169"/>
    <w:rsid w:val="009217E2"/>
    <w:rsid w:val="00923D7E"/>
    <w:rsid w:val="00926DB6"/>
    <w:rsid w:val="00957D04"/>
    <w:rsid w:val="009711FC"/>
    <w:rsid w:val="0097163B"/>
    <w:rsid w:val="00974DED"/>
    <w:rsid w:val="00984F1B"/>
    <w:rsid w:val="009A0F34"/>
    <w:rsid w:val="009A39D9"/>
    <w:rsid w:val="009B725C"/>
    <w:rsid w:val="009D0DE6"/>
    <w:rsid w:val="009D47BA"/>
    <w:rsid w:val="009D6132"/>
    <w:rsid w:val="009E3A19"/>
    <w:rsid w:val="009F0A01"/>
    <w:rsid w:val="00A0354C"/>
    <w:rsid w:val="00A05E4D"/>
    <w:rsid w:val="00A05E9A"/>
    <w:rsid w:val="00A20373"/>
    <w:rsid w:val="00A31A7F"/>
    <w:rsid w:val="00A322EE"/>
    <w:rsid w:val="00A33190"/>
    <w:rsid w:val="00A34C79"/>
    <w:rsid w:val="00A357AB"/>
    <w:rsid w:val="00A425F4"/>
    <w:rsid w:val="00A5053B"/>
    <w:rsid w:val="00A55F9D"/>
    <w:rsid w:val="00A62783"/>
    <w:rsid w:val="00A72B76"/>
    <w:rsid w:val="00A95F24"/>
    <w:rsid w:val="00AA18CA"/>
    <w:rsid w:val="00AA1A45"/>
    <w:rsid w:val="00AA2372"/>
    <w:rsid w:val="00AA31EC"/>
    <w:rsid w:val="00AA358B"/>
    <w:rsid w:val="00AA42A5"/>
    <w:rsid w:val="00AB06DB"/>
    <w:rsid w:val="00AC3706"/>
    <w:rsid w:val="00AE3FAD"/>
    <w:rsid w:val="00AE43D0"/>
    <w:rsid w:val="00AF70B5"/>
    <w:rsid w:val="00B065A9"/>
    <w:rsid w:val="00B1417F"/>
    <w:rsid w:val="00B22289"/>
    <w:rsid w:val="00B31FEB"/>
    <w:rsid w:val="00B33912"/>
    <w:rsid w:val="00B6535F"/>
    <w:rsid w:val="00B74E8A"/>
    <w:rsid w:val="00B802F1"/>
    <w:rsid w:val="00B804CB"/>
    <w:rsid w:val="00B872D5"/>
    <w:rsid w:val="00BB0E7E"/>
    <w:rsid w:val="00BB5BB9"/>
    <w:rsid w:val="00BC0C84"/>
    <w:rsid w:val="00BC73D1"/>
    <w:rsid w:val="00BD148D"/>
    <w:rsid w:val="00BD2CB9"/>
    <w:rsid w:val="00BE0B50"/>
    <w:rsid w:val="00BF3E0C"/>
    <w:rsid w:val="00C017A4"/>
    <w:rsid w:val="00C0424D"/>
    <w:rsid w:val="00C04D1C"/>
    <w:rsid w:val="00C151C5"/>
    <w:rsid w:val="00C23AD9"/>
    <w:rsid w:val="00C23CB3"/>
    <w:rsid w:val="00C320E5"/>
    <w:rsid w:val="00C34D58"/>
    <w:rsid w:val="00C45524"/>
    <w:rsid w:val="00C756F3"/>
    <w:rsid w:val="00C8501C"/>
    <w:rsid w:val="00C914F6"/>
    <w:rsid w:val="00CA156E"/>
    <w:rsid w:val="00CA6098"/>
    <w:rsid w:val="00CB0F93"/>
    <w:rsid w:val="00CD7701"/>
    <w:rsid w:val="00CE794D"/>
    <w:rsid w:val="00D00B66"/>
    <w:rsid w:val="00D012AD"/>
    <w:rsid w:val="00D109CD"/>
    <w:rsid w:val="00D15977"/>
    <w:rsid w:val="00D16B90"/>
    <w:rsid w:val="00D2537F"/>
    <w:rsid w:val="00D2665B"/>
    <w:rsid w:val="00D404A6"/>
    <w:rsid w:val="00D43215"/>
    <w:rsid w:val="00D50E26"/>
    <w:rsid w:val="00D5225F"/>
    <w:rsid w:val="00D554FD"/>
    <w:rsid w:val="00D55590"/>
    <w:rsid w:val="00D5577A"/>
    <w:rsid w:val="00D737B5"/>
    <w:rsid w:val="00D757F5"/>
    <w:rsid w:val="00D8371D"/>
    <w:rsid w:val="00D85B9E"/>
    <w:rsid w:val="00D86213"/>
    <w:rsid w:val="00D873C6"/>
    <w:rsid w:val="00D9666F"/>
    <w:rsid w:val="00DA6F5F"/>
    <w:rsid w:val="00DB3258"/>
    <w:rsid w:val="00DB4BB8"/>
    <w:rsid w:val="00DC1B96"/>
    <w:rsid w:val="00DD40CF"/>
    <w:rsid w:val="00DD5900"/>
    <w:rsid w:val="00DD7463"/>
    <w:rsid w:val="00DE01F0"/>
    <w:rsid w:val="00E03B86"/>
    <w:rsid w:val="00E24232"/>
    <w:rsid w:val="00E45078"/>
    <w:rsid w:val="00E45E23"/>
    <w:rsid w:val="00E60012"/>
    <w:rsid w:val="00E6224C"/>
    <w:rsid w:val="00E80AB4"/>
    <w:rsid w:val="00E9266D"/>
    <w:rsid w:val="00EA196B"/>
    <w:rsid w:val="00EA4B4E"/>
    <w:rsid w:val="00EA5256"/>
    <w:rsid w:val="00EA53F5"/>
    <w:rsid w:val="00EB3D20"/>
    <w:rsid w:val="00EB7144"/>
    <w:rsid w:val="00ED1D2F"/>
    <w:rsid w:val="00ED7131"/>
    <w:rsid w:val="00EF35D3"/>
    <w:rsid w:val="00EF5A58"/>
    <w:rsid w:val="00F02A55"/>
    <w:rsid w:val="00F032AD"/>
    <w:rsid w:val="00F03AFB"/>
    <w:rsid w:val="00F121C7"/>
    <w:rsid w:val="00F12CF1"/>
    <w:rsid w:val="00F218A1"/>
    <w:rsid w:val="00F21B79"/>
    <w:rsid w:val="00F2423E"/>
    <w:rsid w:val="00F4422B"/>
    <w:rsid w:val="00F445FF"/>
    <w:rsid w:val="00F502BE"/>
    <w:rsid w:val="00F5418E"/>
    <w:rsid w:val="00F542F4"/>
    <w:rsid w:val="00F6074B"/>
    <w:rsid w:val="00F63015"/>
    <w:rsid w:val="00F75D35"/>
    <w:rsid w:val="00F91D9E"/>
    <w:rsid w:val="00FA4DA5"/>
    <w:rsid w:val="00FA6FCE"/>
    <w:rsid w:val="00FB7AF9"/>
    <w:rsid w:val="00FC1A0D"/>
    <w:rsid w:val="00FC32CF"/>
    <w:rsid w:val="00FD3594"/>
    <w:rsid w:val="00FE3785"/>
    <w:rsid w:val="00FE4056"/>
    <w:rsid w:val="00FE7E99"/>
    <w:rsid w:val="00FF0942"/>
    <w:rsid w:val="00FF0D50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AF8E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73C6"/>
    <w:rPr>
      <w:color w:val="0563C1" w:themeColor="hyperlink"/>
      <w:u w:val="single"/>
    </w:rPr>
  </w:style>
  <w:style w:type="paragraph" w:styleId="2">
    <w:name w:val="Body Text 2"/>
    <w:basedOn w:val="a"/>
    <w:link w:val="20"/>
    <w:rsid w:val="001102B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2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DE01F0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DE01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BE87-FFFC-483D-89C7-2765D914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413</cp:revision>
  <cp:lastPrinted>2021-10-19T22:16:00Z</cp:lastPrinted>
  <dcterms:created xsi:type="dcterms:W3CDTF">2019-01-21T04:22:00Z</dcterms:created>
  <dcterms:modified xsi:type="dcterms:W3CDTF">2021-10-20T04:28:00Z</dcterms:modified>
</cp:coreProperties>
</file>