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2A" w:rsidRPr="00641E37" w:rsidRDefault="00EC7C2A" w:rsidP="00EC7C2A">
      <w:pPr>
        <w:autoSpaceDE w:val="0"/>
        <w:autoSpaceDN w:val="0"/>
        <w:adjustRightInd w:val="0"/>
        <w:jc w:val="center"/>
      </w:pPr>
      <w:r w:rsidRPr="00641E37">
        <w:rPr>
          <w:noProof/>
          <w:lang w:eastAsia="ru-RU"/>
        </w:rPr>
        <w:drawing>
          <wp:inline distT="0" distB="0" distL="0" distR="0" wp14:anchorId="63BF6325" wp14:editId="404B7562">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C7C2A" w:rsidRPr="00641E37" w:rsidTr="006169A8">
        <w:tc>
          <w:tcPr>
            <w:tcW w:w="9639" w:type="dxa"/>
            <w:tcBorders>
              <w:top w:val="nil"/>
              <w:left w:val="nil"/>
              <w:bottom w:val="nil"/>
              <w:right w:val="nil"/>
            </w:tcBorders>
            <w:shd w:val="clear" w:color="auto" w:fill="auto"/>
          </w:tcPr>
          <w:p w:rsidR="00EC7C2A" w:rsidRPr="00641E37" w:rsidRDefault="00EC7C2A" w:rsidP="006169A8">
            <w:pPr>
              <w:jc w:val="center"/>
              <w:rPr>
                <w:b/>
                <w:sz w:val="28"/>
                <w:szCs w:val="28"/>
              </w:rPr>
            </w:pPr>
            <w:r w:rsidRPr="00641E37">
              <w:rPr>
                <w:b/>
                <w:sz w:val="28"/>
                <w:szCs w:val="28"/>
              </w:rPr>
              <w:t>МИНИСТЕРСТВО ТРУДА И РАЗВИТИЯ КАДРОВОГО</w:t>
            </w:r>
          </w:p>
          <w:p w:rsidR="00EC7C2A" w:rsidRPr="00641E37" w:rsidRDefault="00EC7C2A" w:rsidP="006169A8">
            <w:pPr>
              <w:jc w:val="center"/>
              <w:rPr>
                <w:b/>
                <w:sz w:val="28"/>
                <w:szCs w:val="28"/>
              </w:rPr>
            </w:pPr>
            <w:r w:rsidRPr="00641E37">
              <w:rPr>
                <w:b/>
                <w:sz w:val="28"/>
                <w:szCs w:val="28"/>
              </w:rPr>
              <w:t>ПОТЕНЦИАЛА КАМЧАТСКОГО КРАЯ</w:t>
            </w:r>
          </w:p>
          <w:p w:rsidR="00EC7C2A" w:rsidRPr="00641E37" w:rsidRDefault="00EC7C2A" w:rsidP="006169A8">
            <w:pPr>
              <w:jc w:val="center"/>
              <w:rPr>
                <w:b/>
                <w:sz w:val="12"/>
                <w:szCs w:val="12"/>
              </w:rPr>
            </w:pPr>
          </w:p>
          <w:p w:rsidR="00EC7C2A" w:rsidRPr="00641E37" w:rsidRDefault="00EC7C2A" w:rsidP="006169A8">
            <w:pPr>
              <w:jc w:val="center"/>
              <w:rPr>
                <w:b/>
                <w:sz w:val="12"/>
                <w:szCs w:val="12"/>
              </w:rPr>
            </w:pPr>
          </w:p>
          <w:p w:rsidR="00EC7C2A" w:rsidRPr="00641E37" w:rsidRDefault="00EC7C2A" w:rsidP="006169A8">
            <w:pPr>
              <w:pStyle w:val="ConsPlusTitle"/>
              <w:widowControl/>
              <w:jc w:val="center"/>
              <w:rPr>
                <w:rFonts w:ascii="Times New Roman" w:hAnsi="Times New Roman" w:cs="Times New Roman"/>
                <w:sz w:val="30"/>
                <w:szCs w:val="30"/>
              </w:rPr>
            </w:pPr>
            <w:r w:rsidRPr="00641E37">
              <w:rPr>
                <w:rFonts w:ascii="Times New Roman" w:hAnsi="Times New Roman" w:cs="Times New Roman"/>
                <w:sz w:val="30"/>
                <w:szCs w:val="30"/>
              </w:rPr>
              <w:t xml:space="preserve">ПРИКАЗ № </w:t>
            </w:r>
            <w:r w:rsidRPr="00641E37">
              <w:rPr>
                <w:rFonts w:ascii="Times New Roman" w:hAnsi="Times New Roman" w:cs="Times New Roman"/>
                <w:sz w:val="28"/>
              </w:rPr>
              <w:t>[Номер документа]</w:t>
            </w:r>
          </w:p>
          <w:p w:rsidR="00EC7C2A" w:rsidRPr="00641E37" w:rsidRDefault="00EC7C2A" w:rsidP="006169A8">
            <w:pPr>
              <w:pStyle w:val="ConsPlusNormal"/>
              <w:widowControl/>
              <w:ind w:firstLine="0"/>
              <w:jc w:val="center"/>
              <w:rPr>
                <w:rFonts w:ascii="Times New Roman" w:hAnsi="Times New Roman" w:cs="Times New Roman"/>
                <w:sz w:val="12"/>
                <w:szCs w:val="12"/>
              </w:rPr>
            </w:pPr>
          </w:p>
        </w:tc>
      </w:tr>
    </w:tbl>
    <w:p w:rsidR="00EC7C2A" w:rsidRPr="00641E37" w:rsidRDefault="00EC7C2A" w:rsidP="00EC7C2A">
      <w:pPr>
        <w:widowControl w:val="0"/>
        <w:rPr>
          <w:sz w:val="28"/>
          <w:szCs w:val="28"/>
        </w:rPr>
      </w:pPr>
    </w:p>
    <w:tbl>
      <w:tblPr>
        <w:tblW w:w="9747" w:type="dxa"/>
        <w:tblLook w:val="01E0" w:firstRow="1" w:lastRow="1" w:firstColumn="1" w:lastColumn="1" w:noHBand="0" w:noVBand="0"/>
      </w:tblPr>
      <w:tblGrid>
        <w:gridCol w:w="5117"/>
        <w:gridCol w:w="4630"/>
      </w:tblGrid>
      <w:tr w:rsidR="00EC7C2A" w:rsidRPr="00641E37" w:rsidTr="006169A8">
        <w:tc>
          <w:tcPr>
            <w:tcW w:w="5117" w:type="dxa"/>
          </w:tcPr>
          <w:p w:rsidR="00EC7C2A" w:rsidRPr="00641E37" w:rsidRDefault="00EC7C2A" w:rsidP="006169A8">
            <w:pPr>
              <w:ind w:left="-108"/>
              <w:rPr>
                <w:sz w:val="28"/>
                <w:szCs w:val="28"/>
              </w:rPr>
            </w:pPr>
            <w:r w:rsidRPr="00641E37">
              <w:rPr>
                <w:sz w:val="28"/>
                <w:szCs w:val="28"/>
              </w:rPr>
              <w:br w:type="page"/>
            </w:r>
            <w:r w:rsidRPr="00641E37">
              <w:rPr>
                <w:sz w:val="28"/>
                <w:szCs w:val="28"/>
              </w:rPr>
              <w:br w:type="page"/>
            </w:r>
            <w:r w:rsidRPr="00641E37">
              <w:rPr>
                <w:sz w:val="28"/>
                <w:szCs w:val="28"/>
              </w:rPr>
              <w:br w:type="page"/>
              <w:t>г. Петропавловск-Камчатский</w:t>
            </w:r>
          </w:p>
        </w:tc>
        <w:tc>
          <w:tcPr>
            <w:tcW w:w="4630" w:type="dxa"/>
          </w:tcPr>
          <w:p w:rsidR="00EC7C2A" w:rsidRPr="00641E37" w:rsidRDefault="00EC7C2A" w:rsidP="006169A8">
            <w:pPr>
              <w:jc w:val="right"/>
              <w:rPr>
                <w:sz w:val="28"/>
                <w:szCs w:val="28"/>
              </w:rPr>
            </w:pPr>
            <w:r w:rsidRPr="00641E37">
              <w:rPr>
                <w:sz w:val="28"/>
                <w:szCs w:val="28"/>
              </w:rPr>
              <w:t xml:space="preserve">от </w:t>
            </w:r>
            <w:r w:rsidRPr="00641E37">
              <w:rPr>
                <w:sz w:val="28"/>
              </w:rPr>
              <w:t>[Дата регистрации]</w:t>
            </w:r>
          </w:p>
        </w:tc>
      </w:tr>
    </w:tbl>
    <w:p w:rsidR="00EC7C2A" w:rsidRPr="00641E37" w:rsidRDefault="00EC7C2A" w:rsidP="00EC7C2A">
      <w:pPr>
        <w:rPr>
          <w:sz w:val="28"/>
          <w:szCs w:val="28"/>
        </w:rPr>
      </w:pPr>
    </w:p>
    <w:tbl>
      <w:tblPr>
        <w:tblW w:w="0" w:type="auto"/>
        <w:tblLayout w:type="fixed"/>
        <w:tblLook w:val="01E0" w:firstRow="1" w:lastRow="1" w:firstColumn="1" w:lastColumn="1" w:noHBand="0" w:noVBand="0"/>
      </w:tblPr>
      <w:tblGrid>
        <w:gridCol w:w="4740"/>
      </w:tblGrid>
      <w:tr w:rsidR="00EC7C2A" w:rsidRPr="00641E37" w:rsidTr="00EC7C2A">
        <w:trPr>
          <w:trHeight w:hRule="exact" w:val="4408"/>
        </w:trPr>
        <w:tc>
          <w:tcPr>
            <w:tcW w:w="4740" w:type="dxa"/>
            <w:shd w:val="clear" w:color="auto" w:fill="auto"/>
          </w:tcPr>
          <w:p w:rsidR="00EC7C2A" w:rsidRPr="00641E37" w:rsidRDefault="00EC7C2A" w:rsidP="008C2FFB">
            <w:pPr>
              <w:spacing w:line="264" w:lineRule="auto"/>
              <w:ind w:left="-108"/>
              <w:jc w:val="both"/>
              <w:rPr>
                <w:sz w:val="28"/>
                <w:szCs w:val="28"/>
              </w:rPr>
            </w:pPr>
            <w:r w:rsidRPr="00641E37">
              <w:rPr>
                <w:sz w:val="28"/>
                <w:szCs w:val="28"/>
              </w:rPr>
              <w:t>Об утверждении Административного регламента исполнения Министерством труда и развития кадрового потенциала Камчатского края государственной функции</w:t>
            </w:r>
            <w:r w:rsidR="006169A8" w:rsidRPr="00641E37">
              <w:rPr>
                <w:sz w:val="28"/>
                <w:szCs w:val="28"/>
              </w:rPr>
              <w:t xml:space="preserve"> </w:t>
            </w:r>
            <w:r w:rsidRPr="00641E37">
              <w:rPr>
                <w:sz w:val="28"/>
                <w:szCs w:val="28"/>
              </w:rPr>
              <w:t>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tc>
      </w:tr>
    </w:tbl>
    <w:p w:rsidR="00EC7C2A" w:rsidRPr="00641E37" w:rsidRDefault="00EC7C2A" w:rsidP="00EC7C2A">
      <w:pPr>
        <w:spacing w:line="264" w:lineRule="auto"/>
        <w:ind w:firstLine="709"/>
        <w:jc w:val="both"/>
        <w:rPr>
          <w:sz w:val="28"/>
        </w:rPr>
      </w:pPr>
    </w:p>
    <w:p w:rsidR="00EC7C2A" w:rsidRPr="00641E37" w:rsidRDefault="00EC7C2A" w:rsidP="00EC7C2A">
      <w:pPr>
        <w:autoSpaceDE w:val="0"/>
        <w:ind w:firstLine="709"/>
        <w:jc w:val="both"/>
        <w:rPr>
          <w:bCs/>
          <w:sz w:val="28"/>
          <w:szCs w:val="28"/>
        </w:rPr>
      </w:pPr>
      <w:r w:rsidRPr="00641E37">
        <w:rPr>
          <w:bCs/>
          <w:sz w:val="28"/>
          <w:szCs w:val="28"/>
        </w:rPr>
        <w:t xml:space="preserve">В соответствии с </w:t>
      </w:r>
      <w:r w:rsidR="006D02C9" w:rsidRPr="00641E37">
        <w:rPr>
          <w:bCs/>
          <w:sz w:val="28"/>
          <w:szCs w:val="28"/>
        </w:rPr>
        <w:t>п</w:t>
      </w:r>
      <w:r w:rsidRPr="00641E37">
        <w:rPr>
          <w:bCs/>
          <w:sz w:val="28"/>
          <w:szCs w:val="28"/>
        </w:rPr>
        <w:t>риказом Минтруда России от 30.04.2013 №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EC7C2A" w:rsidRPr="00641E37" w:rsidRDefault="00EC7C2A" w:rsidP="00EC7C2A">
      <w:pPr>
        <w:autoSpaceDE w:val="0"/>
        <w:ind w:firstLine="709"/>
        <w:jc w:val="both"/>
        <w:rPr>
          <w:bCs/>
          <w:sz w:val="28"/>
          <w:szCs w:val="28"/>
        </w:rPr>
      </w:pPr>
    </w:p>
    <w:p w:rsidR="00EC7C2A" w:rsidRPr="00641E37" w:rsidRDefault="00EC7C2A" w:rsidP="00EC7C2A">
      <w:pPr>
        <w:autoSpaceDE w:val="0"/>
        <w:ind w:firstLine="709"/>
        <w:jc w:val="both"/>
        <w:rPr>
          <w:bCs/>
          <w:sz w:val="28"/>
          <w:szCs w:val="28"/>
        </w:rPr>
      </w:pPr>
      <w:r w:rsidRPr="00641E37">
        <w:rPr>
          <w:bCs/>
          <w:sz w:val="28"/>
          <w:szCs w:val="28"/>
        </w:rPr>
        <w:t>ПРИКАЗЫВАЮ:</w:t>
      </w:r>
    </w:p>
    <w:p w:rsidR="00EC7C2A" w:rsidRPr="00641E37" w:rsidRDefault="00EC7C2A" w:rsidP="00EC7C2A">
      <w:pPr>
        <w:autoSpaceDE w:val="0"/>
        <w:ind w:firstLine="709"/>
        <w:jc w:val="both"/>
        <w:rPr>
          <w:bCs/>
          <w:sz w:val="28"/>
          <w:szCs w:val="28"/>
        </w:rPr>
      </w:pPr>
    </w:p>
    <w:p w:rsidR="00EC7C2A" w:rsidRPr="00641E37" w:rsidRDefault="00EC7C2A" w:rsidP="00EC7C2A">
      <w:pPr>
        <w:autoSpaceDE w:val="0"/>
        <w:ind w:firstLine="709"/>
        <w:jc w:val="both"/>
        <w:rPr>
          <w:bCs/>
          <w:sz w:val="28"/>
          <w:szCs w:val="28"/>
        </w:rPr>
      </w:pPr>
      <w:r w:rsidRPr="00641E37">
        <w:rPr>
          <w:bCs/>
          <w:sz w:val="28"/>
          <w:szCs w:val="28"/>
        </w:rPr>
        <w:t xml:space="preserve">1. Утвердить </w:t>
      </w:r>
      <w:r w:rsidRPr="00641E37">
        <w:rPr>
          <w:sz w:val="28"/>
          <w:szCs w:val="28"/>
        </w:rPr>
        <w:t xml:space="preserve">Административный регламент исполнения Министерством труда и развития кадрового потенциала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w:t>
      </w:r>
      <w:r w:rsidRPr="00641E37">
        <w:rPr>
          <w:sz w:val="28"/>
          <w:szCs w:val="28"/>
        </w:rPr>
        <w:lastRenderedPageBreak/>
        <w:t>обязательных для исполнения предписаний и составления протоколов</w:t>
      </w:r>
      <w:r w:rsidRPr="00641E37">
        <w:rPr>
          <w:bCs/>
          <w:sz w:val="28"/>
          <w:szCs w:val="28"/>
        </w:rPr>
        <w:t>, согласно приложению.</w:t>
      </w:r>
    </w:p>
    <w:p w:rsidR="00EC7C2A" w:rsidRPr="00641E37" w:rsidRDefault="00EC7C2A" w:rsidP="00EC7C2A">
      <w:pPr>
        <w:autoSpaceDE w:val="0"/>
        <w:ind w:firstLine="709"/>
        <w:jc w:val="both"/>
        <w:rPr>
          <w:bCs/>
          <w:sz w:val="28"/>
          <w:szCs w:val="28"/>
        </w:rPr>
      </w:pPr>
      <w:r w:rsidRPr="00641E37">
        <w:rPr>
          <w:bCs/>
          <w:sz w:val="28"/>
          <w:szCs w:val="28"/>
        </w:rPr>
        <w:t>2. Признать утратившими силу:</w:t>
      </w:r>
    </w:p>
    <w:p w:rsidR="00EC7C2A" w:rsidRPr="00641E37" w:rsidRDefault="00EC7C2A" w:rsidP="00EC7C2A">
      <w:pPr>
        <w:autoSpaceDE w:val="0"/>
        <w:ind w:firstLine="709"/>
        <w:jc w:val="both"/>
        <w:rPr>
          <w:bCs/>
          <w:sz w:val="28"/>
          <w:szCs w:val="28"/>
        </w:rPr>
      </w:pPr>
      <w:r w:rsidRPr="00641E37">
        <w:rPr>
          <w:bCs/>
          <w:sz w:val="28"/>
          <w:szCs w:val="28"/>
        </w:rPr>
        <w:t>1) приказ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2) приказ Агентства по занятости населения и миграционной политике Камчатского края от 10.10.2019 № 273 «О внесении изменения в приложение к приказу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3) приказ Агентства по занятости населения и миграционной политике Камчатского края от 17.04.2017 № 84 «О внесении изменений в приложение к приказу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4)</w:t>
      </w:r>
      <w:r w:rsidRPr="00641E37">
        <w:t xml:space="preserve"> </w:t>
      </w:r>
      <w:r w:rsidRPr="00641E37">
        <w:rPr>
          <w:bCs/>
          <w:sz w:val="28"/>
          <w:szCs w:val="28"/>
        </w:rPr>
        <w:t>приказ Агентства по занятости населения и миграционной политике Камчатского края от 30.09.2016 № 227 «О внесении изменений в приложение к приказу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 xml:space="preserve">5) приказ Агентства по занятости населения и миграционной политике Камчатского края от 20.06.2016 № 129 «О внесении изменений в приложение к приказу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w:t>
      </w:r>
      <w:r w:rsidRPr="00641E37">
        <w:rPr>
          <w:bCs/>
          <w:sz w:val="28"/>
          <w:szCs w:val="28"/>
        </w:rPr>
        <w:lastRenderedPageBreak/>
        <w:t>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6) приказ Агентства по занятости населения и миграционной политике Камчатского края от 10.03.2016 № 47 «О внесении изменения в приложение к приказу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7) приказ Агентства по занятости населения и миграционной политике Камчатского края от 25.08.2015 № 156 «О внесении изменений в приложение к приказу Агентства по занятости населения и миграционной политике Камчатского края от 09.12.2013 № 258 «Об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C7C2A" w:rsidRPr="00641E37" w:rsidRDefault="00EC7C2A" w:rsidP="00EC7C2A">
      <w:pPr>
        <w:autoSpaceDE w:val="0"/>
        <w:ind w:firstLine="709"/>
        <w:jc w:val="both"/>
        <w:rPr>
          <w:bCs/>
          <w:sz w:val="28"/>
          <w:szCs w:val="28"/>
        </w:rPr>
      </w:pPr>
      <w:r w:rsidRPr="00641E37">
        <w:rPr>
          <w:bCs/>
          <w:sz w:val="28"/>
          <w:szCs w:val="28"/>
        </w:rPr>
        <w:t>3. Настоящий приказ вступает в силу через 10 дней после дня его официального опубликования.</w:t>
      </w:r>
    </w:p>
    <w:p w:rsidR="00EC7C2A" w:rsidRPr="00641E37" w:rsidRDefault="00EC7C2A" w:rsidP="00EC7C2A">
      <w:pPr>
        <w:autoSpaceDE w:val="0"/>
        <w:spacing w:line="264" w:lineRule="auto"/>
        <w:ind w:firstLine="709"/>
        <w:jc w:val="both"/>
        <w:rPr>
          <w:bCs/>
          <w:sz w:val="28"/>
          <w:szCs w:val="28"/>
        </w:rPr>
      </w:pPr>
    </w:p>
    <w:p w:rsidR="00EC7C2A" w:rsidRPr="00641E37" w:rsidRDefault="00EC7C2A" w:rsidP="00EC7C2A">
      <w:pPr>
        <w:autoSpaceDE w:val="0"/>
        <w:spacing w:line="264" w:lineRule="auto"/>
        <w:ind w:firstLine="709"/>
        <w:jc w:val="both"/>
        <w:rPr>
          <w:bCs/>
          <w:sz w:val="28"/>
          <w:szCs w:val="28"/>
        </w:rPr>
      </w:pPr>
    </w:p>
    <w:p w:rsidR="00EC7C2A" w:rsidRPr="00641E37" w:rsidRDefault="00EC7C2A" w:rsidP="00EC7C2A">
      <w:pPr>
        <w:autoSpaceDE w:val="0"/>
        <w:spacing w:line="264" w:lineRule="auto"/>
        <w:ind w:firstLine="709"/>
        <w:jc w:val="both"/>
        <w:rPr>
          <w:bCs/>
          <w:sz w:val="28"/>
          <w:szCs w:val="28"/>
        </w:rPr>
      </w:pPr>
    </w:p>
    <w:tbl>
      <w:tblPr>
        <w:tblStyle w:val="af4"/>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641E37" w:rsidRPr="00641E37" w:rsidTr="006169A8">
        <w:tc>
          <w:tcPr>
            <w:tcW w:w="3403" w:type="dxa"/>
          </w:tcPr>
          <w:p w:rsidR="00EC7C2A" w:rsidRPr="00641E37" w:rsidRDefault="00EC7C2A" w:rsidP="006169A8">
            <w:pPr>
              <w:spacing w:line="216" w:lineRule="auto"/>
              <w:rPr>
                <w:sz w:val="28"/>
                <w:szCs w:val="28"/>
              </w:rPr>
            </w:pPr>
            <w:r w:rsidRPr="00641E37">
              <w:rPr>
                <w:sz w:val="28"/>
                <w:szCs w:val="28"/>
              </w:rPr>
              <w:t>Министр</w:t>
            </w:r>
          </w:p>
        </w:tc>
        <w:tc>
          <w:tcPr>
            <w:tcW w:w="3260" w:type="dxa"/>
          </w:tcPr>
          <w:p w:rsidR="00EC7C2A" w:rsidRPr="00641E37" w:rsidRDefault="00EC7C2A" w:rsidP="006169A8">
            <w:pPr>
              <w:spacing w:line="216" w:lineRule="auto"/>
              <w:rPr>
                <w:sz w:val="28"/>
                <w:szCs w:val="28"/>
              </w:rPr>
            </w:pPr>
            <w:r w:rsidRPr="00641E37">
              <w:rPr>
                <w:sz w:val="28"/>
                <w:szCs w:val="28"/>
              </w:rPr>
              <w:t>[горизонтальный штамп подписи 1]</w:t>
            </w:r>
          </w:p>
        </w:tc>
        <w:tc>
          <w:tcPr>
            <w:tcW w:w="3260" w:type="dxa"/>
          </w:tcPr>
          <w:p w:rsidR="00EC7C2A" w:rsidRPr="00641E37" w:rsidRDefault="00EC7C2A" w:rsidP="006169A8">
            <w:pPr>
              <w:spacing w:line="216" w:lineRule="auto"/>
              <w:jc w:val="right"/>
              <w:rPr>
                <w:sz w:val="28"/>
                <w:szCs w:val="28"/>
              </w:rPr>
            </w:pPr>
            <w:r w:rsidRPr="00641E37">
              <w:rPr>
                <w:sz w:val="28"/>
                <w:szCs w:val="28"/>
              </w:rPr>
              <w:t>Н.Б. Ниценко</w:t>
            </w:r>
          </w:p>
        </w:tc>
      </w:tr>
    </w:tbl>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EC7C2A" w:rsidRPr="00641E37" w:rsidRDefault="00EC7C2A" w:rsidP="000E76C1">
      <w:pPr>
        <w:ind w:left="5245"/>
        <w:jc w:val="both"/>
        <w:rPr>
          <w:sz w:val="28"/>
          <w:szCs w:val="28"/>
          <w:lang w:eastAsia="ru-RU"/>
        </w:rPr>
      </w:pPr>
    </w:p>
    <w:p w:rsidR="003A2E1B" w:rsidRDefault="003A2E1B" w:rsidP="000E76C1">
      <w:pPr>
        <w:ind w:left="5245"/>
        <w:jc w:val="both"/>
        <w:rPr>
          <w:sz w:val="28"/>
          <w:szCs w:val="28"/>
          <w:lang w:eastAsia="ru-RU"/>
        </w:rPr>
      </w:pPr>
    </w:p>
    <w:p w:rsidR="003A2E1B" w:rsidRDefault="003A2E1B" w:rsidP="000E76C1">
      <w:pPr>
        <w:ind w:left="5245"/>
        <w:jc w:val="both"/>
        <w:rPr>
          <w:sz w:val="28"/>
          <w:szCs w:val="28"/>
          <w:lang w:eastAsia="ru-RU"/>
        </w:rPr>
      </w:pPr>
    </w:p>
    <w:p w:rsidR="000E76C1" w:rsidRPr="00641E37" w:rsidRDefault="000E76C1" w:rsidP="000E76C1">
      <w:pPr>
        <w:ind w:left="5245"/>
        <w:jc w:val="both"/>
        <w:rPr>
          <w:sz w:val="28"/>
          <w:szCs w:val="28"/>
          <w:lang w:eastAsia="ru-RU"/>
        </w:rPr>
      </w:pPr>
      <w:r w:rsidRPr="00641E37">
        <w:rPr>
          <w:sz w:val="28"/>
          <w:szCs w:val="28"/>
          <w:lang w:eastAsia="ru-RU"/>
        </w:rPr>
        <w:t>П</w:t>
      </w:r>
      <w:bookmarkStart w:id="0" w:name="_GoBack"/>
      <w:bookmarkEnd w:id="0"/>
      <w:r w:rsidRPr="00641E37">
        <w:rPr>
          <w:sz w:val="28"/>
          <w:szCs w:val="28"/>
          <w:lang w:eastAsia="ru-RU"/>
        </w:rPr>
        <w:t>риложение</w:t>
      </w:r>
    </w:p>
    <w:p w:rsidR="000E76C1" w:rsidRPr="00641E37" w:rsidRDefault="000E76C1" w:rsidP="000E76C1">
      <w:pPr>
        <w:ind w:left="5245"/>
        <w:jc w:val="both"/>
        <w:rPr>
          <w:sz w:val="28"/>
          <w:szCs w:val="28"/>
          <w:lang w:eastAsia="ru-RU"/>
        </w:rPr>
      </w:pPr>
      <w:r w:rsidRPr="00641E37">
        <w:rPr>
          <w:sz w:val="28"/>
          <w:szCs w:val="28"/>
          <w:lang w:eastAsia="ru-RU"/>
        </w:rPr>
        <w:t>к приказу Министерства труда                           и развития кадрового потенциала Камчатского края</w:t>
      </w:r>
    </w:p>
    <w:p w:rsidR="000E76C1" w:rsidRPr="00641E37" w:rsidRDefault="000E76C1" w:rsidP="000E76C1">
      <w:pPr>
        <w:ind w:left="5245"/>
        <w:jc w:val="both"/>
        <w:rPr>
          <w:sz w:val="28"/>
          <w:lang w:eastAsia="ru-RU"/>
        </w:rPr>
      </w:pPr>
      <w:r w:rsidRPr="00641E37">
        <w:rPr>
          <w:sz w:val="28"/>
          <w:szCs w:val="28"/>
          <w:lang w:eastAsia="ru-RU"/>
        </w:rPr>
        <w:t xml:space="preserve">от </w:t>
      </w:r>
      <w:r w:rsidRPr="00641E37">
        <w:rPr>
          <w:sz w:val="28"/>
        </w:rPr>
        <w:t>[Дата регистрации] № [Номер документа]</w:t>
      </w:r>
    </w:p>
    <w:p w:rsidR="002D4051" w:rsidRPr="00641E37" w:rsidRDefault="002D4051" w:rsidP="000E76C1">
      <w:pPr>
        <w:autoSpaceDE w:val="0"/>
        <w:autoSpaceDN w:val="0"/>
        <w:adjustRightInd w:val="0"/>
        <w:ind w:left="5670" w:hanging="283"/>
        <w:rPr>
          <w:sz w:val="28"/>
          <w:szCs w:val="28"/>
        </w:rPr>
      </w:pPr>
    </w:p>
    <w:p w:rsidR="008F7FCA" w:rsidRPr="00641E37" w:rsidRDefault="008F7FCA" w:rsidP="004C4AD1">
      <w:pPr>
        <w:pStyle w:val="ConsPlusTitle"/>
        <w:suppressAutoHyphens/>
        <w:ind w:firstLine="709"/>
        <w:jc w:val="center"/>
        <w:outlineLvl w:val="0"/>
        <w:rPr>
          <w:rFonts w:ascii="Times New Roman" w:hAnsi="Times New Roman" w:cs="Times New Roman"/>
          <w:sz w:val="28"/>
          <w:szCs w:val="28"/>
        </w:rPr>
      </w:pPr>
      <w:r w:rsidRPr="00641E37">
        <w:rPr>
          <w:rFonts w:ascii="Times New Roman" w:hAnsi="Times New Roman" w:cs="Times New Roman"/>
          <w:sz w:val="28"/>
          <w:szCs w:val="28"/>
        </w:rPr>
        <w:t>Административный регламент</w:t>
      </w:r>
    </w:p>
    <w:p w:rsidR="00C65108" w:rsidRPr="00641E37" w:rsidRDefault="008F7FCA" w:rsidP="004C4AD1">
      <w:pPr>
        <w:pStyle w:val="ConsPlusTitle"/>
        <w:suppressAutoHyphens/>
        <w:ind w:firstLine="709"/>
        <w:jc w:val="center"/>
        <w:outlineLvl w:val="0"/>
        <w:rPr>
          <w:rFonts w:ascii="Times New Roman" w:hAnsi="Times New Roman" w:cs="Times New Roman"/>
          <w:sz w:val="28"/>
          <w:szCs w:val="28"/>
        </w:rPr>
      </w:pPr>
      <w:r w:rsidRPr="00641E37">
        <w:rPr>
          <w:rFonts w:ascii="Times New Roman" w:hAnsi="Times New Roman" w:cs="Times New Roman"/>
          <w:sz w:val="28"/>
          <w:szCs w:val="28"/>
        </w:rPr>
        <w:t xml:space="preserve">исполнения </w:t>
      </w:r>
      <w:r w:rsidR="000E76C1" w:rsidRPr="00641E37">
        <w:rPr>
          <w:rFonts w:ascii="Times New Roman" w:hAnsi="Times New Roman" w:cs="Times New Roman"/>
          <w:sz w:val="28"/>
          <w:szCs w:val="28"/>
        </w:rPr>
        <w:t>Министерством труда и развития кадрового потенциала</w:t>
      </w:r>
    </w:p>
    <w:p w:rsidR="008F7FCA" w:rsidRPr="00641E37" w:rsidRDefault="008F7FCA" w:rsidP="004C4AD1">
      <w:pPr>
        <w:pStyle w:val="ConsPlusTitle"/>
        <w:suppressAutoHyphens/>
        <w:ind w:firstLine="709"/>
        <w:jc w:val="center"/>
        <w:outlineLvl w:val="0"/>
        <w:rPr>
          <w:rFonts w:ascii="Times New Roman" w:hAnsi="Times New Roman" w:cs="Times New Roman"/>
          <w:sz w:val="28"/>
          <w:szCs w:val="28"/>
        </w:rPr>
      </w:pPr>
      <w:r w:rsidRPr="00641E37">
        <w:rPr>
          <w:rFonts w:ascii="Times New Roman" w:hAnsi="Times New Roman" w:cs="Times New Roman"/>
          <w:sz w:val="28"/>
          <w:szCs w:val="28"/>
        </w:rPr>
        <w:t>Камчатского края государственной функции надзора</w:t>
      </w:r>
      <w:r w:rsidR="004C4AD1" w:rsidRPr="00641E37">
        <w:rPr>
          <w:rFonts w:ascii="Times New Roman" w:hAnsi="Times New Roman" w:cs="Times New Roman"/>
          <w:sz w:val="28"/>
          <w:szCs w:val="28"/>
        </w:rPr>
        <w:t xml:space="preserve"> </w:t>
      </w:r>
      <w:r w:rsidRPr="00641E37">
        <w:rPr>
          <w:rFonts w:ascii="Times New Roman" w:hAnsi="Times New Roman" w:cs="Times New Roman"/>
          <w:sz w:val="28"/>
          <w:szCs w:val="28"/>
        </w:rPr>
        <w:t>и контроля за приемом на работу инвалидов в пределах установленной квоты с правом проведения проверок, выдачи обязательных для исполнения</w:t>
      </w:r>
      <w:r w:rsidR="004C4AD1" w:rsidRPr="00641E37">
        <w:rPr>
          <w:rFonts w:ascii="Times New Roman" w:hAnsi="Times New Roman" w:cs="Times New Roman"/>
          <w:sz w:val="28"/>
          <w:szCs w:val="28"/>
        </w:rPr>
        <w:t xml:space="preserve"> </w:t>
      </w:r>
      <w:r w:rsidRPr="00641E37">
        <w:rPr>
          <w:rFonts w:ascii="Times New Roman" w:hAnsi="Times New Roman" w:cs="Times New Roman"/>
          <w:sz w:val="28"/>
          <w:szCs w:val="28"/>
        </w:rPr>
        <w:t>предписаний и составления протоколов</w:t>
      </w:r>
    </w:p>
    <w:p w:rsidR="006169A8" w:rsidRPr="00641E37" w:rsidRDefault="006169A8" w:rsidP="004C4AD1">
      <w:pPr>
        <w:pStyle w:val="ConsPlusNormal"/>
        <w:ind w:firstLine="709"/>
        <w:jc w:val="both"/>
        <w:rPr>
          <w:rFonts w:ascii="Times New Roman" w:hAnsi="Times New Roman" w:cs="Times New Roman"/>
          <w:sz w:val="28"/>
          <w:szCs w:val="28"/>
        </w:rPr>
      </w:pPr>
    </w:p>
    <w:p w:rsidR="006169A8" w:rsidRPr="00641E37" w:rsidRDefault="006169A8" w:rsidP="004C4AD1">
      <w:pPr>
        <w:pStyle w:val="ConsPlusTitle"/>
        <w:ind w:firstLine="709"/>
        <w:jc w:val="center"/>
        <w:outlineLvl w:val="1"/>
        <w:rPr>
          <w:rFonts w:ascii="Times New Roman" w:hAnsi="Times New Roman" w:cs="Times New Roman"/>
          <w:b w:val="0"/>
          <w:sz w:val="28"/>
          <w:szCs w:val="28"/>
        </w:rPr>
      </w:pPr>
      <w:r w:rsidRPr="00641E37">
        <w:rPr>
          <w:rFonts w:ascii="Times New Roman" w:hAnsi="Times New Roman" w:cs="Times New Roman"/>
          <w:b w:val="0"/>
          <w:sz w:val="28"/>
          <w:szCs w:val="28"/>
        </w:rPr>
        <w:t>1. Общие положения</w:t>
      </w:r>
    </w:p>
    <w:p w:rsidR="006169A8" w:rsidRPr="00641E37" w:rsidRDefault="006169A8" w:rsidP="004C4AD1">
      <w:pPr>
        <w:pStyle w:val="ConsPlusNormal"/>
        <w:ind w:firstLine="709"/>
        <w:jc w:val="both"/>
        <w:rPr>
          <w:rFonts w:ascii="Times New Roman" w:hAnsi="Times New Roman" w:cs="Times New Roman"/>
          <w:sz w:val="28"/>
          <w:szCs w:val="28"/>
        </w:rPr>
      </w:pP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1.1. Наименование государственной функции - осуществление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осуществление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1.2. Наименование исполнительного органа государственной власти Камчатского края, непосредственно осуществляющего государственный контроль (надзор) – Министерство труда и развития кадрового потенциала Камчатского края (далее - Министерство).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Государственный контроль (надзор) осуществляется государственными гражданскими служащими Министерства (далее - должностные лица Министерства, уполномоченные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Административный регламент осуществления Министерством государственного контроля (надзора) (далее - Административный регламент) содержит требования к порядку осуществления государственного контроля (надзора), устанавливает сроки и последовательность административных процедур (действий) по осуществлению государственного контроля (надзора), порядок и формы контроля за осуществлением государственного контроля (надзора), порядок обжалования действий (бездействия) должностных лиц Министерства, уполномоченных на проведение проверки, а также принимаемых ими решений при осуществлении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1.3. Перечень нормативных правовых актов, регулирующих осуществление государственного контроля (надзора), с указанием их реквизитов и источников официального опубликования: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w:t>
      </w:r>
      <w:hyperlink r:id="rId9" w:history="1">
        <w:r w:rsidRPr="00641E37">
          <w:rPr>
            <w:rFonts w:ascii="Times New Roman" w:hAnsi="Times New Roman" w:cs="Times New Roman"/>
            <w:sz w:val="28"/>
            <w:szCs w:val="28"/>
          </w:rPr>
          <w:t>Кодекс</w:t>
        </w:r>
      </w:hyperlink>
      <w:r w:rsidRPr="00641E37">
        <w:rPr>
          <w:rFonts w:ascii="Times New Roman" w:hAnsi="Times New Roman" w:cs="Times New Roman"/>
          <w:sz w:val="28"/>
          <w:szCs w:val="28"/>
        </w:rPr>
        <w:t xml:space="preserve"> Российской Федерации об административных правонарушениях (далее - КоАП РФ) («Собрание законодательства Российской Федерации», 07.01.2002, № 1 (ч. 1), ст. 1);</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Трудовой </w:t>
      </w:r>
      <w:hyperlink r:id="rId10" w:history="1">
        <w:r w:rsidRPr="00641E37">
          <w:rPr>
            <w:rFonts w:ascii="Times New Roman" w:hAnsi="Times New Roman" w:cs="Times New Roman"/>
            <w:sz w:val="28"/>
            <w:szCs w:val="28"/>
          </w:rPr>
          <w:t>кодекс</w:t>
        </w:r>
      </w:hyperlink>
      <w:r w:rsidRPr="00641E37">
        <w:rPr>
          <w:rFonts w:ascii="Times New Roman" w:hAnsi="Times New Roman" w:cs="Times New Roman"/>
          <w:sz w:val="28"/>
          <w:szCs w:val="28"/>
        </w:rPr>
        <w:t xml:space="preserve"> Российской Федерации («Российская газета», </w:t>
      </w:r>
      <w:r w:rsidRPr="00641E37">
        <w:rPr>
          <w:rFonts w:ascii="Times New Roman" w:hAnsi="Times New Roman" w:cs="Times New Roman"/>
          <w:sz w:val="28"/>
          <w:szCs w:val="28"/>
        </w:rPr>
        <w:lastRenderedPageBreak/>
        <w:t>31.12.2001, № 256);</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w:t>
      </w:r>
      <w:hyperlink r:id="rId11" w:history="1">
        <w:r w:rsidRPr="00641E37">
          <w:rPr>
            <w:rFonts w:ascii="Times New Roman" w:hAnsi="Times New Roman" w:cs="Times New Roman"/>
            <w:sz w:val="28"/>
            <w:szCs w:val="28"/>
          </w:rPr>
          <w:t>Закон</w:t>
        </w:r>
      </w:hyperlink>
      <w:r w:rsidRPr="00641E37">
        <w:rPr>
          <w:rFonts w:ascii="Times New Roman" w:hAnsi="Times New Roman" w:cs="Times New Roman"/>
          <w:sz w:val="28"/>
          <w:szCs w:val="28"/>
        </w:rPr>
        <w:t xml:space="preserve"> Российской Федерации от 19.04.1991 № 1032-1 «О занятости населения в Российской Федерации» (далее - Закон о занятости населения) («Собрание законодательства Российской Федерации», 22.04.1996, № 17, </w:t>
      </w:r>
      <w:r w:rsidR="005D1DF9" w:rsidRPr="00641E37">
        <w:rPr>
          <w:rFonts w:ascii="Times New Roman" w:hAnsi="Times New Roman" w:cs="Times New Roman"/>
          <w:sz w:val="28"/>
          <w:szCs w:val="28"/>
        </w:rPr>
        <w:t xml:space="preserve">                        </w:t>
      </w:r>
      <w:r w:rsidRPr="00641E37">
        <w:rPr>
          <w:rFonts w:ascii="Times New Roman" w:hAnsi="Times New Roman" w:cs="Times New Roman"/>
          <w:sz w:val="28"/>
          <w:szCs w:val="28"/>
        </w:rPr>
        <w:t>ст. 1915, «Российская газета», 06.05.1996, № 84);</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Федеральный </w:t>
      </w:r>
      <w:hyperlink r:id="rId12" w:history="1">
        <w:r w:rsidRPr="00641E37">
          <w:rPr>
            <w:rFonts w:ascii="Times New Roman" w:hAnsi="Times New Roman" w:cs="Times New Roman"/>
            <w:sz w:val="28"/>
            <w:szCs w:val="28"/>
          </w:rPr>
          <w:t>закон</w:t>
        </w:r>
      </w:hyperlink>
      <w:r w:rsidRPr="00641E37">
        <w:rPr>
          <w:rFonts w:ascii="Times New Roman" w:hAnsi="Times New Roman" w:cs="Times New Roman"/>
          <w:sz w:val="28"/>
          <w:szCs w:val="28"/>
        </w:rPr>
        <w:t xml:space="preserve"> от 24.11.1995 № 181-ФЗ «О социальной защите инвалидов в Российской Федерации» («Собрание законодательства Российской Федерации», 27.11.1995, № 48, ст. 4563);</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Федеральный </w:t>
      </w:r>
      <w:hyperlink r:id="rId13" w:history="1">
        <w:r w:rsidRPr="00641E37">
          <w:rPr>
            <w:rFonts w:ascii="Times New Roman" w:hAnsi="Times New Roman" w:cs="Times New Roman"/>
            <w:sz w:val="28"/>
            <w:szCs w:val="28"/>
          </w:rPr>
          <w:t>закон</w:t>
        </w:r>
      </w:hyperlink>
      <w:r w:rsidRPr="00641E3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 (далее - Федеральный закон от 26.12.2008 № 294-ФЗ);</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w:t>
      </w:r>
      <w:hyperlink r:id="rId14" w:history="1">
        <w:r w:rsidR="005D1DF9" w:rsidRPr="00641E37">
          <w:rPr>
            <w:rFonts w:ascii="Times New Roman" w:hAnsi="Times New Roman" w:cs="Times New Roman"/>
            <w:sz w:val="28"/>
            <w:szCs w:val="28"/>
          </w:rPr>
          <w:t>п</w:t>
        </w:r>
        <w:r w:rsidRPr="00641E37">
          <w:rPr>
            <w:rFonts w:ascii="Times New Roman" w:hAnsi="Times New Roman" w:cs="Times New Roman"/>
            <w:sz w:val="28"/>
            <w:szCs w:val="28"/>
          </w:rPr>
          <w:t>остановление</w:t>
        </w:r>
      </w:hyperlink>
      <w:r w:rsidRPr="00641E37">
        <w:rPr>
          <w:rFonts w:ascii="Times New Roman" w:hAnsi="Times New Roman" w:cs="Times New Roman"/>
          <w:sz w:val="28"/>
          <w:szCs w:val="28"/>
        </w:rPr>
        <w:t xml:space="preserve"> Правительства Российской Федерации от 30.06.2010 </w:t>
      </w:r>
      <w:r w:rsidR="005D1DF9" w:rsidRPr="00641E37">
        <w:rPr>
          <w:rFonts w:ascii="Times New Roman" w:hAnsi="Times New Roman" w:cs="Times New Roman"/>
          <w:sz w:val="28"/>
          <w:szCs w:val="28"/>
        </w:rPr>
        <w:t xml:space="preserve">                 </w:t>
      </w:r>
      <w:r w:rsidRPr="00641E37">
        <w:rPr>
          <w:rFonts w:ascii="Times New Roman" w:hAnsi="Times New Roman" w:cs="Times New Roman"/>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 28, ст. 3706);</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7) </w:t>
      </w:r>
      <w:hyperlink r:id="rId15" w:history="1">
        <w:r w:rsidR="005D1DF9" w:rsidRPr="00641E37">
          <w:rPr>
            <w:rFonts w:ascii="Times New Roman" w:hAnsi="Times New Roman" w:cs="Times New Roman"/>
            <w:sz w:val="28"/>
            <w:szCs w:val="28"/>
          </w:rPr>
          <w:t>п</w:t>
        </w:r>
        <w:r w:rsidRPr="00641E37">
          <w:rPr>
            <w:rFonts w:ascii="Times New Roman" w:hAnsi="Times New Roman" w:cs="Times New Roman"/>
            <w:sz w:val="28"/>
            <w:szCs w:val="28"/>
          </w:rPr>
          <w:t>риказ</w:t>
        </w:r>
      </w:hyperlink>
      <w:r w:rsidRPr="00641E37">
        <w:rPr>
          <w:rFonts w:ascii="Times New Roman" w:hAnsi="Times New Roman" w:cs="Times New Roman"/>
          <w:sz w:val="28"/>
          <w:szCs w:val="28"/>
        </w:rPr>
        <w:t xml:space="preserve"> Министерства здравоохранения и социального развития Российской Федерации от 08.11.2010 № 972н «О порядке ведения регистров получателей государственных услуг в сфере занятости (физических лиц и работодателей), включая порядок, сроки и форму представления в них сведений» («Российская газета», 02.02.2011, № 20);</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8) </w:t>
      </w:r>
      <w:hyperlink r:id="rId16" w:history="1">
        <w:r w:rsidR="005D1DF9" w:rsidRPr="00641E37">
          <w:rPr>
            <w:rFonts w:ascii="Times New Roman" w:hAnsi="Times New Roman" w:cs="Times New Roman"/>
            <w:sz w:val="28"/>
            <w:szCs w:val="28"/>
          </w:rPr>
          <w:t>п</w:t>
        </w:r>
        <w:r w:rsidRPr="00641E37">
          <w:rPr>
            <w:rFonts w:ascii="Times New Roman" w:hAnsi="Times New Roman" w:cs="Times New Roman"/>
            <w:sz w:val="28"/>
            <w:szCs w:val="28"/>
          </w:rPr>
          <w:t>риказ</w:t>
        </w:r>
      </w:hyperlink>
      <w:r w:rsidRPr="00641E37">
        <w:rPr>
          <w:rFonts w:ascii="Times New Roman" w:hAnsi="Times New Roman" w:cs="Times New Roman"/>
          <w:sz w:val="28"/>
          <w:szCs w:val="28"/>
        </w:rPr>
        <w:t xml:space="preserve"> Минтруда России от 30.04.2013 №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(«Российская газета», 14.08.2013, </w:t>
      </w:r>
      <w:r w:rsidR="005D1DF9" w:rsidRPr="00641E37">
        <w:rPr>
          <w:rFonts w:ascii="Times New Roman" w:hAnsi="Times New Roman" w:cs="Times New Roman"/>
          <w:sz w:val="28"/>
          <w:szCs w:val="28"/>
        </w:rPr>
        <w:t xml:space="preserve">                   </w:t>
      </w:r>
      <w:r w:rsidRPr="00641E37">
        <w:rPr>
          <w:rFonts w:ascii="Times New Roman" w:hAnsi="Times New Roman" w:cs="Times New Roman"/>
          <w:sz w:val="28"/>
          <w:szCs w:val="28"/>
        </w:rPr>
        <w:t>№ 178);</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9) </w:t>
      </w:r>
      <w:hyperlink r:id="rId17" w:history="1">
        <w:r w:rsidRPr="00641E37">
          <w:rPr>
            <w:rFonts w:ascii="Times New Roman" w:hAnsi="Times New Roman" w:cs="Times New Roman"/>
            <w:sz w:val="28"/>
            <w:szCs w:val="28"/>
          </w:rPr>
          <w:t>Закон</w:t>
        </w:r>
      </w:hyperlink>
      <w:r w:rsidRPr="00641E37">
        <w:rPr>
          <w:rFonts w:ascii="Times New Roman" w:hAnsi="Times New Roman" w:cs="Times New Roman"/>
          <w:sz w:val="28"/>
          <w:szCs w:val="28"/>
        </w:rPr>
        <w:t xml:space="preserve"> Камчатского края от 11.06.2009 № 284 «О квотировании в Камчатском крае рабочих мест для отдельных категорий граждан, испытывающих трудности в поиске работы» (принят постановлением Законодательного Собрания Камчатского края от 25.05.2009 № 537) («Официальные Ведомости», 23.06.2009, № 115-120);</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10) </w:t>
      </w:r>
      <w:hyperlink r:id="rId18" w:history="1">
        <w:r w:rsidR="005D1DF9" w:rsidRPr="00641E37">
          <w:rPr>
            <w:rFonts w:ascii="Times New Roman" w:hAnsi="Times New Roman" w:cs="Times New Roman"/>
            <w:sz w:val="28"/>
            <w:szCs w:val="28"/>
          </w:rPr>
          <w:t>п</w:t>
        </w:r>
        <w:r w:rsidRPr="00641E37">
          <w:rPr>
            <w:rFonts w:ascii="Times New Roman" w:hAnsi="Times New Roman" w:cs="Times New Roman"/>
            <w:sz w:val="28"/>
            <w:szCs w:val="28"/>
          </w:rPr>
          <w:t>остановление</w:t>
        </w:r>
      </w:hyperlink>
      <w:r w:rsidRPr="00641E37">
        <w:rPr>
          <w:rFonts w:ascii="Times New Roman" w:hAnsi="Times New Roman" w:cs="Times New Roman"/>
          <w:sz w:val="28"/>
          <w:szCs w:val="28"/>
        </w:rPr>
        <w:t xml:space="preserve"> Правительства Камчатского края от 01.04.2008 № 81-П «О Порядке досудебного обжалования действий (бездействий), решений исполнительных органов государственной власти Камчатского края, их должностных лиц» («Официальные Ведомости», 15.04.2008, № 53);</w:t>
      </w:r>
    </w:p>
    <w:p w:rsidR="006169A8" w:rsidRPr="00641E37" w:rsidRDefault="006169A8" w:rsidP="005D1DF9">
      <w:pPr>
        <w:autoSpaceDE w:val="0"/>
        <w:autoSpaceDN w:val="0"/>
        <w:adjustRightInd w:val="0"/>
        <w:ind w:firstLine="709"/>
        <w:jc w:val="both"/>
        <w:rPr>
          <w:rFonts w:eastAsiaTheme="minorHAnsi"/>
          <w:sz w:val="28"/>
          <w:szCs w:val="28"/>
          <w:lang w:eastAsia="en-US"/>
        </w:rPr>
      </w:pPr>
      <w:r w:rsidRPr="00641E37">
        <w:rPr>
          <w:sz w:val="28"/>
          <w:szCs w:val="28"/>
        </w:rPr>
        <w:t xml:space="preserve">11) </w:t>
      </w:r>
      <w:r w:rsidR="005D1DF9" w:rsidRPr="00641E37">
        <w:rPr>
          <w:sz w:val="28"/>
          <w:szCs w:val="28"/>
        </w:rPr>
        <w:t>п</w:t>
      </w:r>
      <w:r w:rsidRPr="00641E37">
        <w:rPr>
          <w:sz w:val="28"/>
          <w:szCs w:val="28"/>
        </w:rPr>
        <w:t xml:space="preserve">остановление Правительства Камчатского края от 19.12.2008 </w:t>
      </w:r>
      <w:r w:rsidR="003E5813" w:rsidRPr="00641E37">
        <w:rPr>
          <w:sz w:val="28"/>
          <w:szCs w:val="28"/>
        </w:rPr>
        <w:t xml:space="preserve">                        </w:t>
      </w:r>
      <w:r w:rsidR="00C2298B" w:rsidRPr="00641E37">
        <w:rPr>
          <w:sz w:val="28"/>
          <w:szCs w:val="28"/>
        </w:rPr>
        <w:t>№</w:t>
      </w:r>
      <w:r w:rsidRPr="00641E37">
        <w:rPr>
          <w:sz w:val="28"/>
          <w:szCs w:val="28"/>
        </w:rPr>
        <w:t xml:space="preserve"> 415-П «Об утверждении Положения о </w:t>
      </w:r>
      <w:r w:rsidR="00C2298B" w:rsidRPr="00641E37">
        <w:rPr>
          <w:sz w:val="28"/>
          <w:szCs w:val="28"/>
        </w:rPr>
        <w:t xml:space="preserve">Министерстве труда и развития кадрового потенциала Камчатского края» </w:t>
      </w:r>
      <w:r w:rsidRPr="00641E37">
        <w:rPr>
          <w:sz w:val="28"/>
          <w:szCs w:val="28"/>
        </w:rPr>
        <w:t>(</w:t>
      </w:r>
      <w:r w:rsidR="00C2298B" w:rsidRPr="00641E37">
        <w:rPr>
          <w:sz w:val="28"/>
          <w:szCs w:val="28"/>
        </w:rPr>
        <w:t>«</w:t>
      </w:r>
      <w:r w:rsidR="003E5813" w:rsidRPr="00641E37">
        <w:rPr>
          <w:rFonts w:eastAsiaTheme="minorHAnsi"/>
          <w:sz w:val="28"/>
          <w:szCs w:val="28"/>
          <w:lang w:eastAsia="en-US"/>
        </w:rPr>
        <w:t>Официальные Ведомости», 20.01.2009</w:t>
      </w:r>
      <w:r w:rsidR="005D1DF9" w:rsidRPr="00641E37">
        <w:rPr>
          <w:rFonts w:eastAsiaTheme="minorHAnsi"/>
          <w:sz w:val="28"/>
          <w:szCs w:val="28"/>
          <w:lang w:eastAsia="en-US"/>
        </w:rPr>
        <w:t>, № 10-13</w:t>
      </w:r>
      <w:r w:rsidRPr="00641E37">
        <w:rPr>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12) </w:t>
      </w:r>
      <w:r w:rsidR="005D1DF9" w:rsidRPr="00641E37">
        <w:rPr>
          <w:rFonts w:ascii="Times New Roman" w:hAnsi="Times New Roman" w:cs="Times New Roman"/>
          <w:sz w:val="28"/>
          <w:szCs w:val="28"/>
        </w:rPr>
        <w:t>п</w:t>
      </w:r>
      <w:r w:rsidRPr="00641E37">
        <w:rPr>
          <w:rFonts w:ascii="Times New Roman" w:hAnsi="Times New Roman" w:cs="Times New Roman"/>
          <w:sz w:val="28"/>
          <w:szCs w:val="28"/>
        </w:rPr>
        <w:t>остановление Правительства Камчатского края от 02.11</w:t>
      </w:r>
      <w:r w:rsidR="00C2298B" w:rsidRPr="00641E37">
        <w:rPr>
          <w:rFonts w:ascii="Times New Roman" w:hAnsi="Times New Roman" w:cs="Times New Roman"/>
          <w:sz w:val="28"/>
          <w:szCs w:val="28"/>
        </w:rPr>
        <w:t xml:space="preserve">.2017 </w:t>
      </w:r>
      <w:r w:rsidR="003E5813" w:rsidRPr="00641E37">
        <w:rPr>
          <w:rFonts w:ascii="Times New Roman" w:hAnsi="Times New Roman" w:cs="Times New Roman"/>
          <w:sz w:val="28"/>
          <w:szCs w:val="28"/>
        </w:rPr>
        <w:t xml:space="preserve">                                </w:t>
      </w:r>
      <w:r w:rsidR="00C2298B" w:rsidRPr="00641E37">
        <w:rPr>
          <w:rFonts w:ascii="Times New Roman" w:hAnsi="Times New Roman" w:cs="Times New Roman"/>
          <w:sz w:val="28"/>
          <w:szCs w:val="28"/>
        </w:rPr>
        <w:t>№ 458-П «Об утверждении По</w:t>
      </w:r>
      <w:r w:rsidRPr="00641E37">
        <w:rPr>
          <w:rFonts w:ascii="Times New Roman" w:hAnsi="Times New Roman" w:cs="Times New Roman"/>
          <w:sz w:val="28"/>
          <w:szCs w:val="28"/>
        </w:rPr>
        <w:t xml:space="preserve">рядка осуществления надзора и контроля за </w:t>
      </w:r>
      <w:r w:rsidRPr="00641E37">
        <w:rPr>
          <w:rFonts w:ascii="Times New Roman" w:hAnsi="Times New Roman" w:cs="Times New Roman"/>
          <w:sz w:val="28"/>
          <w:szCs w:val="28"/>
        </w:rPr>
        <w:lastRenderedPageBreak/>
        <w:t>приемом на работу инвалидов в пределах установленной квоты в Камчатском крае</w:t>
      </w:r>
      <w:r w:rsidR="00C2298B" w:rsidRPr="00641E37">
        <w:rPr>
          <w:rFonts w:ascii="Times New Roman" w:hAnsi="Times New Roman" w:cs="Times New Roman"/>
          <w:sz w:val="28"/>
          <w:szCs w:val="28"/>
        </w:rPr>
        <w:t>»</w:t>
      </w:r>
      <w:r w:rsidR="005D1DF9" w:rsidRPr="00641E37">
        <w:rPr>
          <w:rFonts w:ascii="Times New Roman" w:hAnsi="Times New Roman" w:cs="Times New Roman"/>
          <w:sz w:val="28"/>
          <w:szCs w:val="28"/>
        </w:rPr>
        <w:t xml:space="preserve"> («Официальные Ведомости», 30.11.2017, № 253-254</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Перечень нормативных правовых актов, регулирующих осуществление государственного контроля (надзора), с указанием их реквизитов и источников официального опубликования, размещен на странице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официального сайта органов исполнительной власти Камчатского края в информационно-телекоммуникационной сети </w:t>
      </w:r>
      <w:r w:rsidR="00C2298B" w:rsidRPr="00641E37">
        <w:rPr>
          <w:rFonts w:ascii="Times New Roman" w:hAnsi="Times New Roman" w:cs="Times New Roman"/>
          <w:sz w:val="28"/>
          <w:szCs w:val="28"/>
        </w:rPr>
        <w:t>«Интернет»</w:t>
      </w:r>
      <w:r w:rsidRPr="00641E37">
        <w:rPr>
          <w:rFonts w:ascii="Times New Roman" w:hAnsi="Times New Roman" w:cs="Times New Roman"/>
          <w:sz w:val="28"/>
          <w:szCs w:val="28"/>
        </w:rPr>
        <w:t xml:space="preserve"> по адресу: https://www.kamgov.ru, раздел </w:t>
      </w:r>
      <w:r w:rsidR="00C2298B" w:rsidRPr="00641E37">
        <w:rPr>
          <w:rFonts w:ascii="Times New Roman" w:hAnsi="Times New Roman" w:cs="Times New Roman"/>
          <w:sz w:val="28"/>
          <w:szCs w:val="28"/>
        </w:rPr>
        <w:t>«</w:t>
      </w:r>
      <w:r w:rsidR="005D1DF9" w:rsidRPr="00641E37">
        <w:rPr>
          <w:rFonts w:ascii="Times New Roman" w:hAnsi="Times New Roman" w:cs="Times New Roman"/>
          <w:sz w:val="28"/>
          <w:szCs w:val="28"/>
        </w:rPr>
        <w:t>Региональный контроль</w:t>
      </w:r>
      <w:r w:rsidR="00C2298B" w:rsidRPr="00641E37">
        <w:rPr>
          <w:rFonts w:ascii="Times New Roman" w:hAnsi="Times New Roman" w:cs="Times New Roman"/>
          <w:sz w:val="28"/>
          <w:szCs w:val="28"/>
        </w:rPr>
        <w:t>»</w:t>
      </w:r>
      <w:r w:rsidRPr="00641E37">
        <w:rPr>
          <w:rFonts w:ascii="Times New Roman" w:hAnsi="Times New Roman" w:cs="Times New Roman"/>
          <w:sz w:val="28"/>
          <w:szCs w:val="28"/>
        </w:rPr>
        <w:t xml:space="preserve">, подраздел </w:t>
      </w:r>
      <w:r w:rsidR="00C2298B" w:rsidRPr="00641E37">
        <w:rPr>
          <w:rFonts w:ascii="Times New Roman" w:hAnsi="Times New Roman" w:cs="Times New Roman"/>
          <w:sz w:val="28"/>
          <w:szCs w:val="28"/>
        </w:rPr>
        <w:t>«</w:t>
      </w:r>
      <w:r w:rsidR="005D1DF9" w:rsidRPr="00641E37">
        <w:rPr>
          <w:rFonts w:ascii="Times New Roman" w:hAnsi="Times New Roman" w:cs="Times New Roman"/>
          <w:sz w:val="28"/>
          <w:szCs w:val="28"/>
        </w:rPr>
        <w:t>Нормативно-правовые акты</w:t>
      </w:r>
      <w:r w:rsidR="00C2298B" w:rsidRPr="00641E37">
        <w:rPr>
          <w:rFonts w:ascii="Times New Roman" w:hAnsi="Times New Roman" w:cs="Times New Roman"/>
          <w:sz w:val="28"/>
          <w:szCs w:val="28"/>
        </w:rPr>
        <w:t>»</w:t>
      </w:r>
      <w:r w:rsidRPr="00641E37">
        <w:rPr>
          <w:rFonts w:ascii="Times New Roman" w:hAnsi="Times New Roman" w:cs="Times New Roman"/>
          <w:sz w:val="28"/>
          <w:szCs w:val="28"/>
        </w:rPr>
        <w:t xml:space="preserve"> (</w:t>
      </w:r>
      <w:r w:rsidR="005D1DF9" w:rsidRPr="00641E37">
        <w:rPr>
          <w:rFonts w:ascii="Times New Roman" w:hAnsi="Times New Roman" w:cs="Times New Roman"/>
          <w:sz w:val="28"/>
          <w:szCs w:val="28"/>
        </w:rPr>
        <w:t>Перечень нормативных правовых актов, регулирующих осуществление государственного надзора и контроля, с указанием их реквизитов и источников официального опубликования</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1.4. Предметом осуществления государственного контроля (надзора) является соблюдение юридическими лицами, индивидуальными предпринимателями (далее - организации) в процессе осуществления деятельности обязательных требований о приеме на работу инвалидов в пределах установленной квоты.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1.5. Права и обязанности должностных лиц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при осуществлении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должностные лица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проведение проверки, при осуществлении государственного контроля (надзора), имеют право: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запрашивать документы и материалы по вопросам, относящимся к предмету проверки, письменные объяснения руководителей, иных уполномоченных представителей организаций по вопросам, относящимся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проводить беседы по вопросам, относящимся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привлекать к проведению плановой выездной проверки экспертов, экспертные организации, не состоящие в гражданско-правовых и трудовых отношениях с организацией, в отношении которой проводится проверка;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должностные лица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проведение проверки, при осуществлении государственного контроля (надзора), не вправе: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проверять выполнение обязательных требований, если такие требования не относятся к полномочиям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от имени которого действуют должностные лица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проверять выполнение обязательных требований, не опубликованных в установленном законодательством порядке;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осуществлять плановую или внеплановую выездную проверку в случае отсутствия при ее проведении руководителя, иного уполномоченного представителя организации;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е) превышать установленные сроки проведения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осуществлять выдачу организациям предписаний или предложений о проведении за их счет мероприятий по осуществлению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з)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и) требовать от организаций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учреждений, включенные в определенный Правительством Российской Федерации перечень;</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к) требовать от организации представления информации, которая была представлена ранее в соответствии с требованиями законодательства и (или) находится в государственных или муниципальных информационных системах, реестрах и регистрах;</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л) требовать от организации документы и иные сведения, представление которых не предусмотрено законодательством;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должностные лица </w:t>
      </w:r>
      <w:r w:rsidR="00C2298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проведение проверки, при осуществлении государственного контроля (надзора), обязаны: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обязательных требований;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соблюдать законодательство, права и законные интересы организации при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проводить проверку на основании приказа </w:t>
      </w:r>
      <w:r w:rsidR="00C2298B" w:rsidRPr="00641E37">
        <w:rPr>
          <w:rFonts w:ascii="Times New Roman" w:hAnsi="Times New Roman" w:cs="Times New Roman"/>
          <w:sz w:val="28"/>
          <w:szCs w:val="28"/>
        </w:rPr>
        <w:t>Министра труда и развития кадрового потенциала Камчатского края (далее - Министр), или лица, его замещающего,</w:t>
      </w:r>
      <w:r w:rsidRPr="00641E37">
        <w:rPr>
          <w:rFonts w:ascii="Times New Roman" w:hAnsi="Times New Roman" w:cs="Times New Roman"/>
          <w:sz w:val="28"/>
          <w:szCs w:val="28"/>
        </w:rPr>
        <w:t xml:space="preserve"> в соответствии с предметом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C2298B" w:rsidRPr="00641E37">
        <w:rPr>
          <w:rFonts w:ascii="Times New Roman" w:hAnsi="Times New Roman" w:cs="Times New Roman"/>
          <w:sz w:val="28"/>
          <w:szCs w:val="28"/>
        </w:rPr>
        <w:t>Министра или лица, его замещающего,</w:t>
      </w:r>
      <w:r w:rsidRPr="00641E37">
        <w:rPr>
          <w:rFonts w:ascii="Times New Roman" w:hAnsi="Times New Roman" w:cs="Times New Roman"/>
          <w:sz w:val="28"/>
          <w:szCs w:val="28"/>
        </w:rPr>
        <w:t xml:space="preserve">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не препятствовать руководителю, иному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е) предоставить руководителю, иному уполномоченному представителю организации, присутствующим при проведении проверки, информацию и документы, относящиеся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знакомить руководителя, иного уполномоченного представителя организации с результатами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з) знакомить руководителя, иного уполномоченного представителя организации с документами и (или) информацией, полученными в рамках межведомственного информационного взаимодействия;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и) доказывать обоснованность своих действий при их обжаловании организацией в порядке, установленном законодательством;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к)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необоснованного ограничения прав и законных интересов организаций;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л) соблюдать сроки проведения проверки, установленные Административным регламентом, а также приказом </w:t>
      </w:r>
      <w:r w:rsidR="004F2E5B"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м) в случае выявления при проведении проверки нарушений организацией обязательных требований направить в организацию предписание об устранении выявленных нарушений с указанием сроков их устранения;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н) при проведении документарной проверки рассмотреть представленные руководителем, иным уполномоченным представителем организации пояснения и документы, подтверждающие достоверность ранее представленных документов;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о) по требованию подлежащих проверке руководителя, иного уполномоченного представителя органи</w:t>
      </w:r>
      <w:r w:rsidR="004665C2" w:rsidRPr="00641E37">
        <w:rPr>
          <w:rFonts w:ascii="Times New Roman" w:hAnsi="Times New Roman" w:cs="Times New Roman"/>
          <w:sz w:val="28"/>
          <w:szCs w:val="28"/>
        </w:rPr>
        <w:t>зации предоставить информацию о Министерстве</w:t>
      </w:r>
      <w:r w:rsidRPr="00641E37">
        <w:rPr>
          <w:rFonts w:ascii="Times New Roman" w:hAnsi="Times New Roman" w:cs="Times New Roman"/>
          <w:sz w:val="28"/>
          <w:szCs w:val="28"/>
        </w:rPr>
        <w:t>, а также об экспертах, экспертных организациях в целях подтверждения имеющихся полномочий;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п) перед началом проведения выездной проверки по просьбе руководителя, иного уполномоченного представителя организации ознакомить его с Административным регламентом;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р) осуществить запись о проведенной проверке в журнале учета проверок в случае его наличия в организации.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1.6. Права и обязанности руководителя, иного уполномоченного представителя организации, в отношении которой осуществляется государственный контроль (надзор):</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руководитель, иной уполномоченный представитель организации, в отношении которой осуществляется государственный контроль (надзор), имеет право: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получать от должностных лиц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уполномоченных на проведение проверки, информацию, которая относится к предмету проверки и предоставление которой предусмотрено Федеральным </w:t>
      </w:r>
      <w:hyperlink r:id="rId19" w:history="1">
        <w:r w:rsidRPr="00641E37">
          <w:rPr>
            <w:rFonts w:ascii="Times New Roman" w:hAnsi="Times New Roman" w:cs="Times New Roman"/>
            <w:sz w:val="28"/>
            <w:szCs w:val="28"/>
          </w:rPr>
          <w:t>законом</w:t>
        </w:r>
      </w:hyperlink>
      <w:r w:rsidRPr="00641E37">
        <w:rPr>
          <w:rFonts w:ascii="Times New Roman" w:hAnsi="Times New Roman" w:cs="Times New Roman"/>
          <w:sz w:val="28"/>
          <w:szCs w:val="28"/>
        </w:rPr>
        <w:t xml:space="preserve"> от 26.12.2008 N 294-ФЗ;</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знакомиться с документами и (или) информацией, полученными должностными лицами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уполномоченными на проведение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учреждений, в распоряжении которых находятся эти документы и (или) информация, включенные в межведомственный перечень;</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учреждений и включены в межведомственный перечень;</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д) знакомиться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действиями (бездействием) должностных лиц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е) обжаловать действия (бездействие) должностных лиц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повлекшие за собой нарушение прав и законных интересов организации при проведении проверки, в досудебном и (или) судебном порядке в соответствии с законодательством Российской Федерации;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привлекать Уполномоченного при Президенте Российской Федерации по защите прав предпринимателей либо Уполномоченного при губернаторе Камчатского края по защите прав предпринимателей к участию в проверке;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руководитель, иной уполномоченный представитель организации, в отношении которой осуществляется государственный контроль (надзор), обязан:</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при участии в выездной проверке обеспечить присутствие должностных лиц организации (индивидуальные предприниматели обязаны обеспечить личное присутствие или обеспечить присутствие своего уполномоченного представителя), непосредственно ответственных за мероприятия, относящиеся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предоставить должностным лицам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уполномоченным на проведение проверки,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и участвующих в выездной проверке экспертов, представителей экспертных организаций на территорию, в используемые организацией при осуществлении деятельности здания, строения, сооружения, помещения;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при проведении документарной проверки в течение 10 рабочих дней со дня получения мотивированного запроса направить в </w:t>
      </w:r>
      <w:r w:rsidR="00B8417D" w:rsidRPr="00641E37">
        <w:rPr>
          <w:rFonts w:ascii="Times New Roman" w:hAnsi="Times New Roman" w:cs="Times New Roman"/>
          <w:sz w:val="28"/>
          <w:szCs w:val="28"/>
        </w:rPr>
        <w:t xml:space="preserve">Министерство </w:t>
      </w:r>
      <w:r w:rsidRPr="00641E37">
        <w:rPr>
          <w:rFonts w:ascii="Times New Roman" w:hAnsi="Times New Roman" w:cs="Times New Roman"/>
          <w:sz w:val="28"/>
          <w:szCs w:val="28"/>
        </w:rPr>
        <w:t>указанные в запросе документы;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исполнить в установленный срок требования предписания об устранении нарушений, выявленных при осуществлении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д) не препятствовать должностным лицам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 на проведение проверки, и участвующим в выездной проверке экспертам, представителям экспертных организаций проводить мероприятия по осуществлению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1.7. Результатом осуществления государственного контроля (надзора) является выявление наличия или отсутствия нарушений законодательства в области занятости населения в части приема на работу инвалидов в пределах установленной квоты.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1.8. Исчерпывающий перечень документов и (или) информации, необходимых для осуществления государственного контроля (надзора), достижения целей и задач проведения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приказ </w:t>
      </w:r>
      <w:r w:rsidR="00B8417D"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мотивированный запрос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в организацию с требованием предоставить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вызывает обоснованные сомнения либо эти сведения не позволяют оценить исполнение организацией обязательных требований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сведения, полученные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из подведомственных учреждений, о выполнении проверяемой организацией требований </w:t>
      </w:r>
      <w:hyperlink r:id="rId20" w:history="1">
        <w:r w:rsidRPr="00641E37">
          <w:rPr>
            <w:rFonts w:ascii="Times New Roman" w:hAnsi="Times New Roman" w:cs="Times New Roman"/>
            <w:sz w:val="28"/>
            <w:szCs w:val="28"/>
          </w:rPr>
          <w:t>части 3 статьи 25</w:t>
        </w:r>
      </w:hyperlink>
      <w:r w:rsidRPr="00641E37">
        <w:rPr>
          <w:rFonts w:ascii="Times New Roman" w:hAnsi="Times New Roman" w:cs="Times New Roman"/>
          <w:sz w:val="28"/>
          <w:szCs w:val="28"/>
        </w:rPr>
        <w:t xml:space="preserve"> Закона о занятости населения;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 штатное расписание проверяемой организации;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 локальный нормативный акт, содержащий сведения о созданных или выделенных рабочих местах для трудоустройства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6) приказ о приеме на работу инвалидов в счет установленной квоты (при наличии);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7) информация о рабочих местах в проверяемой организации, связанных с выполнением работ с вредными и (или) опасными условиями труда, подтвержденными результатами специальной оценки условий труда, а также о количестве рабочих мест, подлежащих замещению в соответствии с законодательством Российской Федерации о государственной службе Российской Федерации, о муниципальной службе в Российской Федерации, Федеральным </w:t>
      </w:r>
      <w:hyperlink r:id="rId21" w:history="1">
        <w:r w:rsidRPr="00641E37">
          <w:rPr>
            <w:rFonts w:ascii="Times New Roman" w:hAnsi="Times New Roman" w:cs="Times New Roman"/>
            <w:sz w:val="28"/>
            <w:szCs w:val="28"/>
          </w:rPr>
          <w:t>законом</w:t>
        </w:r>
      </w:hyperlink>
      <w:r w:rsidRPr="00641E37">
        <w:rPr>
          <w:rFonts w:ascii="Times New Roman" w:hAnsi="Times New Roman" w:cs="Times New Roman"/>
          <w:sz w:val="28"/>
          <w:szCs w:val="28"/>
        </w:rPr>
        <w:t xml:space="preserve"> от 17.01.1992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 2202-1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О прокуратуре Российской Федерации</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 </w:t>
      </w:r>
      <w:hyperlink r:id="rId22" w:history="1">
        <w:r w:rsidRPr="00641E37">
          <w:rPr>
            <w:rFonts w:ascii="Times New Roman" w:hAnsi="Times New Roman" w:cs="Times New Roman"/>
            <w:sz w:val="28"/>
            <w:szCs w:val="28"/>
          </w:rPr>
          <w:t>Законом</w:t>
        </w:r>
      </w:hyperlink>
      <w:r w:rsidRPr="00641E37">
        <w:rPr>
          <w:rFonts w:ascii="Times New Roman" w:hAnsi="Times New Roman" w:cs="Times New Roman"/>
          <w:sz w:val="28"/>
          <w:szCs w:val="28"/>
        </w:rPr>
        <w:t xml:space="preserve"> Российской Федерации от 26.06.1992 N 3132-1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О стату</w:t>
      </w:r>
      <w:r w:rsidR="00B8417D" w:rsidRPr="00641E37">
        <w:rPr>
          <w:rFonts w:ascii="Times New Roman" w:hAnsi="Times New Roman" w:cs="Times New Roman"/>
          <w:sz w:val="28"/>
          <w:szCs w:val="28"/>
        </w:rPr>
        <w:t>се судей в Российской Федерации»</w:t>
      </w:r>
      <w:r w:rsidRPr="00641E37">
        <w:rPr>
          <w:rFonts w:ascii="Times New Roman" w:hAnsi="Times New Roman" w:cs="Times New Roman"/>
          <w:sz w:val="28"/>
          <w:szCs w:val="28"/>
        </w:rPr>
        <w:t xml:space="preserve"> и иными нормативными правовыми актами Российской Федерации, которыми устанавливается порядок и условия поступления на отдельные должности;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8) информация о наличии в проверяемой организации свободных рабочих мест и вакантных должностях, созданных или выделенных рабочих местах для трудоустройства инвалидов в соответствии с установленной квотой для приема на работу инвалидов, выполнении квоты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9) информация о среднесписочной численности проверяемой организации за предшествующий проверке календарный год и на дату проведения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p>
    <w:p w:rsidR="006169A8" w:rsidRPr="00641E37" w:rsidRDefault="006169A8" w:rsidP="005D1DF9">
      <w:pPr>
        <w:pStyle w:val="ConsPlusTitle"/>
        <w:suppressAutoHyphens/>
        <w:ind w:firstLine="709"/>
        <w:jc w:val="center"/>
        <w:outlineLvl w:val="1"/>
        <w:rPr>
          <w:rFonts w:ascii="Times New Roman" w:hAnsi="Times New Roman" w:cs="Times New Roman"/>
          <w:b w:val="0"/>
          <w:sz w:val="28"/>
          <w:szCs w:val="28"/>
        </w:rPr>
      </w:pPr>
      <w:r w:rsidRPr="00641E37">
        <w:rPr>
          <w:rFonts w:ascii="Times New Roman" w:hAnsi="Times New Roman" w:cs="Times New Roman"/>
          <w:b w:val="0"/>
          <w:sz w:val="28"/>
          <w:szCs w:val="28"/>
        </w:rPr>
        <w:t>2. Требования к порядку осуществления</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государственного контроля (надзора)</w:t>
      </w:r>
    </w:p>
    <w:p w:rsidR="006169A8" w:rsidRPr="00641E37" w:rsidRDefault="006169A8" w:rsidP="005D1DF9">
      <w:pPr>
        <w:pStyle w:val="ConsPlusNormal"/>
        <w:suppressAutoHyphens/>
        <w:ind w:firstLine="709"/>
        <w:jc w:val="center"/>
        <w:rPr>
          <w:rFonts w:ascii="Times New Roman" w:hAnsi="Times New Roman" w:cs="Times New Roman"/>
          <w:sz w:val="28"/>
          <w:szCs w:val="28"/>
        </w:rPr>
      </w:pPr>
    </w:p>
    <w:p w:rsidR="006169A8" w:rsidRPr="00641E37" w:rsidRDefault="006169A8" w:rsidP="005D1DF9">
      <w:pPr>
        <w:pStyle w:val="ConsPlusNormal"/>
        <w:suppressAutoHyphens/>
        <w:ind w:firstLine="709"/>
        <w:jc w:val="both"/>
        <w:rPr>
          <w:rFonts w:ascii="Times New Roman" w:hAnsi="Times New Roman" w:cs="Times New Roman"/>
          <w:sz w:val="28"/>
          <w:szCs w:val="28"/>
        </w:rPr>
      </w:pPr>
      <w:bookmarkStart w:id="1" w:name="P141"/>
      <w:bookmarkEnd w:id="1"/>
      <w:r w:rsidRPr="00641E37">
        <w:rPr>
          <w:rFonts w:ascii="Times New Roman" w:hAnsi="Times New Roman" w:cs="Times New Roman"/>
          <w:sz w:val="28"/>
          <w:szCs w:val="28"/>
        </w:rPr>
        <w:t>2.1. Порядок информирования об осуществлении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Порядок получения информации заинтересованными лицами по вопросам осуществления государственного контроля (надзора), сведений о ходе осуществления государственного контроля (надзора), в том числе с использованием федеральной государственной информационной системы "Единый портал государственных и муниципальных услуг (функций)" по адресу: https://www.gosuslugi.ru:</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для получения информации по вопросам осуществления государственного контроля (надзора), сведений о ходе осуществления государственного контроля (надзора) заинтересованные лица обращаются в </w:t>
      </w:r>
      <w:r w:rsidR="00B8417D"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лично;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по телефону;</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в письменном виде (почтовой, факсимильной связью, в форме электронного документа);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информирование заинтересованных лиц осуществляется в виде индивидуального и публичного информирования, в форме устного и письменного информирования;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при ответах на устные обращения (лично или по телефону) должностные лица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уполномоченные на проведение проверки, информируют обратившихся заинтересованных лиц по интересующим их вопросам. Ответ на телефонный звонок должен содержать информацию о наименовании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фамилии, имени, отчества, должности должностного лица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уполномоченного на проведение проверки, о нормативных правовых актах по вопросам осуществления государственного контроля (надзора) (по запросу обратившегося заинтересованного лица);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 при невозможности ответить на поставленный вопрос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удобное для заявителя время консультации;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индивидуальное письменное информирование о порядке осуществления государственного контроля (надзора) при обращении в </w:t>
      </w:r>
      <w:r w:rsidR="00B8417D"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осуществляется путем направления ответов почтовым отправлением в адрес обратившегося заинтересованного лица в срок, не превышающий 15 рабочих дней с момента поступления письменного запроса (обращения), а также электронной почтой на электронный адрес обратившегося заинтересованного лица в такой же срок;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публичное информирование заинтересованных лиц о порядке осуществления государственного контроля (надзора) осуществляется путем размещения информации на странице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официального сайта органов исполнительной власти Камчатского края в информаци</w:t>
      </w:r>
      <w:r w:rsidR="00B8417D" w:rsidRPr="00641E37">
        <w:rPr>
          <w:rFonts w:ascii="Times New Roman" w:hAnsi="Times New Roman" w:cs="Times New Roman"/>
          <w:sz w:val="28"/>
          <w:szCs w:val="28"/>
        </w:rPr>
        <w:t>онно-телекоммуникационной сети «Интернет»</w:t>
      </w:r>
      <w:r w:rsidRPr="00641E37">
        <w:rPr>
          <w:rFonts w:ascii="Times New Roman" w:hAnsi="Times New Roman" w:cs="Times New Roman"/>
          <w:sz w:val="28"/>
          <w:szCs w:val="28"/>
        </w:rPr>
        <w:t xml:space="preserve"> по адресу: https://www.kamgov.ru, в федеральной государственной информационной системе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Единый портал государственных </w:t>
      </w:r>
      <w:r w:rsidR="00B8417D" w:rsidRPr="00641E37">
        <w:rPr>
          <w:rFonts w:ascii="Times New Roman" w:hAnsi="Times New Roman" w:cs="Times New Roman"/>
          <w:sz w:val="28"/>
          <w:szCs w:val="28"/>
        </w:rPr>
        <w:t>и муниципальных услуг (функций)»</w:t>
      </w:r>
      <w:r w:rsidRPr="00641E37">
        <w:rPr>
          <w:rFonts w:ascii="Times New Roman" w:hAnsi="Times New Roman" w:cs="Times New Roman"/>
          <w:sz w:val="28"/>
          <w:szCs w:val="28"/>
        </w:rPr>
        <w:t xml:space="preserve"> по адресу: https://www.gosuslugi.ru, а также на информационных стендах, расположенных по месту нахождения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2.2. Порядок, форма, место размещения и способы получения справочной информации: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информация по вопросам осуществления государственного контроля (надзора) размещается: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на странице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официального сайта органов исполнительной власти Камчатского края в информационно-телекоммуникационной сети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Интернет</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 по адресу: https://www.kamgov.ru;</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на информационных стендах и вывесках по месту нахождения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по адресу: Камчатский край, г. Петропавловск-Камчатский, ул. Ленинградская, д. 72;</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в федеральной государственной информационной системе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Единый портал государственных и муниципальных услуг (функций)</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 по адресу: https://www.gosuslugi.ru;</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справочную информацию заинтересованные лица получают путем посещения страницы Агентства официального сайта органов исполнительной власти Камчатского края в информаци</w:t>
      </w:r>
      <w:r w:rsidR="00B8417D" w:rsidRPr="00641E37">
        <w:rPr>
          <w:rFonts w:ascii="Times New Roman" w:hAnsi="Times New Roman" w:cs="Times New Roman"/>
          <w:sz w:val="28"/>
          <w:szCs w:val="28"/>
        </w:rPr>
        <w:t>онно-телекоммуникационной сети «</w:t>
      </w:r>
      <w:r w:rsidRPr="00641E37">
        <w:rPr>
          <w:rFonts w:ascii="Times New Roman" w:hAnsi="Times New Roman" w:cs="Times New Roman"/>
          <w:sz w:val="28"/>
          <w:szCs w:val="28"/>
        </w:rPr>
        <w:t>Интернет</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 по адресу: https://www.kamgov.ru, федеральной государственной информационной системы </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Единый портал государственных и муниципальных услуг (функций)</w:t>
      </w:r>
      <w:r w:rsidR="00B8417D" w:rsidRPr="00641E37">
        <w:rPr>
          <w:rFonts w:ascii="Times New Roman" w:hAnsi="Times New Roman" w:cs="Times New Roman"/>
          <w:sz w:val="28"/>
          <w:szCs w:val="28"/>
        </w:rPr>
        <w:t>»</w:t>
      </w:r>
      <w:r w:rsidRPr="00641E37">
        <w:rPr>
          <w:rFonts w:ascii="Times New Roman" w:hAnsi="Times New Roman" w:cs="Times New Roman"/>
          <w:sz w:val="28"/>
          <w:szCs w:val="28"/>
        </w:rPr>
        <w:t xml:space="preserve"> по адресу: https://www.gosuslugi.ru, либо посещения места нахождения </w:t>
      </w:r>
      <w:r w:rsidR="00B8417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2.3. Осуществление государственного контроля (надзора) осуществляется бесплатно.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2.4. Срок осуществления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срок проведения выездной (плановой, внеплановой), документарной (плановой, внеплановой) проверки не может превышать 20 рабочих дней;</w:t>
      </w:r>
    </w:p>
    <w:p w:rsidR="006169A8" w:rsidRPr="00641E37" w:rsidRDefault="006169A8" w:rsidP="005D1DF9">
      <w:pPr>
        <w:pStyle w:val="ConsPlusNormal"/>
        <w:suppressAutoHyphens/>
        <w:ind w:firstLine="709"/>
        <w:jc w:val="both"/>
        <w:rPr>
          <w:rFonts w:ascii="Times New Roman" w:hAnsi="Times New Roman" w:cs="Times New Roman"/>
          <w:sz w:val="28"/>
          <w:szCs w:val="28"/>
        </w:rPr>
      </w:pPr>
      <w:bookmarkStart w:id="2" w:name="P161"/>
      <w:bookmarkEnd w:id="2"/>
      <w:r w:rsidRPr="00641E37">
        <w:rPr>
          <w:rFonts w:ascii="Times New Roman" w:hAnsi="Times New Roman" w:cs="Times New Roman"/>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41E37">
        <w:rPr>
          <w:rFonts w:ascii="Times New Roman" w:hAnsi="Times New Roman" w:cs="Times New Roman"/>
          <w:sz w:val="28"/>
          <w:szCs w:val="28"/>
        </w:rPr>
        <w:t>микропредприятия</w:t>
      </w:r>
      <w:proofErr w:type="spellEnd"/>
      <w:r w:rsidRPr="00641E37">
        <w:rPr>
          <w:rFonts w:ascii="Times New Roman" w:hAnsi="Times New Roman" w:cs="Times New Roman"/>
          <w:sz w:val="28"/>
          <w:szCs w:val="28"/>
        </w:rPr>
        <w:t xml:space="preserve"> в год;</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в случае необходимости получения документов и (или) информации в рамках межведомственного информационного взаимодействия, при проведении проверки, указанной в </w:t>
      </w:r>
      <w:hyperlink w:anchor="P161" w:history="1">
        <w:r w:rsidRPr="00641E37">
          <w:rPr>
            <w:rFonts w:ascii="Times New Roman" w:hAnsi="Times New Roman" w:cs="Times New Roman"/>
            <w:sz w:val="28"/>
            <w:szCs w:val="28"/>
          </w:rPr>
          <w:t>пункте 2 части 2.4 раздела 2</w:t>
        </w:r>
      </w:hyperlink>
      <w:r w:rsidRPr="00641E37">
        <w:rPr>
          <w:rFonts w:ascii="Times New Roman" w:hAnsi="Times New Roman" w:cs="Times New Roman"/>
          <w:sz w:val="28"/>
          <w:szCs w:val="28"/>
        </w:rPr>
        <w:t xml:space="preserve"> Административного регламента, проведение проверки может быть приостановлено </w:t>
      </w:r>
      <w:r w:rsidR="00C7754E" w:rsidRPr="00641E37">
        <w:rPr>
          <w:rFonts w:ascii="Times New Roman" w:hAnsi="Times New Roman" w:cs="Times New Roman"/>
          <w:sz w:val="28"/>
          <w:szCs w:val="28"/>
        </w:rPr>
        <w:t>Министром</w:t>
      </w:r>
      <w:r w:rsidRPr="00641E37">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на период действия срока приостановления проведения проверки приостанавливаются связанные с указанной проверкой действия должностных лиц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на территории, в зданиях, строениях, сооружениях, помещениях, на иных объектах субъекта малого предпринимательства.</w:t>
      </w:r>
    </w:p>
    <w:p w:rsidR="006169A8" w:rsidRPr="00641E37" w:rsidRDefault="006169A8" w:rsidP="005D1DF9">
      <w:pPr>
        <w:pStyle w:val="ConsPlusNormal"/>
        <w:suppressAutoHyphens/>
        <w:ind w:firstLine="709"/>
        <w:jc w:val="both"/>
        <w:rPr>
          <w:rFonts w:ascii="Times New Roman" w:hAnsi="Times New Roman" w:cs="Times New Roman"/>
          <w:sz w:val="28"/>
          <w:szCs w:val="28"/>
        </w:rPr>
      </w:pPr>
    </w:p>
    <w:p w:rsidR="006169A8" w:rsidRPr="00641E37" w:rsidRDefault="006169A8" w:rsidP="005D1DF9">
      <w:pPr>
        <w:pStyle w:val="ConsPlusTitle"/>
        <w:suppressAutoHyphens/>
        <w:ind w:firstLine="709"/>
        <w:jc w:val="center"/>
        <w:outlineLvl w:val="1"/>
        <w:rPr>
          <w:rFonts w:ascii="Times New Roman" w:hAnsi="Times New Roman" w:cs="Times New Roman"/>
          <w:b w:val="0"/>
          <w:sz w:val="28"/>
          <w:szCs w:val="28"/>
        </w:rPr>
      </w:pPr>
      <w:r w:rsidRPr="00641E37">
        <w:rPr>
          <w:rFonts w:ascii="Times New Roman" w:hAnsi="Times New Roman" w:cs="Times New Roman"/>
          <w:b w:val="0"/>
          <w:sz w:val="28"/>
          <w:szCs w:val="28"/>
        </w:rPr>
        <w:t>3. Состав, последовательность и сроки</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выполнения административных процедур (действий),</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требования к порядку их выполнения, в том числе особенности</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выполнения административных процедур (действий)</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в электронной форме</w:t>
      </w:r>
    </w:p>
    <w:p w:rsidR="006169A8" w:rsidRPr="00641E37" w:rsidRDefault="006169A8" w:rsidP="005D1DF9">
      <w:pPr>
        <w:pStyle w:val="ConsPlusNormal"/>
        <w:suppressAutoHyphens/>
        <w:ind w:firstLine="709"/>
        <w:jc w:val="both"/>
        <w:rPr>
          <w:rFonts w:ascii="Times New Roman" w:hAnsi="Times New Roman" w:cs="Times New Roman"/>
          <w:sz w:val="28"/>
          <w:szCs w:val="28"/>
        </w:rPr>
      </w:pP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3.1. Осуществление государственного контроля (надзора) включает в себя следующие административные процедуры (действия), осуществляемые при проведении плановых (выездных, документарных) и внеплановых (выездных,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планирование и подготовка проведения плановых (выездных,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проведение 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 проведение плановой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 подготовка проведения внеплановых выездных и внеплановых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 проведение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6) проведение внеплановой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7) 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3.2. Планирование и подготовка проведения плановых (выездных,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планирование и подготовка проведения плановых выездных и плановых документарных проверок включает: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направление до 1 сентября года, предшествующего году проведения плановых проверок, в орган прокуратуры для согласования проекта ежегодного плана на бумажном носителе (с приложением копии в электронной форме)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утверждение и направление в орган прокуратуры до 1 ноября года, предшествующего году проведения плановых проверок, ежегодного плана, согласованного с органом прокуратуры;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размещение до 31 декабря текущего календарного года ежегодного плана на странице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официального сайта органов исполнительной власти Камчатского края в информационно-телекоммуникационной сети </w:t>
      </w:r>
      <w:r w:rsidR="00C7754E" w:rsidRPr="00641E37">
        <w:rPr>
          <w:rFonts w:ascii="Times New Roman" w:hAnsi="Times New Roman" w:cs="Times New Roman"/>
          <w:sz w:val="28"/>
          <w:szCs w:val="28"/>
        </w:rPr>
        <w:t>«Интернет»</w:t>
      </w:r>
      <w:r w:rsidRPr="00641E37">
        <w:rPr>
          <w:rFonts w:ascii="Times New Roman" w:hAnsi="Times New Roman" w:cs="Times New Roman"/>
          <w:sz w:val="28"/>
          <w:szCs w:val="28"/>
        </w:rPr>
        <w:t xml:space="preserve"> по адресу: https://www.kamgov.ru;</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юридическим фактом для проведения плановой выездной или плановой документарной проверки является приказ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не позднее чем за 2 недели до начала проведения проверки осуществляет подготовку проекта приказа о проведении плановой (выездной,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w:t>
      </w:r>
      <w:r w:rsidR="00C7754E"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подписывает приказ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Приказ о проведении проверки содержит: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наименование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фамилии, имена, отчества, должности должностных лиц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а также привлекаемых к проведению проверки экспертов;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наименование организации (фамилия, имя, отчество индивидуального предпринимателя в случае проверки в отношении индивидуального предпринимателя), проверка которой проводится, место нахождения организации и место ее фактического осуществления деятельности (ее филиалов, представительств, обособленных структурных подразделений);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цели, задачи, предмет проверки и срок ее проведения;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правовые основания проведения проверки, в том числе подлежащие проверке обязательные требования;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е) сроки проведения и перечень мероприятий по контролю, необходимых для достижения целей и задач проведения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перечень административных регламентов по осуществлению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з) перечень документов, представление которых организацией необходимо для достижения целей и задач проведения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и) даты начала и окончания проведения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3.3. Проведение 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при проведении 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осуществляет запрос необходимых документов, относящихся к предмету проверки, в рамках межведомственного информационного взаимодействия.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При проведении плановой выездной проверки в отношении субъекта малого предпринимательства при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приказом </w:t>
      </w:r>
      <w:r w:rsidR="00C7754E"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в срок, установленный приказом </w:t>
      </w:r>
      <w:r w:rsidR="00C7754E"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о проведении проверки, прибывает в организацию;</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предъявляет служебное удостоверение и вручает руководителю, иному уполномоченному представителю организации копию приказа </w:t>
      </w:r>
      <w:r w:rsidR="00C7754E" w:rsidRPr="00641E37">
        <w:rPr>
          <w:rFonts w:ascii="Times New Roman" w:hAnsi="Times New Roman" w:cs="Times New Roman"/>
          <w:sz w:val="28"/>
          <w:szCs w:val="28"/>
        </w:rPr>
        <w:t xml:space="preserve">Министра </w:t>
      </w:r>
      <w:r w:rsidRPr="00641E37">
        <w:rPr>
          <w:rFonts w:ascii="Times New Roman" w:hAnsi="Times New Roman" w:cs="Times New Roman"/>
          <w:sz w:val="28"/>
          <w:szCs w:val="28"/>
        </w:rPr>
        <w:t>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информирует руководителя, иного уполномоченного представителя организации о целях, задачах, основаниях проведения проверки, видах и объеме мероприятий по контролю, сроках и условиях ее проведения;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изучает сведения, содержащиеся в документах, связанных с целями, задачами и предметом проверки, а также посещает помещения организации, в которых инвалиды осуществляют трудовую деятельность;</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е) осуществляет при необходимости запрос документов и материалов по вопросам, относящимся к предмету плановой выездной проверки, а также письменных объяснений руководителя, иного уполномоченного представителя организации, проведение собеседования с руководителем, иным уполномоченным представителем организации по вопросам, относящимся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осуществляет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проверяет соблюдение организацией следующих положений: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соответствие количества выделенных (созданных) организацией рабочих мест (в том числе специальных) для приема на работу инвалидов требованиям законодательства в области квотирования рабочих мест для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соответствие численности фактически работающих инвалидов расчетному количеству рабочих мест для их трудоустройства;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полноту и достоверность представления организацией в подведомственные </w:t>
      </w:r>
      <w:r w:rsidR="00C7754E" w:rsidRPr="00641E37">
        <w:rPr>
          <w:rFonts w:ascii="Times New Roman" w:hAnsi="Times New Roman" w:cs="Times New Roman"/>
          <w:sz w:val="28"/>
          <w:szCs w:val="28"/>
        </w:rPr>
        <w:t>Министерству</w:t>
      </w:r>
      <w:r w:rsidRPr="00641E37">
        <w:rPr>
          <w:rFonts w:ascii="Times New Roman" w:hAnsi="Times New Roman" w:cs="Times New Roman"/>
          <w:sz w:val="28"/>
          <w:szCs w:val="28"/>
        </w:rPr>
        <w:t xml:space="preserve"> учреждения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полноту и достоверность представления организацией в подведомственные </w:t>
      </w:r>
      <w:r w:rsidR="00C7754E" w:rsidRPr="00641E37">
        <w:rPr>
          <w:rFonts w:ascii="Times New Roman" w:hAnsi="Times New Roman" w:cs="Times New Roman"/>
          <w:sz w:val="28"/>
          <w:szCs w:val="28"/>
        </w:rPr>
        <w:t>Министерству</w:t>
      </w:r>
      <w:r w:rsidRPr="00641E37">
        <w:rPr>
          <w:rFonts w:ascii="Times New Roman" w:hAnsi="Times New Roman" w:cs="Times New Roman"/>
          <w:sz w:val="28"/>
          <w:szCs w:val="28"/>
        </w:rPr>
        <w:t xml:space="preserve"> учреждения информации о выполнении квоты для приема на работу инвалидов в установленные сроки;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производит внесение записи о проведенной проверке в журнал учета проверок, содержащей сведения о наименовании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своей фамилии, имени, отчества, своей должности и личной подписи;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при отсутствии в организации журнала учета проверок вносит соответствующую запись в проект акта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на основании результатов проведения проверки и разъяснений, представленных организацией по вопросам, относящимся к предмету проверки, принимает решение о наличии (отсутствии) нарушений законодательства в области занятости населения и квотирования рабочих мест для приема на работу инвалидов, которое фиксирует в проекте акта 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при выявлении фактов нарушений,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изготавливает и заверяет в установленном порядке копии документов, подтверждающих факты нарушения;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вносит факты нарушения законодательства о занятости населения в проект акта проверки с приобщением копий подтверждающих документов;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подготавливает проект акта проверки, приобщает к нему перечень и копии документов, представленных руководителем организации при проведении проверки, и подписывает акт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при наличии фактов нарушения законодательства Российской Федерации осуществляет административные процедуры (действия), предусмотренные </w:t>
      </w:r>
      <w:hyperlink w:anchor="P295" w:history="1">
        <w:r w:rsidRPr="00641E37">
          <w:rPr>
            <w:rFonts w:ascii="Times New Roman" w:hAnsi="Times New Roman" w:cs="Times New Roman"/>
            <w:sz w:val="28"/>
            <w:szCs w:val="28"/>
          </w:rPr>
          <w:t>частью 3.8</w:t>
        </w:r>
      </w:hyperlink>
      <w:r w:rsidRPr="00641E37">
        <w:rPr>
          <w:rFonts w:ascii="Times New Roman" w:hAnsi="Times New Roman" w:cs="Times New Roman"/>
          <w:sz w:val="28"/>
          <w:szCs w:val="28"/>
        </w:rPr>
        <w:t xml:space="preserve">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3.4. Проведение плановой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юридическим фактом для проведения плановой документарной проверки является приказ </w:t>
      </w:r>
      <w:r w:rsidR="00C7754E" w:rsidRPr="00641E37">
        <w:rPr>
          <w:rFonts w:ascii="Times New Roman" w:hAnsi="Times New Roman" w:cs="Times New Roman"/>
          <w:sz w:val="28"/>
          <w:szCs w:val="28"/>
        </w:rPr>
        <w:t>Министра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в двухнедельный срок до начала проведения плановой документарной проверки осуществляет изучение материалов и документов организации, имеющихся в распоряжении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актов предыдущих проверок, материалов рассмотрения дел об административных правонарушениях и иных документов о результатах осуществления государственного контроля (надзора) в отношении этой организации;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 должностное лицо Агентства, уполномоченное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разрабатывает проект мотивированного запроса с требованием к организации предоставить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вызывает обоснованные сомнения либо эти сведения не позволяют оценить исполнение организацией обязательных требований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включает в текст мотивированного запроса реквизиты приказа о проведении плановой документарной проверки, перечень представляемых документов, форму представления документов (подлинник или копия), указывает срок представления документов;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представляет запрос о предоставлении организацией материалов и документов на подпись </w:t>
      </w:r>
      <w:r w:rsidR="00C7754E" w:rsidRPr="00641E37">
        <w:rPr>
          <w:rFonts w:ascii="Times New Roman" w:hAnsi="Times New Roman" w:cs="Times New Roman"/>
          <w:sz w:val="28"/>
          <w:szCs w:val="28"/>
        </w:rPr>
        <w:t>Министру</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в течение 1 дня со дня подписания направляет (заказным почтовым отправлением с уведомлением о вручении, или с использованием средств факсимильной связи, или по электронной почте) в организацию подписанный запрос с приложением копии приказа о проведении плановой документарной проверки, заверенной печатью;</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д) в срок, установленный приказом </w:t>
      </w:r>
      <w:r w:rsidR="00C7754E"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о проведении плановой документарной проверки, приступает к рассмотрению материалов и документов, поступивших из организации;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принимает решение о наличии (отсутствии) нарушений законодательства в области занятости населения в части приема на работу инвалидов в пределах установленной квоты на основе изучения материалов и документов, поступивших из организации, с целью проверки соблюдения организацией следующих положений: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соответствие количества созданных или выделенных рабочих мест для трудоустройства инвалидов в соответствии с установленной квотой для приема на работу инвалидов требованиям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соответствие численности фактически работающих инвалидов расчетному количеству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полноты и достоверности представления организацией в подведомственные </w:t>
      </w:r>
      <w:r w:rsidR="00C7754E" w:rsidRPr="00641E37">
        <w:rPr>
          <w:rFonts w:ascii="Times New Roman" w:hAnsi="Times New Roman" w:cs="Times New Roman"/>
          <w:sz w:val="28"/>
          <w:szCs w:val="28"/>
        </w:rPr>
        <w:t>Министерству</w:t>
      </w:r>
      <w:r w:rsidRPr="00641E37">
        <w:rPr>
          <w:rFonts w:ascii="Times New Roman" w:hAnsi="Times New Roman" w:cs="Times New Roman"/>
          <w:sz w:val="28"/>
          <w:szCs w:val="28"/>
        </w:rPr>
        <w:t xml:space="preserve"> учреждения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полноты и достоверности представления организацией в подведомственные </w:t>
      </w:r>
      <w:r w:rsidR="00C7754E" w:rsidRPr="00641E37">
        <w:rPr>
          <w:rFonts w:ascii="Times New Roman" w:hAnsi="Times New Roman" w:cs="Times New Roman"/>
          <w:sz w:val="28"/>
          <w:szCs w:val="28"/>
        </w:rPr>
        <w:t>Министерству</w:t>
      </w:r>
      <w:r w:rsidRPr="00641E37">
        <w:rPr>
          <w:rFonts w:ascii="Times New Roman" w:hAnsi="Times New Roman" w:cs="Times New Roman"/>
          <w:sz w:val="28"/>
          <w:szCs w:val="28"/>
        </w:rPr>
        <w:t xml:space="preserve"> учреждения информации о выполнении квоты для приема на работу инвалидов в установленные сроки;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должностное лицо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непосредственно после завершения проверки оформляет акт проверки в двух экземплярах, один из которых с копиями приложений вручается руководителю, иному уполномоченному представителю организации под расписку об ознакомлении либо об отказе в ознакомлении с актом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случае отсутствия руководителя, иного уполномоченного представителя организации,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C7754E"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при наличии в акте плановой документарной проверки фактов нарушения законодательства должностное лицо </w:t>
      </w:r>
      <w:r w:rsidR="009A00FC"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осуществляет административные процедуры (действия), предусмотренные </w:t>
      </w:r>
      <w:hyperlink w:anchor="P295" w:history="1">
        <w:r w:rsidRPr="00641E37">
          <w:rPr>
            <w:rFonts w:ascii="Times New Roman" w:hAnsi="Times New Roman" w:cs="Times New Roman"/>
            <w:sz w:val="28"/>
            <w:szCs w:val="28"/>
          </w:rPr>
          <w:t>частью 3.8</w:t>
        </w:r>
      </w:hyperlink>
      <w:r w:rsidRPr="00641E37">
        <w:rPr>
          <w:rFonts w:ascii="Times New Roman" w:hAnsi="Times New Roman" w:cs="Times New Roman"/>
          <w:sz w:val="28"/>
          <w:szCs w:val="28"/>
        </w:rPr>
        <w:t xml:space="preserve">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3.5. Подготовка проведения внеплановых выездных и внеплановых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основанием для проведения внеплановой проверки является: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истечение срока исполнения организацией ранее выданного предписания об устранении выявленного нарушения обязательных требований;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мотивированное представление должностного лица </w:t>
      </w:r>
      <w:r w:rsidR="009A00FC"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уполномоченного на проведение проверки, по результатам анализа результатов мероприятий по контролю без взаимодействия с организациями, рассмотрения или предварительной проверки поступивших в </w:t>
      </w:r>
      <w:r w:rsidR="009A00FC"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обращений и заявлений граждан, в том числе организаций, информации от органов государственной власти, органов местного самоуправления, из средств массовой информации о фактах нарушения прав инвалидов в сфере занятости населения;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приказ </w:t>
      </w:r>
      <w:r w:rsidR="009A00FC" w:rsidRPr="00641E37">
        <w:rPr>
          <w:rFonts w:ascii="Times New Roman" w:hAnsi="Times New Roman" w:cs="Times New Roman"/>
          <w:sz w:val="28"/>
          <w:szCs w:val="28"/>
        </w:rPr>
        <w:t>Министра</w:t>
      </w:r>
      <w:r w:rsidRPr="00641E37">
        <w:rPr>
          <w:rFonts w:ascii="Times New Roman" w:hAnsi="Times New Roman" w:cs="Times New Roman"/>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при подготовке проведения внеплановых выездных и внеплановых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w:t>
      </w:r>
      <w:r w:rsidR="009A00FC"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принимает решение о проведении внеплановых выездных и (или) внеплановых документарных проверок;</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должностное лицо </w:t>
      </w:r>
      <w:r w:rsidR="009A00FC"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подготавливает проект приказа о проведении проверки в двухдневный срок после принятия решения </w:t>
      </w:r>
      <w:r w:rsidR="009A00FC"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w:t>
      </w:r>
      <w:r w:rsidR="009A00FC"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подписывает приказ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должностное лицо </w:t>
      </w:r>
      <w:r w:rsidR="009A00FC"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при подготовке внеплановой выездной проверки осуществляет: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представление в орган прокуратуры по месту осуществления деятельности организации заявления о согласовании проведения внеплановой выездной проверки, либо направление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день подписания приказа (распоряжения) о проведении проверки с приложением его копии и документов, которые содержат сведения, послужившие основанием для ее проведения;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получает решение органа прокуратуры о согласовании проведения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направление в организацию уведомления о проведении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w:t>
      </w:r>
      <w:r w:rsidR="009A00FC" w:rsidRPr="00641E37">
        <w:rPr>
          <w:rFonts w:ascii="Times New Roman" w:hAnsi="Times New Roman" w:cs="Times New Roman"/>
          <w:sz w:val="28"/>
          <w:szCs w:val="28"/>
        </w:rPr>
        <w:t>ным предпринимателем в Министерство</w:t>
      </w:r>
      <w:r w:rsidRPr="00641E37">
        <w:rPr>
          <w:rFonts w:ascii="Times New Roman" w:hAnsi="Times New Roman" w:cs="Times New Roman"/>
          <w:sz w:val="28"/>
          <w:szCs w:val="28"/>
        </w:rPr>
        <w:t>, не менее чем за 24 часа до начала ее проведения.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3.6. Проведение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юридическим фактом для проведения внеплановой выездной проверки является приказ </w:t>
      </w:r>
      <w:r w:rsidR="005A62FD" w:rsidRPr="00641E37">
        <w:rPr>
          <w:rFonts w:ascii="Times New Roman" w:hAnsi="Times New Roman" w:cs="Times New Roman"/>
          <w:sz w:val="28"/>
          <w:szCs w:val="28"/>
        </w:rPr>
        <w:t>Министра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при принятии решения </w:t>
      </w:r>
      <w:r w:rsidR="005A62FD" w:rsidRPr="00641E37">
        <w:rPr>
          <w:rFonts w:ascii="Times New Roman" w:hAnsi="Times New Roman" w:cs="Times New Roman"/>
          <w:sz w:val="28"/>
          <w:szCs w:val="28"/>
        </w:rPr>
        <w:t>Министром</w:t>
      </w:r>
      <w:r w:rsidRPr="00641E37">
        <w:rPr>
          <w:rFonts w:ascii="Times New Roman" w:hAnsi="Times New Roman" w:cs="Times New Roman"/>
          <w:sz w:val="28"/>
          <w:szCs w:val="28"/>
        </w:rPr>
        <w:t xml:space="preserve"> о проведении внеплановой выездной проверки должностное лицо </w:t>
      </w:r>
      <w:r w:rsidR="005A62F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в двухдневный срок осуществляет подготовку проекта приказа о проведении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w:t>
      </w:r>
      <w:r w:rsidR="005A62FD"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подписывает приказ о проведении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должностное лицо </w:t>
      </w:r>
      <w:r w:rsidR="005A62FD"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в день подписания приказа о проведении внеплановой выездной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организации заявление о согласовании проведения внеплановой выездной проверки и прилагает к заявлению копию приказа о проведении внеплановой выездной проверки и документы, которые содержат сведения, послужившие основанием для ее проведения;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в течение 2 дней с даты подписания приказа о проведении внеплановой выездной проверки уведомляет по почте, с использованием средств факсимильной связи или по электронной почте организацию о проведении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прибывает в организацию на проведение проверки в срок, установленный приказом </w:t>
      </w:r>
      <w:r w:rsidR="005A62FD" w:rsidRPr="00641E37">
        <w:rPr>
          <w:rFonts w:ascii="Times New Roman" w:hAnsi="Times New Roman" w:cs="Times New Roman"/>
          <w:sz w:val="28"/>
          <w:szCs w:val="28"/>
        </w:rPr>
        <w:t>Министра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предъявляет служебное удостоверение и вручает руководителю, иному уполномоченному представителю организации копию приказа </w:t>
      </w:r>
      <w:r w:rsidR="005A62FD" w:rsidRPr="00641E37">
        <w:rPr>
          <w:rFonts w:ascii="Times New Roman" w:hAnsi="Times New Roman" w:cs="Times New Roman"/>
          <w:sz w:val="28"/>
          <w:szCs w:val="28"/>
        </w:rPr>
        <w:t>Министра</w:t>
      </w:r>
      <w:r w:rsidRPr="00641E37">
        <w:rPr>
          <w:rFonts w:ascii="Times New Roman" w:hAnsi="Times New Roman" w:cs="Times New Roman"/>
          <w:sz w:val="28"/>
          <w:szCs w:val="28"/>
        </w:rPr>
        <w:t xml:space="preserve">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информирует руководителя, иного уполномоченного представителя организации о целях, задачах, основаниях проведения проверки, видах и объеме мероприятий по осуществлению государственного контроля (надзора), сроках и условиях ее проведения;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е) изучает сведения, содержащиеся в документах, связанных с целями, задачами и предметом проверки, в зависимости от оснований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проверяет исполнение ранее выданного предписания об устранении выявленного нарушения обязательных требований и (или) требований, установленных правовыми актами;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з) анализирует факты, изложенные в поступивших в </w:t>
      </w:r>
      <w:r w:rsidR="005A62FD"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обращениях и заявлениях граждан и (или) организаций, в информации от органов государственной власти, органов местного самоуправления, из средств массовой информации о нарушении прав граждан (необоснованном отказе в приеме инвалида на работу в пределах установленной квоты);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и) проверяет факты, изложенные в поступивших в </w:t>
      </w:r>
      <w:r w:rsidR="005A62FD"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из органов прокуратуры материалах и обращениях;</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осуществляет при необходимости запрос документов и материалов по вопросам, относящимся к предмету внеплановой выездной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анализирует письменные объяснения руководителя, иного уполномоченного представителя организации;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проводит собеседования с руководителем, иным уполномоченным представителем организации по вопросам, относящимся к предмету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анализирует документы, материалы и разъяснения, представленные по вопросам, относящимся к предмету проверки, и принимает решение о наличии (отсутствии) нарушений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при выявлении нарушений, в течение 3 рабочих дней с момента окончания срока проверки, производит: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изготовление и заверение в установленном порядке копий документов, подтверждающих факты нарушения;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внесение фактов нарушения законодательства о занятости населения и квотирования рабочих мест для приема на работу инвалидов в проект акта проверки с приобщением копий подтверждающих документов;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внесение записи о проведенной проверке в журнал учета проверок, содержащей сведения о наименовании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датах начала и окончания проведения проверки, сроках ее проведения, правовых основаниях, целях, задачах и предмете проверки, фамилиях, именах, отчествах и должностях должностных лиц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уполномоченных на проведение проверки, и удостоверение записи подписями должностных лиц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внесение при отсутствии в организации журнала учета проверок соответствующей записи в проект акта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подготовку проекта акта проверки, приобщение к нему перечня и копий документов, представленных руководителем организации при проведении проверки, и подписание акта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е) обеспечивает вручение одного экземпляра акта проверки с копиями приложений руководителю, иному уполномоченному представителю организации под расписку об ознакомлении или направление акта проверки в форме электронного документа, подписанного усиленной квалифицированной электронной подписью должностного лица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уполномоченного на проведение проверки, составившего данный акт (при наличии согласия проверяемой организации на осуществление взаимодействия в электронной форме в рамках осуществления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ж) направляет акт проверки заказным почтовым отправлением с уведомлением о вручении в случае отсутствия руководителя, иного уполномоченного представителя организации, а также в случае отказа руководителя, иного уполномоченного представителя организации дать расписку об ознакомлении либо об отказе в ознакомлении с актом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з) вносит соответствующие записи во второй экземпляр акта проверки, с приобщением к нему уведомления о вручении заказного почтового отправления и (или) иного подтверждения получения акта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и) приобщает к акту проверки письменные возражения руководителя, иного уполномоченного представителя организации (при наличии) в случае несогласия руководителя, иного уполномоченного представителя организации с содержанием акта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к) направляет копию акта проверки в орган прокуратуры, которым принято решение о согласовании проведения внеплановой выездной проверки, в течение 5 рабочих дней со дня его подписания;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л) при наличии в акте внеплановой выездной проверки фактов нарушения законодательства Российской Федерации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осуществляет административные процедуры (действия), предусмотренные </w:t>
      </w:r>
      <w:hyperlink w:anchor="P295" w:history="1">
        <w:r w:rsidRPr="00641E37">
          <w:rPr>
            <w:rFonts w:ascii="Times New Roman" w:hAnsi="Times New Roman" w:cs="Times New Roman"/>
            <w:sz w:val="28"/>
            <w:szCs w:val="28"/>
          </w:rPr>
          <w:t>частью 3.8</w:t>
        </w:r>
      </w:hyperlink>
      <w:r w:rsidRPr="00641E37">
        <w:rPr>
          <w:rFonts w:ascii="Times New Roman" w:hAnsi="Times New Roman" w:cs="Times New Roman"/>
          <w:sz w:val="28"/>
          <w:szCs w:val="28"/>
        </w:rPr>
        <w:t xml:space="preserve">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3.7. Проведение внеплановой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юридическим фактом для проведения внеплановой документарной проверки является приказ </w:t>
      </w:r>
      <w:r w:rsidR="004F0FBB" w:rsidRPr="00641E37">
        <w:rPr>
          <w:rFonts w:ascii="Times New Roman" w:hAnsi="Times New Roman" w:cs="Times New Roman"/>
          <w:sz w:val="28"/>
          <w:szCs w:val="28"/>
        </w:rPr>
        <w:t>Министра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при принятии решения </w:t>
      </w:r>
      <w:r w:rsidR="004F0FBB" w:rsidRPr="00641E37">
        <w:rPr>
          <w:rFonts w:ascii="Times New Roman" w:hAnsi="Times New Roman" w:cs="Times New Roman"/>
          <w:sz w:val="28"/>
          <w:szCs w:val="28"/>
        </w:rPr>
        <w:t>Министров</w:t>
      </w:r>
      <w:r w:rsidRPr="00641E37">
        <w:rPr>
          <w:rFonts w:ascii="Times New Roman" w:hAnsi="Times New Roman" w:cs="Times New Roman"/>
          <w:sz w:val="28"/>
          <w:szCs w:val="28"/>
        </w:rPr>
        <w:t xml:space="preserve"> о проведении внеплановой документарной проверки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в двухдневный срок осуществляет подготовку проекта приказа о проведении внеплановой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w:t>
      </w:r>
      <w:r w:rsidR="004F0FBB"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подписывает приказ о проведении внеплановой документарной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в случае, если достоверность сведений, содержащихся в документах, имеющихся в распоряжении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вызывает обоснованные сомнения либо эти сведения не позволяют оценить исполнение организацией обязательных требований законодательства в области занятости населения и квотирования рабочих мест для приема на работу инвалидов, направляет (заказным почтовым отправлением с уведомлением о вручении, или с использованием средств факсимильной связи, или по электронной почте) в организацию мотивированный запрос с требованием предоставить иные необходимые для рассмотрения в ходе проведения документарной проверки документы с приложением к запросу заверенной печатью копии приказа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изучает сведения, содержащихся в документах, связанных с целями, задачами и предметом проверки, и в зависимости от оснований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проверяет исполнение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анализирует факты, изложенные в поступивших в </w:t>
      </w:r>
      <w:r w:rsidR="004F0FBB"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обращениях и заявлениях граждан и (или) организаций, в информации от органов государственной власти, органов местного самоуправления, из средств массовой информации о нарушении прав граждан (необоснованном отказе в приеме инвалида на работу в пределах установленной квоты);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изучает факты, изложенные в поступивших в </w:t>
      </w:r>
      <w:r w:rsidR="004F0FBB"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из органов прокуратуры материалах и обращениях;</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непосредственно после завершения проверки оформляет акт проверки в двух экземплярах, один из которых с копиями приложений вручается руководителю, иному уполномоченному представителю организации под расписку об ознакомлении либо об отказе в ознакомлении с актом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В случае отсутствия руководителя, иного уполномоченного представителя организации,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при наличии в акте внеплановой документарной проверки фактов нарушения законодательства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осуществляет административные процедуры (действия), предусмотренные </w:t>
      </w:r>
      <w:hyperlink w:anchor="P295" w:history="1">
        <w:r w:rsidRPr="00641E37">
          <w:rPr>
            <w:rFonts w:ascii="Times New Roman" w:hAnsi="Times New Roman" w:cs="Times New Roman"/>
            <w:sz w:val="28"/>
            <w:szCs w:val="28"/>
          </w:rPr>
          <w:t>частью 3.8</w:t>
        </w:r>
      </w:hyperlink>
      <w:r w:rsidRPr="00641E37">
        <w:rPr>
          <w:rFonts w:ascii="Times New Roman" w:hAnsi="Times New Roman" w:cs="Times New Roman"/>
          <w:sz w:val="28"/>
          <w:szCs w:val="28"/>
        </w:rPr>
        <w:t xml:space="preserve">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bookmarkStart w:id="3" w:name="P295"/>
      <w:bookmarkEnd w:id="3"/>
      <w:r w:rsidRPr="00641E37">
        <w:rPr>
          <w:rFonts w:ascii="Times New Roman" w:hAnsi="Times New Roman" w:cs="Times New Roman"/>
          <w:sz w:val="28"/>
          <w:szCs w:val="28"/>
        </w:rPr>
        <w:t>3.8. 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юридическим фактом, являющимся основанием для принятия мер по результатам проведения плановых (внеплановых) выездных (документарных) проверок, является акт плановой (внеплановой) выездной (документарной) проверки, содержащий факты нарушений законодательства;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уполномоченное на проведение проверки, в случае выявления при проведении проверки нарушений организацией обязательных требований или требований, установленных нормативными правовыми актами, обязано: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выдать предписание организации об устранении выявленных нарушений с указанием сроков их устранения;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принять меры по контролю за устранением выявленных нарушений, их предупреждению, а также меры по привлечению допустивших выявленные нарушения лиц организации к ответственности;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в зависимости от наличия признаков состава административного правонарушения возбуждает дело об административном правонарушении, составляет и подписывает: протокол об административном правонарушении, предусмотренном </w:t>
      </w:r>
      <w:hyperlink r:id="rId23" w:history="1">
        <w:r w:rsidRPr="00641E37">
          <w:rPr>
            <w:rFonts w:ascii="Times New Roman" w:hAnsi="Times New Roman" w:cs="Times New Roman"/>
            <w:sz w:val="28"/>
            <w:szCs w:val="28"/>
          </w:rPr>
          <w:t>частью 1 статьи 5.42</w:t>
        </w:r>
      </w:hyperlink>
      <w:r w:rsidRPr="00641E37">
        <w:rPr>
          <w:rFonts w:ascii="Times New Roman" w:hAnsi="Times New Roman" w:cs="Times New Roman"/>
          <w:sz w:val="28"/>
          <w:szCs w:val="28"/>
        </w:rPr>
        <w:t xml:space="preserve"> Кодекса Российской Федерации об административных правонарушениях, либо протокол об административном правонарушении, предусмотренном </w:t>
      </w:r>
      <w:hyperlink r:id="rId24" w:history="1">
        <w:r w:rsidRPr="00641E37">
          <w:rPr>
            <w:rFonts w:ascii="Times New Roman" w:hAnsi="Times New Roman" w:cs="Times New Roman"/>
            <w:sz w:val="28"/>
            <w:szCs w:val="28"/>
          </w:rPr>
          <w:t>статьей 19.7</w:t>
        </w:r>
      </w:hyperlink>
      <w:r w:rsidRPr="00641E37">
        <w:rPr>
          <w:rFonts w:ascii="Times New Roman" w:hAnsi="Times New Roman" w:cs="Times New Roman"/>
          <w:sz w:val="28"/>
          <w:szCs w:val="28"/>
        </w:rPr>
        <w:t xml:space="preserve"> Кодекса Российской Федерации об административных правонарушениях в порядке, предусмотренном </w:t>
      </w:r>
      <w:hyperlink r:id="rId25" w:history="1">
        <w:r w:rsidRPr="00641E37">
          <w:rPr>
            <w:rFonts w:ascii="Times New Roman" w:hAnsi="Times New Roman" w:cs="Times New Roman"/>
            <w:sz w:val="28"/>
            <w:szCs w:val="28"/>
          </w:rPr>
          <w:t>Кодексом</w:t>
        </w:r>
      </w:hyperlink>
      <w:r w:rsidRPr="00641E37">
        <w:rPr>
          <w:rFonts w:ascii="Times New Roman" w:hAnsi="Times New Roman" w:cs="Times New Roman"/>
          <w:sz w:val="28"/>
          <w:szCs w:val="28"/>
        </w:rPr>
        <w:t xml:space="preserve"> Российской Федерации об административных правонарушениях;</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осуществляет контроль поступления в адрес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информации об:</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устранении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исполнении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исполнении определенного судом общей юрисдикции решения;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в случае неисполнения в двухмесячный срок предписания, выданного по результатам проверки, в течение 5 рабочих дней после истечения срока его исполнения должностное лицо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уполномоченное на проведение проверки, подготавливает протокол о привлечении виновных лиц к административной ответственности в соответствии с </w:t>
      </w:r>
      <w:hyperlink r:id="rId26" w:history="1">
        <w:r w:rsidRPr="00641E37">
          <w:rPr>
            <w:rFonts w:ascii="Times New Roman" w:hAnsi="Times New Roman" w:cs="Times New Roman"/>
            <w:sz w:val="28"/>
            <w:szCs w:val="28"/>
          </w:rPr>
          <w:t>частью 1 статьи 19.5</w:t>
        </w:r>
      </w:hyperlink>
      <w:r w:rsidRPr="00641E37">
        <w:rPr>
          <w:rFonts w:ascii="Times New Roman" w:hAnsi="Times New Roman" w:cs="Times New Roman"/>
          <w:sz w:val="28"/>
          <w:szCs w:val="28"/>
        </w:rPr>
        <w:t xml:space="preserve"> Кодекса Российской Федерации об административных правонарушениях и направляет в судебные органы.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3.9. Особенности выполнения административных процедур (действий) в электронной форме: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w:t>
      </w:r>
      <w:r w:rsidR="004F0FBB"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направляет 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w:t>
      </w:r>
      <w:r w:rsidR="004F0FBB"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вправе направлять по электронной почте в организацию:</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уведомление о проведении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б) запрос о предоставлении организацией дополнительных материалов и документов, необходимых для проведения плановой документарной проверки, в случае выявления ошибок и (или) противоречий в представленных ранее документах;</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извещение о наличии события административного правонарушения, дате и месте составления протокола об административном правонарушении;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г) копию протокола об административном правонарушении.</w:t>
      </w:r>
    </w:p>
    <w:p w:rsidR="006169A8" w:rsidRPr="00641E37" w:rsidRDefault="006169A8" w:rsidP="005D1DF9">
      <w:pPr>
        <w:pStyle w:val="ConsPlusNormal"/>
        <w:suppressAutoHyphens/>
        <w:ind w:firstLine="709"/>
        <w:jc w:val="center"/>
        <w:rPr>
          <w:rFonts w:ascii="Times New Roman" w:hAnsi="Times New Roman" w:cs="Times New Roman"/>
          <w:sz w:val="28"/>
          <w:szCs w:val="28"/>
        </w:rPr>
      </w:pPr>
    </w:p>
    <w:p w:rsidR="006169A8" w:rsidRPr="00641E37" w:rsidRDefault="006169A8" w:rsidP="005D1DF9">
      <w:pPr>
        <w:pStyle w:val="ConsPlusTitle"/>
        <w:suppressAutoHyphens/>
        <w:ind w:firstLine="709"/>
        <w:jc w:val="center"/>
        <w:outlineLvl w:val="1"/>
        <w:rPr>
          <w:rFonts w:ascii="Times New Roman" w:hAnsi="Times New Roman" w:cs="Times New Roman"/>
          <w:b w:val="0"/>
          <w:sz w:val="28"/>
          <w:szCs w:val="28"/>
        </w:rPr>
      </w:pPr>
      <w:r w:rsidRPr="00641E37">
        <w:rPr>
          <w:rFonts w:ascii="Times New Roman" w:hAnsi="Times New Roman" w:cs="Times New Roman"/>
          <w:b w:val="0"/>
          <w:sz w:val="28"/>
          <w:szCs w:val="28"/>
        </w:rPr>
        <w:t>4. Порядок и формы контроля за осуществлением</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4.1. Контроль за осуществлением государственного контроля (надзора) осуществляется в форме текущего контроля.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4.2. Текущий контроль за осуществлением государственного контроля (надзора) осуществляется заместителем </w:t>
      </w:r>
      <w:r w:rsidR="004F0FBB" w:rsidRPr="00641E37">
        <w:rPr>
          <w:rFonts w:ascii="Times New Roman" w:hAnsi="Times New Roman" w:cs="Times New Roman"/>
          <w:sz w:val="28"/>
          <w:szCs w:val="28"/>
        </w:rPr>
        <w:t>Министра – начальником отдела развития трудовой мобильности и взаимодействия с работодателями Министерства</w:t>
      </w:r>
      <w:r w:rsidRPr="00641E37">
        <w:rPr>
          <w:rFonts w:ascii="Times New Roman" w:hAnsi="Times New Roman" w:cs="Times New Roman"/>
          <w:sz w:val="28"/>
          <w:szCs w:val="28"/>
        </w:rPr>
        <w:t xml:space="preserve">, начальником отдела </w:t>
      </w:r>
      <w:r w:rsidR="004F0FBB" w:rsidRPr="00641E37">
        <w:rPr>
          <w:rFonts w:ascii="Times New Roman" w:hAnsi="Times New Roman" w:cs="Times New Roman"/>
          <w:sz w:val="28"/>
          <w:szCs w:val="28"/>
        </w:rPr>
        <w:t>организационно</w:t>
      </w:r>
      <w:r w:rsidRPr="00641E37">
        <w:rPr>
          <w:rFonts w:ascii="Times New Roman" w:hAnsi="Times New Roman" w:cs="Times New Roman"/>
          <w:sz w:val="28"/>
          <w:szCs w:val="28"/>
        </w:rPr>
        <w:t xml:space="preserve">-правового </w:t>
      </w:r>
      <w:r w:rsidR="004F0FBB" w:rsidRPr="00641E37">
        <w:rPr>
          <w:rFonts w:ascii="Times New Roman" w:hAnsi="Times New Roman" w:cs="Times New Roman"/>
          <w:sz w:val="28"/>
          <w:szCs w:val="28"/>
        </w:rPr>
        <w:t>обеспечения и</w:t>
      </w:r>
      <w:r w:rsidRPr="00641E37">
        <w:rPr>
          <w:rFonts w:ascii="Times New Roman" w:hAnsi="Times New Roman" w:cs="Times New Roman"/>
          <w:sz w:val="28"/>
          <w:szCs w:val="28"/>
        </w:rPr>
        <w:t xml:space="preserve"> </w:t>
      </w:r>
      <w:r w:rsidR="004F0FBB" w:rsidRPr="00641E37">
        <w:rPr>
          <w:rFonts w:ascii="Times New Roman" w:hAnsi="Times New Roman" w:cs="Times New Roman"/>
          <w:sz w:val="28"/>
          <w:szCs w:val="28"/>
        </w:rPr>
        <w:t>контроля</w:t>
      </w:r>
      <w:r w:rsidRPr="00641E37">
        <w:rPr>
          <w:rFonts w:ascii="Times New Roman" w:hAnsi="Times New Roman" w:cs="Times New Roman"/>
          <w:sz w:val="28"/>
          <w:szCs w:val="28"/>
        </w:rPr>
        <w:t xml:space="preserve">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(далее - должностные лица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осуществление текущего контроля).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4.3. Должностные лица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осуществление текущего контроля, несут персональную ответственность за соблюдение порядка осуществления текущего контроля.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4.4. Проверки могут быть плановыми и внеплановыми.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Внеплановая проверка проводится по конкретному обращению заявителя или иной информации о нарушении требований по осуществлению государственного контроля (надзора) в порядке и сроки, установленные законодательством.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Периодичность осуществления плановых проверок устанавливается планом работы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который утверждается </w:t>
      </w:r>
      <w:r w:rsidR="004F0FBB" w:rsidRPr="00641E37">
        <w:rPr>
          <w:rFonts w:ascii="Times New Roman" w:hAnsi="Times New Roman" w:cs="Times New Roman"/>
          <w:sz w:val="28"/>
          <w:szCs w:val="28"/>
        </w:rPr>
        <w:t>Министром</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4.5. При выявлении в ходе текущего контроля нарушений положений Административного регламента или прав заявителей по осуществлению государственного контроля (надзора) или требований законодательства должностные лица, уполномоченные на осуществление текущего контроля, принимают меры по устранению таких нарушений и направляют </w:t>
      </w:r>
      <w:r w:rsidR="004F0FBB" w:rsidRPr="00641E37">
        <w:rPr>
          <w:rFonts w:ascii="Times New Roman" w:hAnsi="Times New Roman" w:cs="Times New Roman"/>
          <w:sz w:val="28"/>
          <w:szCs w:val="28"/>
        </w:rPr>
        <w:t>Министру</w:t>
      </w:r>
      <w:r w:rsidRPr="00641E37">
        <w:rPr>
          <w:rFonts w:ascii="Times New Roman" w:hAnsi="Times New Roman" w:cs="Times New Roman"/>
          <w:sz w:val="28"/>
          <w:szCs w:val="28"/>
        </w:rPr>
        <w:t xml:space="preserve"> предложения о применении или неприменении мер дисциплинарной ответственности к должностным лицам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 на проведение проверки, допустившим соответствующие нарушения.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4.6.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4.7. По результатам проведенных проверок (в случае выявления нарушений) виновные должностные лица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уполномоченные на проведение проверки, допустившие соответствующие нарушения привлекаются к ответственности в порядке, установленном законодательством.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4.8. При привлечении к ответственности виновных в нарушении законодательства должностных лиц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уполномоченных на проведение проверки, по результатам служебной проверки гражданам и организациям, по сообщениям которых проводилась служебная проверка, направляется в письменной форме сообщение о мерах, принятых в отношении соответствующих виновных должностных лиц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в течение 10 дней со дня принятия таких мер.</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4.9. В целях контроля за осуществлением государственного контроля (надзора) граждане и организации имеют право направлять в </w:t>
      </w:r>
      <w:r w:rsidR="004F0FBB"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осуществления государственного контроля (надзора), а также заявления и жалобы с сообщением о нарушении ответственными должностными лицами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уполномоченными на проведение проверки, положений Административного регламента и иных нормативных правовых актов.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4.10. Требования к порядку и формам контроля за осуществлением государственного контроля (надзора) со стороны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характеризуются обязательностью, систематичностью, объективной и всесторонней оценкой действий и принятых решений должностных лиц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Контроль за осуществлением государственного контроля (надзора) может осуществляться со стороны организаций и граждан путем направления в </w:t>
      </w:r>
      <w:r w:rsidR="004F0FBB"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предложений о совершенствовании нормативных правовых актов, регламентирующих осуществление государственного контроля (надзора) должностными лицами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уполномоченными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сообщений о нарушении законов и иных нормативных правовых актов, недостатках в работе должностных лиц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обращений (жалоб) по фактам нарушения должностными лицами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уполномоченными на проведение проверки, прав, свобод или законных интересов граждан.</w:t>
      </w:r>
    </w:p>
    <w:p w:rsidR="006169A8" w:rsidRPr="00641E37" w:rsidRDefault="006169A8" w:rsidP="005D1DF9">
      <w:pPr>
        <w:pStyle w:val="ConsPlusNormal"/>
        <w:suppressAutoHyphens/>
        <w:ind w:firstLine="709"/>
        <w:jc w:val="both"/>
        <w:rPr>
          <w:rFonts w:ascii="Times New Roman" w:hAnsi="Times New Roman" w:cs="Times New Roman"/>
          <w:sz w:val="28"/>
          <w:szCs w:val="28"/>
        </w:rPr>
      </w:pPr>
    </w:p>
    <w:p w:rsidR="006169A8" w:rsidRPr="00641E37" w:rsidRDefault="006169A8" w:rsidP="005D1DF9">
      <w:pPr>
        <w:pStyle w:val="ConsPlusTitle"/>
        <w:suppressAutoHyphens/>
        <w:ind w:firstLine="709"/>
        <w:jc w:val="center"/>
        <w:outlineLvl w:val="1"/>
        <w:rPr>
          <w:rFonts w:ascii="Times New Roman" w:hAnsi="Times New Roman" w:cs="Times New Roman"/>
          <w:b w:val="0"/>
          <w:sz w:val="28"/>
          <w:szCs w:val="28"/>
        </w:rPr>
      </w:pPr>
      <w:r w:rsidRPr="00641E37">
        <w:rPr>
          <w:rFonts w:ascii="Times New Roman" w:hAnsi="Times New Roman" w:cs="Times New Roman"/>
          <w:b w:val="0"/>
          <w:sz w:val="28"/>
          <w:szCs w:val="28"/>
        </w:rPr>
        <w:t>5. Досудебный (внесудебный) порядок</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обжалования решений и действий (бездействия)</w:t>
      </w:r>
    </w:p>
    <w:p w:rsidR="006169A8" w:rsidRPr="00641E37" w:rsidRDefault="006169A8" w:rsidP="005D1DF9">
      <w:pPr>
        <w:pStyle w:val="ConsPlusTitle"/>
        <w:suppressAutoHyphens/>
        <w:ind w:firstLine="709"/>
        <w:jc w:val="center"/>
        <w:rPr>
          <w:rFonts w:ascii="Times New Roman" w:hAnsi="Times New Roman" w:cs="Times New Roman"/>
          <w:b w:val="0"/>
          <w:sz w:val="28"/>
          <w:szCs w:val="28"/>
        </w:rPr>
      </w:pPr>
      <w:r w:rsidRPr="00641E37">
        <w:rPr>
          <w:rFonts w:ascii="Times New Roman" w:hAnsi="Times New Roman" w:cs="Times New Roman"/>
          <w:b w:val="0"/>
          <w:sz w:val="28"/>
          <w:szCs w:val="28"/>
        </w:rPr>
        <w:t xml:space="preserve">должностных лиц </w:t>
      </w:r>
      <w:r w:rsidR="004F0FBB" w:rsidRPr="00641E37">
        <w:rPr>
          <w:rFonts w:ascii="Times New Roman" w:hAnsi="Times New Roman" w:cs="Times New Roman"/>
          <w:b w:val="0"/>
          <w:sz w:val="28"/>
          <w:szCs w:val="28"/>
        </w:rPr>
        <w:t>Министерства</w:t>
      </w:r>
    </w:p>
    <w:p w:rsidR="006169A8" w:rsidRPr="00641E37" w:rsidRDefault="006169A8" w:rsidP="005D1DF9">
      <w:pPr>
        <w:pStyle w:val="ConsPlusNormal"/>
        <w:suppressAutoHyphens/>
        <w:ind w:firstLine="709"/>
        <w:jc w:val="both"/>
        <w:rPr>
          <w:rFonts w:ascii="Times New Roman" w:hAnsi="Times New Roman" w:cs="Times New Roman"/>
          <w:sz w:val="28"/>
          <w:szCs w:val="28"/>
        </w:rPr>
      </w:pP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5.1. Информация для организаций и граждан об их праве на досудебное (внесудебное) обжалование действий (бездействия) и решений, принятых (осуществляемых) в ходе осуществления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организации и граждане имеют право на досудебное (внесудебное) обжалование действий (бездействия) и решений, принятых (осуществляемых) должностными лицами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уполномоченными на проведение проверки, в ходе осуществления государственного контроля (надзора). Организации и граждане могут получить информацию об их праве на досудебное (внесудебное) обжалование действий (бездействие) и решений, принятых (осуществляемых) должностными лицами </w:t>
      </w:r>
      <w:r w:rsidR="004F0FBB"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уполномоченными на проведение проверки, в ходе осуществления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а) на странице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официального сайта органов исполнительной власти Камчатского края в информационно-телекоммуникационной сети </w:t>
      </w:r>
      <w:r w:rsidR="004C4AD1" w:rsidRPr="00641E37">
        <w:rPr>
          <w:rFonts w:ascii="Times New Roman" w:hAnsi="Times New Roman" w:cs="Times New Roman"/>
          <w:sz w:val="28"/>
          <w:szCs w:val="28"/>
        </w:rPr>
        <w:t>«</w:t>
      </w:r>
      <w:r w:rsidRPr="00641E37">
        <w:rPr>
          <w:rFonts w:ascii="Times New Roman" w:hAnsi="Times New Roman" w:cs="Times New Roman"/>
          <w:sz w:val="28"/>
          <w:szCs w:val="28"/>
        </w:rPr>
        <w:t>Интернет</w:t>
      </w:r>
      <w:r w:rsidR="004C4AD1" w:rsidRPr="00641E37">
        <w:rPr>
          <w:rFonts w:ascii="Times New Roman" w:hAnsi="Times New Roman" w:cs="Times New Roman"/>
          <w:sz w:val="28"/>
          <w:szCs w:val="28"/>
        </w:rPr>
        <w:t>»</w:t>
      </w:r>
      <w:r w:rsidRPr="00641E37">
        <w:rPr>
          <w:rFonts w:ascii="Times New Roman" w:hAnsi="Times New Roman" w:cs="Times New Roman"/>
          <w:sz w:val="28"/>
          <w:szCs w:val="28"/>
        </w:rPr>
        <w:t xml:space="preserve"> по адресу: https://www.kamgov.ru;</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при получении информации по вопросам осуществления государственного контроля (надзора) в порядке, предусмотренном </w:t>
      </w:r>
      <w:hyperlink w:anchor="P141" w:history="1">
        <w:r w:rsidRPr="00641E37">
          <w:rPr>
            <w:rFonts w:ascii="Times New Roman" w:hAnsi="Times New Roman" w:cs="Times New Roman"/>
            <w:sz w:val="28"/>
            <w:szCs w:val="28"/>
          </w:rPr>
          <w:t>частью 2.1</w:t>
        </w:r>
      </w:hyperlink>
      <w:r w:rsidRPr="00641E37">
        <w:rPr>
          <w:rFonts w:ascii="Times New Roman" w:hAnsi="Times New Roman" w:cs="Times New Roman"/>
          <w:sz w:val="28"/>
          <w:szCs w:val="28"/>
        </w:rPr>
        <w:t xml:space="preserve">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из текста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в рамках досудебного (внесудебного) обжалования организации и граждане вправе письменно почтовым, факсимильным отправлением, в форме электронного сообщения или в устной форме во время приема руководителем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xml:space="preserve"> обратиться для обжалования действий (бездействия) и решений должностных лиц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осуществляемых (принятых) в ходе осуществления государственного контроля (надзора);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 организации и граждане в своем письменном обращении в обязательном порядке указывают: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а) наименование адресата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б) фамилию, имя, отчество и (или) должность должностного лица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уполномоченного на проведение проверки, действия которого обжалуются;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в) фамилию, имя, отчество (последнее - при наличии) руководителя, иного уполномоченного представителя организации или фамилию, имя, отчество (последнее - при наличии) гражданина соответственно;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г) почтовый адрес и (или) адрес электронной почты организации или гражданина, по которому </w:t>
      </w:r>
      <w:r w:rsidR="004C4AD1" w:rsidRPr="00641E37">
        <w:rPr>
          <w:rFonts w:ascii="Times New Roman" w:hAnsi="Times New Roman" w:cs="Times New Roman"/>
          <w:sz w:val="28"/>
          <w:szCs w:val="28"/>
        </w:rPr>
        <w:t>Министерством</w:t>
      </w:r>
      <w:r w:rsidRPr="00641E37">
        <w:rPr>
          <w:rFonts w:ascii="Times New Roman" w:hAnsi="Times New Roman" w:cs="Times New Roman"/>
          <w:sz w:val="28"/>
          <w:szCs w:val="28"/>
        </w:rPr>
        <w:t xml:space="preserve"> должен быть направлен ответ;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д) изложение сути обжалуемого действия (бездействия), решения;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е) личную подпись и дату проставления личной подписи руководителя, иного уполномоченного представителя организации или гражданина соответственно;</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4) в случае необходимости в подтверждение своих доводов организации и граждане вправе приложить к письменному обращению (жалобе) соответствующие документы и материалы либо их копии;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ответ на обращение (жалобу) подписывается </w:t>
      </w:r>
      <w:r w:rsidR="004C4AD1" w:rsidRPr="00641E37">
        <w:rPr>
          <w:rFonts w:ascii="Times New Roman" w:hAnsi="Times New Roman" w:cs="Times New Roman"/>
          <w:sz w:val="28"/>
          <w:szCs w:val="28"/>
        </w:rPr>
        <w:t>Министром</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ответ на обращение (жалобу), поступившее в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направляется в адрес организации или гражданина, указанный в обращении (жалобе);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5.2. Предметом обжалования является нарушение должностными лицами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уполномоченными на проведение проверки, законов, иных нормативных правовых актов, а также положений Административного регламента.</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5.3. Исчерпывающий перечень оснований для приостановления рассмотрения обращения (жалобы), и случаев, в которых ответ на обращение (жалобу) не дается: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w:t>
      </w:r>
      <w:r w:rsidR="004C4AD1" w:rsidRPr="00641E37">
        <w:rPr>
          <w:rFonts w:ascii="Times New Roman" w:hAnsi="Times New Roman" w:cs="Times New Roman"/>
          <w:sz w:val="28"/>
          <w:szCs w:val="28"/>
        </w:rPr>
        <w:t>Министерством</w:t>
      </w:r>
      <w:r w:rsidRPr="00641E37">
        <w:rPr>
          <w:rFonts w:ascii="Times New Roman" w:hAnsi="Times New Roman" w:cs="Times New Roman"/>
          <w:sz w:val="28"/>
          <w:szCs w:val="28"/>
        </w:rPr>
        <w:t xml:space="preserve"> не дается ответ на обращение (жалобу) в случае, если в письменном обращении (жалобе) не указаны фамилия руководителя, иного уполномоченного представителя организации или гражданина, направивших обращение (жалобу), или почтовый адрес, по которому должен быть направлен ответ;</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оставляет без ответа и направляет обращение (жалобу), в котором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государственный орган в соответствии с его компетенцией;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3)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не дает ответ на обращение (жалобу), в котором обжалуется судебное решение, и возвращает это обращение (жалобу) в адрес обратившейся организации или в адрес обратившегося гражданина с письменным разъяснением порядка обжалования указанного судебного решения;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оставляет письменное обращение (жалобу) без ответа по существу поставленных в нем вопросов, в случае, если в обращении содержатся нецензурные либо оскорбительные выражения, угрозы жизни, здоровью и (или) имуществу должностного лица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уполномоченного на проведение проверки, и сообщает в адрес организации или гражданина, направившим обращение, о недопустимости злоупотребления правом;</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не дает ответ и не направляет обращение (жалобу) на рассмотрение в государственный орган, орган местного самоуправления в соответствии с их компетенцией, в случае, если текст письменного обращения не поддается прочтению, о чем сообщается в адрес организации или гражданина, направившим обращение (жалобу), если фамилия, наименование организации и (или) почтовый адрес, указанный в обращении (жалобе) не поддаются прочтению;</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в случае, если текст письменного обращения не позволяет определить суть предложения, заявления или жалобы, ответ </w:t>
      </w:r>
      <w:r w:rsidR="004C4AD1" w:rsidRPr="00641E37">
        <w:rPr>
          <w:rFonts w:ascii="Times New Roman" w:hAnsi="Times New Roman" w:cs="Times New Roman"/>
          <w:sz w:val="28"/>
          <w:szCs w:val="28"/>
        </w:rPr>
        <w:t>Министерством</w:t>
      </w:r>
      <w:r w:rsidRPr="00641E37">
        <w:rPr>
          <w:rFonts w:ascii="Times New Roman" w:hAnsi="Times New Roman" w:cs="Times New Roman"/>
          <w:sz w:val="28"/>
          <w:szCs w:val="28"/>
        </w:rPr>
        <w:t xml:space="preserve"> на обращение не дается, а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организации или гражданину, направившим обращение;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7) в случае, если в письменном обращении (жалобе), направленном организацией или гражданином, содержится вопрос, на который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r w:rsidR="004C4AD1"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вправе принять решение о безосновательности очередного обращения (жалобы) и прекращении переписки по указанному вопросу, о чем письменно уведомляет организацию или гражданина, направивших очередное обращение (жалобу);</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8) в случае, если причины, по которым ответ по существу поставленных в обращении (жалобе) вопросов дан быть не мог, в последующем были устранены, организации и граждане вправе вновь направить обращение (жалобу) в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на рассмотрение;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9) обращение (жалоба) организации или гражданина остается без рассмотрения в случае поступления в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отказа организации или гражданина, направивших такое обращение (жалобу), от изложенных в нем обстоятельств и (или) просьб, до момента вынесения решения по поступившему обращению (жалобе).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5.4. Основанием для начала процедуры досудебного (внесудебного) обжалования является регистрация поступившего обращения (жалобы) в </w:t>
      </w:r>
      <w:r w:rsidR="004C4AD1" w:rsidRPr="00641E37">
        <w:rPr>
          <w:rFonts w:ascii="Times New Roman" w:hAnsi="Times New Roman" w:cs="Times New Roman"/>
          <w:sz w:val="28"/>
          <w:szCs w:val="28"/>
        </w:rPr>
        <w:t>Министерство</w:t>
      </w:r>
      <w:r w:rsidRPr="00641E37">
        <w:rPr>
          <w:rFonts w:ascii="Times New Roman" w:hAnsi="Times New Roman" w:cs="Times New Roman"/>
          <w:sz w:val="28"/>
          <w:szCs w:val="28"/>
        </w:rPr>
        <w:t xml:space="preserve"> в письменной форме, в форме электронного сообщения или устного обращения руководителя, иного уполномоченного представителя организации или гражданина к </w:t>
      </w:r>
      <w:r w:rsidR="004C4AD1" w:rsidRPr="00641E37">
        <w:rPr>
          <w:rFonts w:ascii="Times New Roman" w:hAnsi="Times New Roman" w:cs="Times New Roman"/>
          <w:sz w:val="28"/>
          <w:szCs w:val="28"/>
        </w:rPr>
        <w:t>Министру</w:t>
      </w:r>
      <w:r w:rsidRPr="00641E37">
        <w:rPr>
          <w:rFonts w:ascii="Times New Roman" w:hAnsi="Times New Roman" w:cs="Times New Roman"/>
          <w:sz w:val="28"/>
          <w:szCs w:val="28"/>
        </w:rPr>
        <w:t xml:space="preserve"> или должностному лицу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уполномоченному на проведение проверки.</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5.5. Права организаций и граждан на получение информации и документов, необходимых для обоснования и рассмотрения обращения (жалобы).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Организации и граждане имеют право на получение информации и документов, необходимых для обоснования и рассмотрения обращений (жалоб),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законодательством тайну.</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5.6. Органы государственной власти и должностные лица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которым может быть направлено обращение (жалоба) организации или гражданина в досудебном (внесудебном) порядке: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w:t>
      </w:r>
      <w:r w:rsidR="004C4AD1" w:rsidRPr="00641E37">
        <w:rPr>
          <w:rFonts w:ascii="Times New Roman" w:hAnsi="Times New Roman" w:cs="Times New Roman"/>
          <w:sz w:val="28"/>
          <w:szCs w:val="28"/>
        </w:rPr>
        <w:t>Министр</w:t>
      </w:r>
      <w:r w:rsidRPr="00641E37">
        <w:rPr>
          <w:rFonts w:ascii="Times New Roman" w:hAnsi="Times New Roman" w:cs="Times New Roman"/>
          <w:sz w:val="28"/>
          <w:szCs w:val="28"/>
        </w:rPr>
        <w:t>;</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Правительство Камчатского края.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5.7. Срок рассмотрения обращения (жалобы):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1) обр</w:t>
      </w:r>
      <w:r w:rsidR="004C4AD1" w:rsidRPr="00641E37">
        <w:rPr>
          <w:rFonts w:ascii="Times New Roman" w:hAnsi="Times New Roman" w:cs="Times New Roman"/>
          <w:sz w:val="28"/>
          <w:szCs w:val="28"/>
        </w:rPr>
        <w:t>ащение (жалоба), поступившее в Министерство</w:t>
      </w:r>
      <w:r w:rsidRPr="00641E37">
        <w:rPr>
          <w:rFonts w:ascii="Times New Roman" w:hAnsi="Times New Roman" w:cs="Times New Roman"/>
          <w:sz w:val="28"/>
          <w:szCs w:val="28"/>
        </w:rPr>
        <w:t>, рассматривается в течение 15 календарных дней со дня регистрации обращения (жалобы);</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2) в случаях, если для подготовки ответа на обращение (жалобу) необходимо запрашивать дополнительную информацию в других исполнительных органах государственной власти, </w:t>
      </w:r>
      <w:r w:rsidR="004C4AD1"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вправе продлить срок рассмотрения обращения (жалобы) не более чем на 5 календарных дней, уведомив о продлении срока рассмотрения такого обращения (жалобы) организацию или гражданина, направивших обращение (жалобу).</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5.8. Результат досудебного (внесудебного) обжалования:</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1) по результатам рассмотрения обращения (жалобы) </w:t>
      </w:r>
      <w:r w:rsidR="004C4AD1" w:rsidRPr="00641E37">
        <w:rPr>
          <w:rFonts w:ascii="Times New Roman" w:hAnsi="Times New Roman" w:cs="Times New Roman"/>
          <w:sz w:val="28"/>
          <w:szCs w:val="28"/>
        </w:rPr>
        <w:t>Министром</w:t>
      </w:r>
      <w:r w:rsidRPr="00641E37">
        <w:rPr>
          <w:rFonts w:ascii="Times New Roman" w:hAnsi="Times New Roman" w:cs="Times New Roman"/>
          <w:sz w:val="28"/>
          <w:szCs w:val="28"/>
        </w:rPr>
        <w:t xml:space="preserve"> принимается решение об удовлетворении требований организации или гражданина, направивших обращение (жалобу), либо об отказе в удовлетворении указанных требований;</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2) письменный ответ, содержащий результаты рассмотрения обращения (жалобы), направляется в адрес организации или гражданина, направивших обращение (жалобу);</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3) ответ на обращение (жалобу), поступившее в форме электронного документа, направляется в форме электронного документа по адресу электронной почты, указанному в обращении (жалобе), или в письменной форме по почтовому адресу, указанному в обращении (жалобе);</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4) если в результате рассмотрения обращение (жалоба) признано обоснованным, то принимаются меры по устранению допущенных нарушений, повлекших за собой такое обращение (жалобу), и меры по привлечению к ответственности должностных лиц </w:t>
      </w:r>
      <w:r w:rsidR="004C4AD1" w:rsidRPr="00641E37">
        <w:rPr>
          <w:rFonts w:ascii="Times New Roman" w:hAnsi="Times New Roman" w:cs="Times New Roman"/>
          <w:sz w:val="28"/>
          <w:szCs w:val="28"/>
        </w:rPr>
        <w:t>Министерства</w:t>
      </w:r>
      <w:r w:rsidRPr="00641E37">
        <w:rPr>
          <w:rFonts w:ascii="Times New Roman" w:hAnsi="Times New Roman" w:cs="Times New Roman"/>
          <w:sz w:val="28"/>
          <w:szCs w:val="28"/>
        </w:rPr>
        <w:t>, уполномоченных на проведение проверки, допустивших в ходе осуществления государственного контроля (надзора) указанные нарушения. В адрес организации или гражданина, направивших обращение (жалобу), направляется сообщение о решении по обращению (жалобе) и принятым в соответствии с этим решением мерах;</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5) обращения (жалобы) организаций и граждан считаются разрешенными, если рассмотрены все поставленные в указанных обращениях (жалобах) вопросы, приняты необходимые меры и даны письменные ответы либо ответы в форме электронного документа (в пределах компетенции) по существу всех поставленных в обращениях (жалобах) вопросов;</w:t>
      </w:r>
    </w:p>
    <w:p w:rsidR="006169A8" w:rsidRPr="00641E37" w:rsidRDefault="006169A8" w:rsidP="005D1DF9">
      <w:pPr>
        <w:pStyle w:val="ConsPlusNormal"/>
        <w:suppressAutoHyphens/>
        <w:ind w:firstLine="709"/>
        <w:jc w:val="both"/>
        <w:rPr>
          <w:rFonts w:ascii="Times New Roman" w:hAnsi="Times New Roman" w:cs="Times New Roman"/>
          <w:sz w:val="28"/>
          <w:szCs w:val="28"/>
        </w:rPr>
      </w:pPr>
      <w:r w:rsidRPr="00641E37">
        <w:rPr>
          <w:rFonts w:ascii="Times New Roman" w:hAnsi="Times New Roman" w:cs="Times New Roman"/>
          <w:sz w:val="28"/>
          <w:szCs w:val="28"/>
        </w:rPr>
        <w:t xml:space="preserve">6) в случае установления в ходе или по результатам рассмотрения обращения (жалобы) признаков состава административного правонарушения или преступления </w:t>
      </w:r>
      <w:r w:rsidR="004C4AD1" w:rsidRPr="00641E37">
        <w:rPr>
          <w:rFonts w:ascii="Times New Roman" w:hAnsi="Times New Roman" w:cs="Times New Roman"/>
          <w:sz w:val="28"/>
          <w:szCs w:val="28"/>
        </w:rPr>
        <w:t>Министр</w:t>
      </w:r>
      <w:r w:rsidRPr="00641E37">
        <w:rPr>
          <w:rFonts w:ascii="Times New Roman" w:hAnsi="Times New Roman" w:cs="Times New Roman"/>
          <w:sz w:val="28"/>
          <w:szCs w:val="28"/>
        </w:rPr>
        <w:t xml:space="preserve"> незамедлительно направляет имеющиеся материалы в органы прокуратуры в установленном порядке;</w:t>
      </w:r>
    </w:p>
    <w:p w:rsidR="008F7FCA" w:rsidRPr="00641E37" w:rsidRDefault="006169A8" w:rsidP="005D1DF9">
      <w:pPr>
        <w:pStyle w:val="ConsPlusNormal"/>
        <w:suppressAutoHyphens/>
        <w:ind w:firstLine="709"/>
        <w:jc w:val="both"/>
        <w:rPr>
          <w:rFonts w:ascii="Times New Roman" w:hAnsi="Times New Roman" w:cs="Times New Roman"/>
        </w:rPr>
      </w:pPr>
      <w:r w:rsidRPr="00641E37">
        <w:rPr>
          <w:rFonts w:ascii="Times New Roman" w:hAnsi="Times New Roman" w:cs="Times New Roman"/>
          <w:sz w:val="28"/>
          <w:szCs w:val="28"/>
        </w:rPr>
        <w:t>7) решение, принятое по результатам рассмотрения обращения (жалобы), может быт</w:t>
      </w:r>
      <w:r w:rsidR="00BB6E62" w:rsidRPr="00641E37">
        <w:rPr>
          <w:rFonts w:ascii="Times New Roman" w:hAnsi="Times New Roman" w:cs="Times New Roman"/>
          <w:sz w:val="28"/>
          <w:szCs w:val="28"/>
        </w:rPr>
        <w:t>ь обжаловано в судебном порядке.</w:t>
      </w:r>
    </w:p>
    <w:sectPr w:rsidR="008F7FCA" w:rsidRPr="00641E37" w:rsidSect="00BB6E62">
      <w:headerReference w:type="default" r:id="rId27"/>
      <w:footerReference w:type="even" r:id="rId28"/>
      <w:footerReference w:type="default" r:id="rId29"/>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A8" w:rsidRDefault="006169A8">
      <w:r>
        <w:separator/>
      </w:r>
    </w:p>
  </w:endnote>
  <w:endnote w:type="continuationSeparator" w:id="0">
    <w:p w:rsidR="006169A8" w:rsidRDefault="0061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A8" w:rsidRDefault="006169A8" w:rsidP="00C0682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169A8" w:rsidRDefault="006169A8" w:rsidP="00C0682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A8" w:rsidRDefault="006169A8" w:rsidP="00C0682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A8" w:rsidRDefault="006169A8">
      <w:r>
        <w:separator/>
      </w:r>
    </w:p>
  </w:footnote>
  <w:footnote w:type="continuationSeparator" w:id="0">
    <w:p w:rsidR="006169A8" w:rsidRDefault="0061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A8" w:rsidRDefault="006169A8">
    <w:pPr>
      <w:pStyle w:val="a6"/>
      <w:jc w:val="center"/>
    </w:pPr>
  </w:p>
  <w:p w:rsidR="006169A8" w:rsidRDefault="006169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8F0"/>
    <w:multiLevelType w:val="singleLevel"/>
    <w:tmpl w:val="6EDC7140"/>
    <w:lvl w:ilvl="0">
      <w:start w:val="1"/>
      <w:numFmt w:val="decimal"/>
      <w:lvlText w:val="1.%1."/>
      <w:legacy w:legacy="1" w:legacySpace="0" w:legacyIndent="331"/>
      <w:lvlJc w:val="left"/>
      <w:pPr>
        <w:ind w:left="0" w:firstLine="0"/>
      </w:pPr>
      <w:rPr>
        <w:rFonts w:ascii="Times New Roman" w:hAnsi="Times New Roman" w:cs="Times New Roman" w:hint="default"/>
      </w:rPr>
    </w:lvl>
  </w:abstractNum>
  <w:abstractNum w:abstractNumId="1" w15:restartNumberingAfterBreak="0">
    <w:nsid w:val="0A156C1D"/>
    <w:multiLevelType w:val="singleLevel"/>
    <w:tmpl w:val="BFA242DA"/>
    <w:lvl w:ilvl="0">
      <w:start w:val="1"/>
      <w:numFmt w:val="decimal"/>
      <w:lvlText w:val="%1."/>
      <w:lvlJc w:val="left"/>
      <w:pPr>
        <w:tabs>
          <w:tab w:val="num" w:pos="720"/>
        </w:tabs>
        <w:ind w:left="720" w:hanging="360"/>
      </w:pPr>
      <w:rPr>
        <w:rFonts w:hint="default"/>
      </w:rPr>
    </w:lvl>
  </w:abstractNum>
  <w:abstractNum w:abstractNumId="2" w15:restartNumberingAfterBreak="0">
    <w:nsid w:val="0B586308"/>
    <w:multiLevelType w:val="singleLevel"/>
    <w:tmpl w:val="CAD26522"/>
    <w:lvl w:ilvl="0">
      <w:start w:val="4"/>
      <w:numFmt w:val="decimal"/>
      <w:lvlText w:val="%1."/>
      <w:lvlJc w:val="left"/>
      <w:pPr>
        <w:tabs>
          <w:tab w:val="num" w:pos="720"/>
        </w:tabs>
        <w:ind w:left="720" w:hanging="360"/>
      </w:pPr>
      <w:rPr>
        <w:rFonts w:hint="default"/>
      </w:rPr>
    </w:lvl>
  </w:abstractNum>
  <w:abstractNum w:abstractNumId="3" w15:restartNumberingAfterBreak="0">
    <w:nsid w:val="0F27732A"/>
    <w:multiLevelType w:val="singleLevel"/>
    <w:tmpl w:val="E806AFB6"/>
    <w:lvl w:ilvl="0">
      <w:start w:val="2"/>
      <w:numFmt w:val="bullet"/>
      <w:lvlText w:val="-"/>
      <w:lvlJc w:val="left"/>
      <w:pPr>
        <w:tabs>
          <w:tab w:val="num" w:pos="720"/>
        </w:tabs>
        <w:ind w:left="720" w:hanging="360"/>
      </w:pPr>
      <w:rPr>
        <w:rFonts w:hint="default"/>
      </w:rPr>
    </w:lvl>
  </w:abstractNum>
  <w:abstractNum w:abstractNumId="4" w15:restartNumberingAfterBreak="0">
    <w:nsid w:val="18244826"/>
    <w:multiLevelType w:val="singleLevel"/>
    <w:tmpl w:val="4CF0E222"/>
    <w:lvl w:ilvl="0">
      <w:start w:val="16"/>
      <w:numFmt w:val="decimal"/>
      <w:lvlText w:val="4.%1."/>
      <w:legacy w:legacy="1" w:legacySpace="0" w:legacyIndent="447"/>
      <w:lvlJc w:val="left"/>
      <w:pPr>
        <w:ind w:left="0" w:firstLine="0"/>
      </w:pPr>
      <w:rPr>
        <w:rFonts w:ascii="Times New Roman" w:hAnsi="Times New Roman" w:cs="Times New Roman" w:hint="default"/>
      </w:rPr>
    </w:lvl>
  </w:abstractNum>
  <w:abstractNum w:abstractNumId="5" w15:restartNumberingAfterBreak="0">
    <w:nsid w:val="1EA37A19"/>
    <w:multiLevelType w:val="singleLevel"/>
    <w:tmpl w:val="E3C83092"/>
    <w:lvl w:ilvl="0">
      <w:start w:val="17"/>
      <w:numFmt w:val="decimal"/>
      <w:lvlText w:val="3.%1."/>
      <w:legacy w:legacy="1" w:legacySpace="0" w:legacyIndent="451"/>
      <w:lvlJc w:val="left"/>
      <w:pPr>
        <w:ind w:left="0" w:firstLine="0"/>
      </w:pPr>
      <w:rPr>
        <w:rFonts w:ascii="Times New Roman" w:hAnsi="Times New Roman" w:cs="Times New Roman" w:hint="default"/>
      </w:rPr>
    </w:lvl>
  </w:abstractNum>
  <w:abstractNum w:abstractNumId="6" w15:restartNumberingAfterBreak="0">
    <w:nsid w:val="22304233"/>
    <w:multiLevelType w:val="singleLevel"/>
    <w:tmpl w:val="E2B0FE22"/>
    <w:lvl w:ilvl="0">
      <w:start w:val="2"/>
      <w:numFmt w:val="bullet"/>
      <w:lvlText w:val="-"/>
      <w:lvlJc w:val="left"/>
      <w:pPr>
        <w:tabs>
          <w:tab w:val="num" w:pos="855"/>
        </w:tabs>
        <w:ind w:left="855" w:hanging="360"/>
      </w:pPr>
      <w:rPr>
        <w:rFonts w:hint="default"/>
      </w:rPr>
    </w:lvl>
  </w:abstractNum>
  <w:abstractNum w:abstractNumId="7" w15:restartNumberingAfterBreak="0">
    <w:nsid w:val="2D677A2F"/>
    <w:multiLevelType w:val="singleLevel"/>
    <w:tmpl w:val="6A0A9496"/>
    <w:lvl w:ilvl="0">
      <w:start w:val="6"/>
      <w:numFmt w:val="decimal"/>
      <w:lvlText w:val="4.%1."/>
      <w:legacy w:legacy="1" w:legacySpace="0" w:legacyIndent="350"/>
      <w:lvlJc w:val="left"/>
      <w:pPr>
        <w:ind w:left="0" w:firstLine="0"/>
      </w:pPr>
      <w:rPr>
        <w:rFonts w:ascii="Times New Roman" w:hAnsi="Times New Roman" w:cs="Times New Roman" w:hint="default"/>
      </w:rPr>
    </w:lvl>
  </w:abstractNum>
  <w:abstractNum w:abstractNumId="8" w15:restartNumberingAfterBreak="0">
    <w:nsid w:val="2DE86C38"/>
    <w:multiLevelType w:val="singleLevel"/>
    <w:tmpl w:val="EED068CE"/>
    <w:lvl w:ilvl="0">
      <w:start w:val="6"/>
      <w:numFmt w:val="decimal"/>
      <w:lvlText w:val="2.%1."/>
      <w:legacy w:legacy="1" w:legacySpace="0" w:legacyIndent="336"/>
      <w:lvlJc w:val="left"/>
      <w:pPr>
        <w:ind w:left="0" w:firstLine="0"/>
      </w:pPr>
      <w:rPr>
        <w:rFonts w:ascii="Times New Roman" w:hAnsi="Times New Roman" w:cs="Times New Roman" w:hint="default"/>
      </w:rPr>
    </w:lvl>
  </w:abstractNum>
  <w:abstractNum w:abstractNumId="9" w15:restartNumberingAfterBreak="0">
    <w:nsid w:val="399D04B8"/>
    <w:multiLevelType w:val="hybridMultilevel"/>
    <w:tmpl w:val="1398EA5E"/>
    <w:lvl w:ilvl="0" w:tplc="960AA49A">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3AE05C81"/>
    <w:multiLevelType w:val="hybridMultilevel"/>
    <w:tmpl w:val="1B48EC38"/>
    <w:lvl w:ilvl="0" w:tplc="9F32DEFC">
      <w:start w:val="1"/>
      <w:numFmt w:val="decimal"/>
      <w:lvlText w:val="%1."/>
      <w:lvlJc w:val="left"/>
      <w:pPr>
        <w:ind w:left="1080" w:hanging="360"/>
      </w:pPr>
      <w:rPr>
        <w:rFonts w:hint="default"/>
      </w:rPr>
    </w:lvl>
    <w:lvl w:ilvl="1" w:tplc="1FFECAC0">
      <w:start w:val="1"/>
      <w:numFmt w:val="decimal"/>
      <w:lvlText w:val="%2."/>
      <w:lvlJc w:val="left"/>
      <w:pPr>
        <w:ind w:left="1210" w:hanging="360"/>
      </w:pPr>
      <w:rPr>
        <w:rFonts w:ascii="Times New Roman" w:eastAsia="Calibri" w:hAnsi="Times New Roman" w:cs="Times New Roman"/>
      </w:rPr>
    </w:lvl>
    <w:lvl w:ilvl="2" w:tplc="DCAA01CE">
      <w:start w:val="1"/>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140000B"/>
    <w:multiLevelType w:val="singleLevel"/>
    <w:tmpl w:val="8B662D58"/>
    <w:lvl w:ilvl="0">
      <w:start w:val="6"/>
      <w:numFmt w:val="decimal"/>
      <w:lvlText w:val="3.%1."/>
      <w:legacy w:legacy="1" w:legacySpace="0" w:legacyIndent="356"/>
      <w:lvlJc w:val="left"/>
      <w:pPr>
        <w:ind w:left="0" w:firstLine="0"/>
      </w:pPr>
      <w:rPr>
        <w:rFonts w:ascii="Times New Roman" w:hAnsi="Times New Roman" w:cs="Times New Roman" w:hint="default"/>
      </w:rPr>
    </w:lvl>
  </w:abstractNum>
  <w:abstractNum w:abstractNumId="12" w15:restartNumberingAfterBreak="0">
    <w:nsid w:val="51A45950"/>
    <w:multiLevelType w:val="singleLevel"/>
    <w:tmpl w:val="46BE7B74"/>
    <w:lvl w:ilvl="0">
      <w:start w:val="10"/>
      <w:numFmt w:val="decimal"/>
      <w:lvlText w:val="4.%1."/>
      <w:legacy w:legacy="1" w:legacySpace="0" w:legacyIndent="456"/>
      <w:lvlJc w:val="left"/>
      <w:pPr>
        <w:ind w:left="0" w:firstLine="0"/>
      </w:pPr>
      <w:rPr>
        <w:rFonts w:ascii="Times New Roman" w:hAnsi="Times New Roman" w:cs="Times New Roman" w:hint="default"/>
      </w:rPr>
    </w:lvl>
  </w:abstractNum>
  <w:abstractNum w:abstractNumId="13" w15:restartNumberingAfterBreak="0">
    <w:nsid w:val="68A300E8"/>
    <w:multiLevelType w:val="multilevel"/>
    <w:tmpl w:val="78F6CFC6"/>
    <w:lvl w:ilvl="0">
      <w:start w:val="1"/>
      <w:numFmt w:val="decimal"/>
      <w:lvlText w:val="%1."/>
      <w:lvlJc w:val="left"/>
      <w:pPr>
        <w:ind w:left="0" w:firstLine="709"/>
      </w:pPr>
      <w:rPr>
        <w:rFonts w:ascii="Times New Roman" w:eastAsia="Calibri" w:hAnsi="Times New Roman" w:cs="Times New Roman" w:hint="default"/>
        <w:b w:val="0"/>
        <w:i w:val="0"/>
        <w:sz w:val="28"/>
        <w:szCs w:val="28"/>
      </w:rPr>
    </w:lvl>
    <w:lvl w:ilvl="1">
      <w:start w:val="1"/>
      <w:numFmt w:val="decimal"/>
      <w:lvlText w:val="%1.%2."/>
      <w:lvlJc w:val="left"/>
      <w:pPr>
        <w:ind w:left="1" w:firstLine="709"/>
      </w:pPr>
      <w:rPr>
        <w:rFonts w:ascii="Times New Roman" w:hAnsi="Times New Roman" w:cs="Times New Roman" w:hint="default"/>
        <w:b w:val="0"/>
        <w:i w:val="0"/>
        <w:sz w:val="28"/>
        <w:szCs w:val="28"/>
      </w:rPr>
    </w:lvl>
    <w:lvl w:ilvl="2">
      <w:start w:val="1"/>
      <w:numFmt w:val="decimal"/>
      <w:isLgl/>
      <w:suff w:val="space"/>
      <w:lvlText w:val="%1.%2.%3."/>
      <w:lvlJc w:val="left"/>
      <w:pPr>
        <w:ind w:left="-737" w:firstLine="737"/>
      </w:pPr>
      <w:rPr>
        <w:rFonts w:hint="default"/>
        <w:b w:val="0"/>
        <w:i w:val="0"/>
      </w:rPr>
    </w:lvl>
    <w:lvl w:ilvl="3">
      <w:start w:val="1"/>
      <w:numFmt w:val="decimal"/>
      <w:isLgl/>
      <w:lvlText w:val="%1.%2.%3.%4."/>
      <w:lvlJc w:val="left"/>
      <w:pPr>
        <w:ind w:left="5705" w:hanging="108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505" w:hanging="1800"/>
      </w:pPr>
      <w:rPr>
        <w:rFonts w:hint="default"/>
      </w:rPr>
    </w:lvl>
    <w:lvl w:ilvl="7">
      <w:start w:val="1"/>
      <w:numFmt w:val="decimal"/>
      <w:isLgl/>
      <w:lvlText w:val="%1.%2.%3.%4.%5.%6.%7.%8."/>
      <w:lvlJc w:val="left"/>
      <w:pPr>
        <w:ind w:left="7865" w:hanging="1800"/>
      </w:pPr>
      <w:rPr>
        <w:rFonts w:hint="default"/>
      </w:rPr>
    </w:lvl>
    <w:lvl w:ilvl="8">
      <w:start w:val="1"/>
      <w:numFmt w:val="decimal"/>
      <w:isLgl/>
      <w:lvlText w:val="%1.%2.%3.%4.%5.%6.%7.%8.%9."/>
      <w:lvlJc w:val="left"/>
      <w:pPr>
        <w:ind w:left="8585" w:hanging="2160"/>
      </w:pPr>
      <w:rPr>
        <w:rFonts w:hint="default"/>
      </w:rPr>
    </w:lvl>
  </w:abstractNum>
  <w:abstractNum w:abstractNumId="14" w15:restartNumberingAfterBreak="0">
    <w:nsid w:val="7163445F"/>
    <w:multiLevelType w:val="hybridMultilevel"/>
    <w:tmpl w:val="F7841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4E25765"/>
    <w:multiLevelType w:val="singleLevel"/>
    <w:tmpl w:val="1AD00F6A"/>
    <w:lvl w:ilvl="0">
      <w:start w:val="7"/>
      <w:numFmt w:val="bullet"/>
      <w:lvlText w:val="-"/>
      <w:lvlJc w:val="left"/>
      <w:pPr>
        <w:tabs>
          <w:tab w:val="num" w:pos="927"/>
        </w:tabs>
        <w:ind w:left="927" w:hanging="360"/>
      </w:pPr>
      <w:rPr>
        <w:rFonts w:hint="default"/>
      </w:rPr>
    </w:lvl>
  </w:abstractNum>
  <w:abstractNum w:abstractNumId="16" w15:restartNumberingAfterBreak="0">
    <w:nsid w:val="79EA5DE5"/>
    <w:multiLevelType w:val="hybridMultilevel"/>
    <w:tmpl w:val="D172885E"/>
    <w:lvl w:ilvl="0" w:tplc="9454E0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16"/>
  </w:num>
  <w:num w:numId="3">
    <w:abstractNumId w:val="9"/>
  </w:num>
  <w:num w:numId="4">
    <w:abstractNumId w:val="1"/>
  </w:num>
  <w:num w:numId="5">
    <w:abstractNumId w:val="2"/>
  </w:num>
  <w:num w:numId="6">
    <w:abstractNumId w:val="6"/>
  </w:num>
  <w:num w:numId="7">
    <w:abstractNumId w:val="3"/>
  </w:num>
  <w:num w:numId="8">
    <w:abstractNumId w:val="15"/>
  </w:num>
  <w:num w:numId="9">
    <w:abstractNumId w:val="0"/>
    <w:lvlOverride w:ilvl="0">
      <w:startOverride w:val="1"/>
    </w:lvlOverride>
  </w:num>
  <w:num w:numId="10">
    <w:abstractNumId w:val="5"/>
    <w:lvlOverride w:ilvl="0">
      <w:startOverride w:val="17"/>
    </w:lvlOverride>
  </w:num>
  <w:num w:numId="11">
    <w:abstractNumId w:val="8"/>
    <w:lvlOverride w:ilvl="0">
      <w:startOverride w:val="6"/>
    </w:lvlOverride>
  </w:num>
  <w:num w:numId="12">
    <w:abstractNumId w:val="11"/>
    <w:lvlOverride w:ilvl="0">
      <w:startOverride w:val="6"/>
    </w:lvlOverride>
  </w:num>
  <w:num w:numId="13">
    <w:abstractNumId w:val="7"/>
    <w:lvlOverride w:ilvl="0">
      <w:startOverride w:val="6"/>
    </w:lvlOverride>
  </w:num>
  <w:num w:numId="14">
    <w:abstractNumId w:val="12"/>
    <w:lvlOverride w:ilvl="0">
      <w:startOverride w:val="10"/>
    </w:lvlOverride>
  </w:num>
  <w:num w:numId="15">
    <w:abstractNumId w:val="4"/>
    <w:lvlOverride w:ilvl="0">
      <w:startOverride w:val="16"/>
    </w:lvlOverride>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7"/>
    <w:rsid w:val="0002080B"/>
    <w:rsid w:val="000266D5"/>
    <w:rsid w:val="000300E6"/>
    <w:rsid w:val="00030CDC"/>
    <w:rsid w:val="000365DF"/>
    <w:rsid w:val="00042331"/>
    <w:rsid w:val="000739C9"/>
    <w:rsid w:val="0008526F"/>
    <w:rsid w:val="00094221"/>
    <w:rsid w:val="000958CB"/>
    <w:rsid w:val="000A62AA"/>
    <w:rsid w:val="000C2A7B"/>
    <w:rsid w:val="000D38C9"/>
    <w:rsid w:val="000D72A9"/>
    <w:rsid w:val="000E76C1"/>
    <w:rsid w:val="001105E9"/>
    <w:rsid w:val="00113BA1"/>
    <w:rsid w:val="00116365"/>
    <w:rsid w:val="00124CBF"/>
    <w:rsid w:val="00124E83"/>
    <w:rsid w:val="0013229E"/>
    <w:rsid w:val="0013574E"/>
    <w:rsid w:val="00145A43"/>
    <w:rsid w:val="00147794"/>
    <w:rsid w:val="00176AFE"/>
    <w:rsid w:val="00192773"/>
    <w:rsid w:val="001961A9"/>
    <w:rsid w:val="001C0103"/>
    <w:rsid w:val="001D2E2D"/>
    <w:rsid w:val="001D3E31"/>
    <w:rsid w:val="001E7CA4"/>
    <w:rsid w:val="001F706F"/>
    <w:rsid w:val="002015BF"/>
    <w:rsid w:val="002031B1"/>
    <w:rsid w:val="002121A1"/>
    <w:rsid w:val="002163E7"/>
    <w:rsid w:val="0021786A"/>
    <w:rsid w:val="0022035C"/>
    <w:rsid w:val="00223176"/>
    <w:rsid w:val="00247DDE"/>
    <w:rsid w:val="00256F54"/>
    <w:rsid w:val="0027776E"/>
    <w:rsid w:val="00285F12"/>
    <w:rsid w:val="00296EB5"/>
    <w:rsid w:val="002A2E9B"/>
    <w:rsid w:val="002B67F6"/>
    <w:rsid w:val="002B7F63"/>
    <w:rsid w:val="002D4051"/>
    <w:rsid w:val="002D5258"/>
    <w:rsid w:val="002E13B6"/>
    <w:rsid w:val="00302366"/>
    <w:rsid w:val="00305E5B"/>
    <w:rsid w:val="00351FF6"/>
    <w:rsid w:val="003610E6"/>
    <w:rsid w:val="00367316"/>
    <w:rsid w:val="00373B5B"/>
    <w:rsid w:val="00376660"/>
    <w:rsid w:val="00382622"/>
    <w:rsid w:val="003A2E1B"/>
    <w:rsid w:val="003B40EF"/>
    <w:rsid w:val="003D13D7"/>
    <w:rsid w:val="003E5813"/>
    <w:rsid w:val="003E63C4"/>
    <w:rsid w:val="0040090C"/>
    <w:rsid w:val="004162EF"/>
    <w:rsid w:val="00425999"/>
    <w:rsid w:val="00425E17"/>
    <w:rsid w:val="00444CE9"/>
    <w:rsid w:val="00447BF3"/>
    <w:rsid w:val="00461971"/>
    <w:rsid w:val="004665C2"/>
    <w:rsid w:val="00467484"/>
    <w:rsid w:val="00472546"/>
    <w:rsid w:val="00485B3D"/>
    <w:rsid w:val="00490677"/>
    <w:rsid w:val="00495781"/>
    <w:rsid w:val="004B3436"/>
    <w:rsid w:val="004C3B14"/>
    <w:rsid w:val="004C4360"/>
    <w:rsid w:val="004C4AD1"/>
    <w:rsid w:val="004D23E1"/>
    <w:rsid w:val="004F0FBB"/>
    <w:rsid w:val="004F2E5B"/>
    <w:rsid w:val="004F6159"/>
    <w:rsid w:val="00503C62"/>
    <w:rsid w:val="00512204"/>
    <w:rsid w:val="00514A02"/>
    <w:rsid w:val="0052278D"/>
    <w:rsid w:val="00527BD7"/>
    <w:rsid w:val="00531486"/>
    <w:rsid w:val="005911BF"/>
    <w:rsid w:val="005923A6"/>
    <w:rsid w:val="005A34C2"/>
    <w:rsid w:val="005A62FD"/>
    <w:rsid w:val="005A74B9"/>
    <w:rsid w:val="005A787D"/>
    <w:rsid w:val="005C4B67"/>
    <w:rsid w:val="005C4DBC"/>
    <w:rsid w:val="005D1DF9"/>
    <w:rsid w:val="005D5FB6"/>
    <w:rsid w:val="005E166E"/>
    <w:rsid w:val="005E62CB"/>
    <w:rsid w:val="005F2983"/>
    <w:rsid w:val="005F5FA5"/>
    <w:rsid w:val="006169A8"/>
    <w:rsid w:val="00626B2D"/>
    <w:rsid w:val="00641E37"/>
    <w:rsid w:val="00657518"/>
    <w:rsid w:val="00665E47"/>
    <w:rsid w:val="00667ABC"/>
    <w:rsid w:val="00673DF0"/>
    <w:rsid w:val="00682B25"/>
    <w:rsid w:val="006930CE"/>
    <w:rsid w:val="006A1C26"/>
    <w:rsid w:val="006B71B1"/>
    <w:rsid w:val="006D02C9"/>
    <w:rsid w:val="006E74DE"/>
    <w:rsid w:val="00701CCE"/>
    <w:rsid w:val="007539EA"/>
    <w:rsid w:val="00780ACB"/>
    <w:rsid w:val="00782287"/>
    <w:rsid w:val="007B3BF8"/>
    <w:rsid w:val="007D6189"/>
    <w:rsid w:val="007E4F5A"/>
    <w:rsid w:val="007F6DC9"/>
    <w:rsid w:val="00863417"/>
    <w:rsid w:val="00871780"/>
    <w:rsid w:val="00876A8E"/>
    <w:rsid w:val="00884FE5"/>
    <w:rsid w:val="008859FA"/>
    <w:rsid w:val="008A1952"/>
    <w:rsid w:val="008A44C4"/>
    <w:rsid w:val="008A48D1"/>
    <w:rsid w:val="008A4C48"/>
    <w:rsid w:val="008B3D27"/>
    <w:rsid w:val="008B4958"/>
    <w:rsid w:val="008C1D38"/>
    <w:rsid w:val="008C2FFB"/>
    <w:rsid w:val="008C43E1"/>
    <w:rsid w:val="008D30B2"/>
    <w:rsid w:val="008F5203"/>
    <w:rsid w:val="008F7FCA"/>
    <w:rsid w:val="00911CBB"/>
    <w:rsid w:val="00916738"/>
    <w:rsid w:val="009264B8"/>
    <w:rsid w:val="009328C5"/>
    <w:rsid w:val="009415F4"/>
    <w:rsid w:val="009862F8"/>
    <w:rsid w:val="0099452F"/>
    <w:rsid w:val="009A00FC"/>
    <w:rsid w:val="009A1ABC"/>
    <w:rsid w:val="009A1CF0"/>
    <w:rsid w:val="009A34B8"/>
    <w:rsid w:val="009B2A9F"/>
    <w:rsid w:val="009B3B70"/>
    <w:rsid w:val="009D1BAA"/>
    <w:rsid w:val="009E3AE5"/>
    <w:rsid w:val="00A0353F"/>
    <w:rsid w:val="00A14AB0"/>
    <w:rsid w:val="00A414E4"/>
    <w:rsid w:val="00A6430E"/>
    <w:rsid w:val="00A90147"/>
    <w:rsid w:val="00A91727"/>
    <w:rsid w:val="00A97681"/>
    <w:rsid w:val="00AA459D"/>
    <w:rsid w:val="00AB2E54"/>
    <w:rsid w:val="00AB7A73"/>
    <w:rsid w:val="00AE67EE"/>
    <w:rsid w:val="00AE70C9"/>
    <w:rsid w:val="00B000E7"/>
    <w:rsid w:val="00B02169"/>
    <w:rsid w:val="00B10120"/>
    <w:rsid w:val="00B16302"/>
    <w:rsid w:val="00B36ABC"/>
    <w:rsid w:val="00B57825"/>
    <w:rsid w:val="00B75030"/>
    <w:rsid w:val="00B8291C"/>
    <w:rsid w:val="00B8417D"/>
    <w:rsid w:val="00B94DC5"/>
    <w:rsid w:val="00BA0FB6"/>
    <w:rsid w:val="00BB391D"/>
    <w:rsid w:val="00BB661D"/>
    <w:rsid w:val="00BB6E62"/>
    <w:rsid w:val="00BD32B3"/>
    <w:rsid w:val="00BE4AB1"/>
    <w:rsid w:val="00C034AB"/>
    <w:rsid w:val="00C0682C"/>
    <w:rsid w:val="00C078FF"/>
    <w:rsid w:val="00C12C73"/>
    <w:rsid w:val="00C2298B"/>
    <w:rsid w:val="00C54104"/>
    <w:rsid w:val="00C65108"/>
    <w:rsid w:val="00C7754E"/>
    <w:rsid w:val="00C92184"/>
    <w:rsid w:val="00C9784F"/>
    <w:rsid w:val="00CA5AAD"/>
    <w:rsid w:val="00CA7415"/>
    <w:rsid w:val="00CC260B"/>
    <w:rsid w:val="00CD5917"/>
    <w:rsid w:val="00CF5B04"/>
    <w:rsid w:val="00D045D7"/>
    <w:rsid w:val="00D34F0D"/>
    <w:rsid w:val="00D351B9"/>
    <w:rsid w:val="00D51B6E"/>
    <w:rsid w:val="00D55D40"/>
    <w:rsid w:val="00D5629B"/>
    <w:rsid w:val="00D7254E"/>
    <w:rsid w:val="00D77DC0"/>
    <w:rsid w:val="00D809E1"/>
    <w:rsid w:val="00D922BE"/>
    <w:rsid w:val="00DA274D"/>
    <w:rsid w:val="00DA4877"/>
    <w:rsid w:val="00DA7FB2"/>
    <w:rsid w:val="00DB6CB2"/>
    <w:rsid w:val="00DC54E2"/>
    <w:rsid w:val="00DD187E"/>
    <w:rsid w:val="00DD612E"/>
    <w:rsid w:val="00DD66BE"/>
    <w:rsid w:val="00E357CB"/>
    <w:rsid w:val="00E47E82"/>
    <w:rsid w:val="00E55557"/>
    <w:rsid w:val="00E5771A"/>
    <w:rsid w:val="00E62357"/>
    <w:rsid w:val="00E7131C"/>
    <w:rsid w:val="00E73CF3"/>
    <w:rsid w:val="00E85E49"/>
    <w:rsid w:val="00E95E9D"/>
    <w:rsid w:val="00EA31F1"/>
    <w:rsid w:val="00EB2E81"/>
    <w:rsid w:val="00EC32CF"/>
    <w:rsid w:val="00EC5D5A"/>
    <w:rsid w:val="00EC7679"/>
    <w:rsid w:val="00EC7C2A"/>
    <w:rsid w:val="00ED0A57"/>
    <w:rsid w:val="00ED3851"/>
    <w:rsid w:val="00ED6D00"/>
    <w:rsid w:val="00EE6FED"/>
    <w:rsid w:val="00EE79A0"/>
    <w:rsid w:val="00F24760"/>
    <w:rsid w:val="00F33D59"/>
    <w:rsid w:val="00F35FE5"/>
    <w:rsid w:val="00F37D7C"/>
    <w:rsid w:val="00F712C0"/>
    <w:rsid w:val="00F72AC6"/>
    <w:rsid w:val="00F76615"/>
    <w:rsid w:val="00FC2A4D"/>
    <w:rsid w:val="00FD47C4"/>
    <w:rsid w:val="00FD482C"/>
    <w:rsid w:val="00FD6F5F"/>
    <w:rsid w:val="00FE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B38A"/>
  <w15:docId w15:val="{EA970285-A462-4CFB-AC99-67DE8A29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E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F7FCA"/>
    <w:pPr>
      <w:keepNext/>
      <w:suppressAutoHyphens w:val="0"/>
      <w:outlineLvl w:val="0"/>
    </w:pPr>
    <w:rPr>
      <w:szCs w:val="20"/>
      <w:lang w:eastAsia="ru-RU"/>
    </w:rPr>
  </w:style>
  <w:style w:type="paragraph" w:styleId="2">
    <w:name w:val="heading 2"/>
    <w:basedOn w:val="a"/>
    <w:next w:val="a"/>
    <w:link w:val="20"/>
    <w:qFormat/>
    <w:rsid w:val="008F7FCA"/>
    <w:pPr>
      <w:keepNext/>
      <w:suppressAutoHyphens w:val="0"/>
      <w:jc w:val="center"/>
      <w:outlineLvl w:val="1"/>
    </w:pPr>
    <w:rPr>
      <w:sz w:val="28"/>
      <w:szCs w:val="20"/>
      <w:lang w:eastAsia="ru-RU"/>
    </w:rPr>
  </w:style>
  <w:style w:type="paragraph" w:styleId="3">
    <w:name w:val="heading 3"/>
    <w:basedOn w:val="a"/>
    <w:next w:val="a"/>
    <w:link w:val="30"/>
    <w:qFormat/>
    <w:rsid w:val="008F7FCA"/>
    <w:pPr>
      <w:keepNext/>
      <w:suppressAutoHyphens w:val="0"/>
      <w:jc w:val="both"/>
      <w:outlineLvl w:val="2"/>
    </w:pPr>
    <w:rPr>
      <w:sz w:val="28"/>
      <w:szCs w:val="20"/>
      <w:lang w:eastAsia="ru-RU"/>
    </w:rPr>
  </w:style>
  <w:style w:type="paragraph" w:styleId="4">
    <w:name w:val="heading 4"/>
    <w:basedOn w:val="a"/>
    <w:next w:val="a"/>
    <w:link w:val="40"/>
    <w:qFormat/>
    <w:rsid w:val="008F7FCA"/>
    <w:pPr>
      <w:keepNext/>
      <w:suppressAutoHyphens w:val="0"/>
      <w:ind w:firstLine="709"/>
      <w:jc w:val="both"/>
      <w:outlineLvl w:val="3"/>
    </w:pPr>
    <w:rPr>
      <w:b/>
      <w:szCs w:val="20"/>
      <w:lang w:eastAsia="ru-RU"/>
    </w:rPr>
  </w:style>
  <w:style w:type="paragraph" w:styleId="5">
    <w:name w:val="heading 5"/>
    <w:basedOn w:val="a"/>
    <w:next w:val="a"/>
    <w:link w:val="50"/>
    <w:qFormat/>
    <w:rsid w:val="008F7FCA"/>
    <w:pPr>
      <w:keepNext/>
      <w:suppressAutoHyphens w:val="0"/>
      <w:jc w:val="center"/>
      <w:outlineLvl w:val="4"/>
    </w:pPr>
    <w:rPr>
      <w:b/>
      <w:sz w:val="28"/>
      <w:szCs w:val="20"/>
      <w:lang w:eastAsia="ru-RU"/>
    </w:rPr>
  </w:style>
  <w:style w:type="paragraph" w:styleId="6">
    <w:name w:val="heading 6"/>
    <w:basedOn w:val="a"/>
    <w:next w:val="a"/>
    <w:link w:val="60"/>
    <w:qFormat/>
    <w:rsid w:val="008F7FCA"/>
    <w:pPr>
      <w:keepNext/>
      <w:suppressAutoHyphens w:val="0"/>
      <w:outlineLvl w:val="5"/>
    </w:pPr>
    <w:rPr>
      <w:b/>
      <w:i/>
      <w:sz w:val="28"/>
      <w:szCs w:val="20"/>
      <w:lang w:eastAsia="ru-RU"/>
    </w:rPr>
  </w:style>
  <w:style w:type="paragraph" w:styleId="7">
    <w:name w:val="heading 7"/>
    <w:basedOn w:val="a"/>
    <w:next w:val="a"/>
    <w:link w:val="70"/>
    <w:qFormat/>
    <w:rsid w:val="008F7FCA"/>
    <w:pPr>
      <w:keepNext/>
      <w:suppressAutoHyphens w:val="0"/>
      <w:ind w:firstLine="567"/>
      <w:outlineLvl w:val="6"/>
    </w:pPr>
    <w:rPr>
      <w:i/>
      <w:sz w:val="28"/>
      <w:szCs w:val="20"/>
      <w:lang w:eastAsia="ru-RU"/>
    </w:rPr>
  </w:style>
  <w:style w:type="paragraph" w:styleId="8">
    <w:name w:val="heading 8"/>
    <w:basedOn w:val="a"/>
    <w:next w:val="a"/>
    <w:link w:val="80"/>
    <w:qFormat/>
    <w:rsid w:val="008F7FCA"/>
    <w:pPr>
      <w:keepNext/>
      <w:suppressAutoHyphens w:val="0"/>
      <w:jc w:val="center"/>
      <w:outlineLvl w:val="7"/>
    </w:pPr>
    <w:rPr>
      <w:i/>
      <w:sz w:val="28"/>
      <w:szCs w:val="20"/>
      <w:lang w:eastAsia="ru-RU"/>
    </w:rPr>
  </w:style>
  <w:style w:type="paragraph" w:styleId="9">
    <w:name w:val="heading 9"/>
    <w:basedOn w:val="a"/>
    <w:next w:val="a"/>
    <w:link w:val="90"/>
    <w:qFormat/>
    <w:rsid w:val="008F7FCA"/>
    <w:pPr>
      <w:keepNext/>
      <w:suppressAutoHyphens w:val="0"/>
      <w:ind w:left="495"/>
      <w:jc w:val="both"/>
      <w:outlineLvl w:val="8"/>
    </w:pPr>
    <w:rPr>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90147"/>
  </w:style>
  <w:style w:type="paragraph" w:styleId="a4">
    <w:name w:val="footer"/>
    <w:basedOn w:val="a"/>
    <w:link w:val="a5"/>
    <w:rsid w:val="00A90147"/>
    <w:pPr>
      <w:tabs>
        <w:tab w:val="center" w:pos="4677"/>
        <w:tab w:val="right" w:pos="9355"/>
      </w:tabs>
    </w:pPr>
  </w:style>
  <w:style w:type="character" w:customStyle="1" w:styleId="a5">
    <w:name w:val="Нижний колонтитул Знак"/>
    <w:basedOn w:val="a0"/>
    <w:link w:val="a4"/>
    <w:uiPriority w:val="99"/>
    <w:rsid w:val="00A90147"/>
    <w:rPr>
      <w:rFonts w:ascii="Times New Roman" w:eastAsia="Times New Roman" w:hAnsi="Times New Roman" w:cs="Times New Roman"/>
      <w:sz w:val="24"/>
      <w:szCs w:val="24"/>
      <w:lang w:eastAsia="ar-SA"/>
    </w:rPr>
  </w:style>
  <w:style w:type="paragraph" w:styleId="a6">
    <w:name w:val="header"/>
    <w:basedOn w:val="a"/>
    <w:link w:val="a7"/>
    <w:rsid w:val="00A90147"/>
    <w:pPr>
      <w:tabs>
        <w:tab w:val="center" w:pos="4677"/>
        <w:tab w:val="right" w:pos="9355"/>
      </w:tabs>
    </w:pPr>
  </w:style>
  <w:style w:type="character" w:customStyle="1" w:styleId="a7">
    <w:name w:val="Верхний колонтитул Знак"/>
    <w:basedOn w:val="a0"/>
    <w:link w:val="a6"/>
    <w:rsid w:val="00A90147"/>
    <w:rPr>
      <w:rFonts w:ascii="Times New Roman" w:eastAsia="Times New Roman" w:hAnsi="Times New Roman" w:cs="Times New Roman"/>
      <w:sz w:val="24"/>
      <w:szCs w:val="24"/>
      <w:lang w:eastAsia="ar-SA"/>
    </w:rPr>
  </w:style>
  <w:style w:type="paragraph" w:customStyle="1" w:styleId="ConsPlusNormal">
    <w:name w:val="ConsPlusNormal"/>
    <w:rsid w:val="00A901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qFormat/>
    <w:rsid w:val="00A90147"/>
    <w:pPr>
      <w:suppressAutoHyphens w:val="0"/>
      <w:ind w:left="720"/>
      <w:contextualSpacing/>
    </w:pPr>
    <w:rPr>
      <w:lang w:eastAsia="ru-RU"/>
    </w:rPr>
  </w:style>
  <w:style w:type="paragraph" w:customStyle="1" w:styleId="ConsPlusTitle">
    <w:name w:val="ConsPlusTitle"/>
    <w:rsid w:val="00A901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Абзац списка1"/>
    <w:basedOn w:val="a"/>
    <w:uiPriority w:val="99"/>
    <w:qFormat/>
    <w:rsid w:val="00A90147"/>
    <w:pPr>
      <w:suppressAutoHyphens w:val="0"/>
      <w:spacing w:after="200" w:line="276" w:lineRule="auto"/>
      <w:ind w:left="720"/>
      <w:contextualSpacing/>
    </w:pPr>
    <w:rPr>
      <w:rFonts w:ascii="Calibri" w:hAnsi="Calibri"/>
      <w:sz w:val="22"/>
      <w:szCs w:val="22"/>
      <w:lang w:eastAsia="en-US"/>
    </w:rPr>
  </w:style>
  <w:style w:type="paragraph" w:styleId="a9">
    <w:name w:val="Balloon Text"/>
    <w:basedOn w:val="a"/>
    <w:link w:val="aa"/>
    <w:unhideWhenUsed/>
    <w:rsid w:val="00A90147"/>
    <w:rPr>
      <w:rFonts w:ascii="Tahoma" w:hAnsi="Tahoma" w:cs="Tahoma"/>
      <w:sz w:val="16"/>
      <w:szCs w:val="16"/>
    </w:rPr>
  </w:style>
  <w:style w:type="character" w:customStyle="1" w:styleId="aa">
    <w:name w:val="Текст выноски Знак"/>
    <w:basedOn w:val="a0"/>
    <w:link w:val="a9"/>
    <w:rsid w:val="00A90147"/>
    <w:rPr>
      <w:rFonts w:ascii="Tahoma" w:eastAsia="Times New Roman" w:hAnsi="Tahoma" w:cs="Tahoma"/>
      <w:sz w:val="16"/>
      <w:szCs w:val="16"/>
      <w:lang w:eastAsia="ar-SA"/>
    </w:rPr>
  </w:style>
  <w:style w:type="character" w:styleId="ab">
    <w:name w:val="Hyperlink"/>
    <w:basedOn w:val="a0"/>
    <w:uiPriority w:val="99"/>
    <w:unhideWhenUsed/>
    <w:rsid w:val="000A62AA"/>
    <w:rPr>
      <w:color w:val="0000FF"/>
      <w:u w:val="single"/>
    </w:rPr>
  </w:style>
  <w:style w:type="character" w:customStyle="1" w:styleId="10">
    <w:name w:val="Заголовок 1 Знак"/>
    <w:basedOn w:val="a0"/>
    <w:link w:val="1"/>
    <w:rsid w:val="008F7FC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F7FC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F7FC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F7FC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8F7FCA"/>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F7FCA"/>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8F7FCA"/>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8F7FCA"/>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8F7FCA"/>
    <w:rPr>
      <w:rFonts w:ascii="Times New Roman" w:eastAsia="Times New Roman" w:hAnsi="Times New Roman" w:cs="Times New Roman"/>
      <w:i/>
      <w:sz w:val="28"/>
      <w:szCs w:val="20"/>
      <w:lang w:eastAsia="ru-RU"/>
    </w:rPr>
  </w:style>
  <w:style w:type="paragraph" w:customStyle="1" w:styleId="12">
    <w:name w:val="Знак1"/>
    <w:basedOn w:val="a"/>
    <w:rsid w:val="008F7FCA"/>
    <w:pPr>
      <w:suppressAutoHyphens w:val="0"/>
      <w:spacing w:before="100" w:beforeAutospacing="1" w:after="100" w:afterAutospacing="1"/>
    </w:pPr>
    <w:rPr>
      <w:rFonts w:ascii="Tahoma" w:hAnsi="Tahoma" w:cs="Tahoma"/>
      <w:sz w:val="20"/>
      <w:szCs w:val="20"/>
      <w:lang w:val="en-US" w:eastAsia="en-US"/>
    </w:rPr>
  </w:style>
  <w:style w:type="character" w:customStyle="1" w:styleId="13">
    <w:name w:val="Гиперссылка1"/>
    <w:rsid w:val="008F7FCA"/>
    <w:rPr>
      <w:color w:val="0000FF"/>
      <w:u w:val="single"/>
    </w:rPr>
  </w:style>
  <w:style w:type="paragraph" w:styleId="ac">
    <w:name w:val="Body Text"/>
    <w:basedOn w:val="a"/>
    <w:link w:val="ad"/>
    <w:rsid w:val="008F7FCA"/>
    <w:pPr>
      <w:suppressAutoHyphens w:val="0"/>
    </w:pPr>
    <w:rPr>
      <w:szCs w:val="20"/>
      <w:lang w:val="en-US" w:eastAsia="ru-RU"/>
    </w:rPr>
  </w:style>
  <w:style w:type="character" w:customStyle="1" w:styleId="ad">
    <w:name w:val="Основной текст Знак"/>
    <w:basedOn w:val="a0"/>
    <w:link w:val="ac"/>
    <w:rsid w:val="008F7FCA"/>
    <w:rPr>
      <w:rFonts w:ascii="Times New Roman" w:eastAsia="Times New Roman" w:hAnsi="Times New Roman" w:cs="Times New Roman"/>
      <w:sz w:val="24"/>
      <w:szCs w:val="20"/>
      <w:lang w:val="en-US" w:eastAsia="ru-RU"/>
    </w:rPr>
  </w:style>
  <w:style w:type="paragraph" w:styleId="21">
    <w:name w:val="Body Text 2"/>
    <w:basedOn w:val="a"/>
    <w:link w:val="22"/>
    <w:rsid w:val="008F7FCA"/>
    <w:pPr>
      <w:suppressAutoHyphens w:val="0"/>
      <w:jc w:val="both"/>
    </w:pPr>
    <w:rPr>
      <w:sz w:val="28"/>
      <w:szCs w:val="20"/>
      <w:lang w:eastAsia="ru-RU"/>
    </w:rPr>
  </w:style>
  <w:style w:type="character" w:customStyle="1" w:styleId="22">
    <w:name w:val="Основной текст 2 Знак"/>
    <w:basedOn w:val="a0"/>
    <w:link w:val="21"/>
    <w:rsid w:val="008F7FCA"/>
    <w:rPr>
      <w:rFonts w:ascii="Times New Roman" w:eastAsia="Times New Roman" w:hAnsi="Times New Roman" w:cs="Times New Roman"/>
      <w:sz w:val="28"/>
      <w:szCs w:val="20"/>
      <w:lang w:eastAsia="ru-RU"/>
    </w:rPr>
  </w:style>
  <w:style w:type="paragraph" w:styleId="31">
    <w:name w:val="Body Text 3"/>
    <w:basedOn w:val="a"/>
    <w:link w:val="32"/>
    <w:rsid w:val="008F7FCA"/>
    <w:pPr>
      <w:suppressAutoHyphens w:val="0"/>
    </w:pPr>
    <w:rPr>
      <w:sz w:val="28"/>
      <w:szCs w:val="20"/>
      <w:lang w:eastAsia="ru-RU"/>
    </w:rPr>
  </w:style>
  <w:style w:type="character" w:customStyle="1" w:styleId="32">
    <w:name w:val="Основной текст 3 Знак"/>
    <w:basedOn w:val="a0"/>
    <w:link w:val="31"/>
    <w:rsid w:val="008F7FCA"/>
    <w:rPr>
      <w:rFonts w:ascii="Times New Roman" w:eastAsia="Times New Roman" w:hAnsi="Times New Roman" w:cs="Times New Roman"/>
      <w:sz w:val="28"/>
      <w:szCs w:val="20"/>
      <w:lang w:eastAsia="ru-RU"/>
    </w:rPr>
  </w:style>
  <w:style w:type="paragraph" w:styleId="ae">
    <w:name w:val="Body Text Indent"/>
    <w:basedOn w:val="a"/>
    <w:link w:val="af"/>
    <w:rsid w:val="008F7FCA"/>
    <w:pPr>
      <w:suppressAutoHyphens w:val="0"/>
      <w:ind w:firstLine="567"/>
      <w:jc w:val="both"/>
    </w:pPr>
    <w:rPr>
      <w:i/>
      <w:sz w:val="28"/>
      <w:szCs w:val="20"/>
      <w:lang w:eastAsia="ru-RU"/>
    </w:rPr>
  </w:style>
  <w:style w:type="character" w:customStyle="1" w:styleId="af">
    <w:name w:val="Основной текст с отступом Знак"/>
    <w:basedOn w:val="a0"/>
    <w:link w:val="ae"/>
    <w:rsid w:val="008F7FCA"/>
    <w:rPr>
      <w:rFonts w:ascii="Times New Roman" w:eastAsia="Times New Roman" w:hAnsi="Times New Roman" w:cs="Times New Roman"/>
      <w:i/>
      <w:sz w:val="28"/>
      <w:szCs w:val="20"/>
      <w:lang w:eastAsia="ru-RU"/>
    </w:rPr>
  </w:style>
  <w:style w:type="paragraph" w:customStyle="1" w:styleId="ConsPlusNonformat">
    <w:name w:val="ConsPlusNonformat"/>
    <w:rsid w:val="008F7F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7FCA"/>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semiHidden/>
    <w:rsid w:val="008F7FCA"/>
    <w:pPr>
      <w:suppressAutoHyphens w:val="0"/>
    </w:pPr>
    <w:rPr>
      <w:sz w:val="20"/>
      <w:szCs w:val="20"/>
      <w:lang w:eastAsia="ru-RU"/>
    </w:rPr>
  </w:style>
  <w:style w:type="character" w:customStyle="1" w:styleId="af1">
    <w:name w:val="Текст сноски Знак"/>
    <w:basedOn w:val="a0"/>
    <w:link w:val="af0"/>
    <w:semiHidden/>
    <w:rsid w:val="008F7FCA"/>
    <w:rPr>
      <w:rFonts w:ascii="Times New Roman" w:eastAsia="Times New Roman" w:hAnsi="Times New Roman" w:cs="Times New Roman"/>
      <w:sz w:val="20"/>
      <w:szCs w:val="20"/>
      <w:lang w:eastAsia="ru-RU"/>
    </w:rPr>
  </w:style>
  <w:style w:type="paragraph" w:styleId="af2">
    <w:name w:val="Normal (Web)"/>
    <w:basedOn w:val="a"/>
    <w:rsid w:val="008F7FCA"/>
    <w:pPr>
      <w:suppressAutoHyphens w:val="0"/>
    </w:pPr>
    <w:rPr>
      <w:rFonts w:ascii="Tahoma" w:hAnsi="Tahoma" w:cs="Tahoma"/>
      <w:color w:val="252525"/>
      <w:lang w:eastAsia="ru-RU"/>
    </w:rPr>
  </w:style>
  <w:style w:type="paragraph" w:customStyle="1" w:styleId="af3">
    <w:name w:val="Знак Знак Знак Знак Знак Знак Знак"/>
    <w:basedOn w:val="a"/>
    <w:rsid w:val="008F7FCA"/>
    <w:pPr>
      <w:suppressAutoHyphens w:val="0"/>
      <w:spacing w:before="100" w:beforeAutospacing="1" w:after="100" w:afterAutospacing="1"/>
    </w:pPr>
    <w:rPr>
      <w:rFonts w:ascii="Tahoma" w:hAnsi="Tahoma"/>
      <w:sz w:val="20"/>
      <w:szCs w:val="20"/>
      <w:lang w:val="en-US" w:eastAsia="en-US"/>
    </w:rPr>
  </w:style>
  <w:style w:type="paragraph" w:customStyle="1" w:styleId="110">
    <w:name w:val="Знак1 Знак Знак Знак Знак Знак Знак Знак Знак1 Знак"/>
    <w:basedOn w:val="a"/>
    <w:rsid w:val="008F7FCA"/>
    <w:pPr>
      <w:suppressAutoHyphens w:val="0"/>
      <w:spacing w:before="100" w:beforeAutospacing="1" w:after="100" w:afterAutospacing="1"/>
    </w:pPr>
    <w:rPr>
      <w:rFonts w:ascii="Tahoma" w:hAnsi="Tahoma"/>
      <w:sz w:val="20"/>
      <w:szCs w:val="20"/>
      <w:lang w:val="en-US" w:eastAsia="en-US"/>
    </w:rPr>
  </w:style>
  <w:style w:type="character" w:customStyle="1" w:styleId="b-serp-urlitem">
    <w:name w:val="b-serp-url__item"/>
    <w:basedOn w:val="a0"/>
    <w:rsid w:val="008F7FCA"/>
  </w:style>
  <w:style w:type="paragraph" w:customStyle="1" w:styleId="ConsPlusDocList">
    <w:name w:val="ConsPlusDocList"/>
    <w:rsid w:val="00EE6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4">
    <w:name w:val="Знак1 Знак Знак Знак Знак Знак"/>
    <w:basedOn w:val="a"/>
    <w:rsid w:val="00B16302"/>
    <w:pPr>
      <w:suppressAutoHyphens w:val="0"/>
      <w:spacing w:before="100" w:beforeAutospacing="1" w:after="100" w:afterAutospacing="1"/>
    </w:pPr>
    <w:rPr>
      <w:rFonts w:ascii="Tahoma" w:hAnsi="Tahoma"/>
      <w:sz w:val="20"/>
      <w:szCs w:val="20"/>
      <w:lang w:val="en-US" w:eastAsia="en-US"/>
    </w:rPr>
  </w:style>
  <w:style w:type="table" w:styleId="af4">
    <w:name w:val="Table Grid"/>
    <w:basedOn w:val="a1"/>
    <w:uiPriority w:val="59"/>
    <w:rsid w:val="0003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9306">
      <w:bodyDiv w:val="1"/>
      <w:marLeft w:val="0"/>
      <w:marRight w:val="0"/>
      <w:marTop w:val="0"/>
      <w:marBottom w:val="0"/>
      <w:divBdr>
        <w:top w:val="none" w:sz="0" w:space="0" w:color="auto"/>
        <w:left w:val="none" w:sz="0" w:space="0" w:color="auto"/>
        <w:bottom w:val="none" w:sz="0" w:space="0" w:color="auto"/>
        <w:right w:val="none" w:sz="0" w:space="0" w:color="auto"/>
      </w:divBdr>
    </w:div>
    <w:div w:id="71053756">
      <w:bodyDiv w:val="1"/>
      <w:marLeft w:val="0"/>
      <w:marRight w:val="0"/>
      <w:marTop w:val="0"/>
      <w:marBottom w:val="0"/>
      <w:divBdr>
        <w:top w:val="none" w:sz="0" w:space="0" w:color="auto"/>
        <w:left w:val="none" w:sz="0" w:space="0" w:color="auto"/>
        <w:bottom w:val="none" w:sz="0" w:space="0" w:color="auto"/>
        <w:right w:val="none" w:sz="0" w:space="0" w:color="auto"/>
      </w:divBdr>
    </w:div>
    <w:div w:id="163859105">
      <w:bodyDiv w:val="1"/>
      <w:marLeft w:val="0"/>
      <w:marRight w:val="0"/>
      <w:marTop w:val="0"/>
      <w:marBottom w:val="0"/>
      <w:divBdr>
        <w:top w:val="none" w:sz="0" w:space="0" w:color="auto"/>
        <w:left w:val="none" w:sz="0" w:space="0" w:color="auto"/>
        <w:bottom w:val="none" w:sz="0" w:space="0" w:color="auto"/>
        <w:right w:val="none" w:sz="0" w:space="0" w:color="auto"/>
      </w:divBdr>
    </w:div>
    <w:div w:id="317536955">
      <w:bodyDiv w:val="1"/>
      <w:marLeft w:val="0"/>
      <w:marRight w:val="0"/>
      <w:marTop w:val="0"/>
      <w:marBottom w:val="0"/>
      <w:divBdr>
        <w:top w:val="none" w:sz="0" w:space="0" w:color="auto"/>
        <w:left w:val="none" w:sz="0" w:space="0" w:color="auto"/>
        <w:bottom w:val="none" w:sz="0" w:space="0" w:color="auto"/>
        <w:right w:val="none" w:sz="0" w:space="0" w:color="auto"/>
      </w:divBdr>
    </w:div>
    <w:div w:id="331882157">
      <w:bodyDiv w:val="1"/>
      <w:marLeft w:val="0"/>
      <w:marRight w:val="0"/>
      <w:marTop w:val="0"/>
      <w:marBottom w:val="0"/>
      <w:divBdr>
        <w:top w:val="none" w:sz="0" w:space="0" w:color="auto"/>
        <w:left w:val="none" w:sz="0" w:space="0" w:color="auto"/>
        <w:bottom w:val="none" w:sz="0" w:space="0" w:color="auto"/>
        <w:right w:val="none" w:sz="0" w:space="0" w:color="auto"/>
      </w:divBdr>
    </w:div>
    <w:div w:id="375928754">
      <w:bodyDiv w:val="1"/>
      <w:marLeft w:val="0"/>
      <w:marRight w:val="0"/>
      <w:marTop w:val="0"/>
      <w:marBottom w:val="0"/>
      <w:divBdr>
        <w:top w:val="none" w:sz="0" w:space="0" w:color="auto"/>
        <w:left w:val="none" w:sz="0" w:space="0" w:color="auto"/>
        <w:bottom w:val="none" w:sz="0" w:space="0" w:color="auto"/>
        <w:right w:val="none" w:sz="0" w:space="0" w:color="auto"/>
      </w:divBdr>
    </w:div>
    <w:div w:id="440300124">
      <w:bodyDiv w:val="1"/>
      <w:marLeft w:val="0"/>
      <w:marRight w:val="0"/>
      <w:marTop w:val="0"/>
      <w:marBottom w:val="0"/>
      <w:divBdr>
        <w:top w:val="none" w:sz="0" w:space="0" w:color="auto"/>
        <w:left w:val="none" w:sz="0" w:space="0" w:color="auto"/>
        <w:bottom w:val="none" w:sz="0" w:space="0" w:color="auto"/>
        <w:right w:val="none" w:sz="0" w:space="0" w:color="auto"/>
      </w:divBdr>
    </w:div>
    <w:div w:id="470634552">
      <w:bodyDiv w:val="1"/>
      <w:marLeft w:val="0"/>
      <w:marRight w:val="0"/>
      <w:marTop w:val="0"/>
      <w:marBottom w:val="0"/>
      <w:divBdr>
        <w:top w:val="none" w:sz="0" w:space="0" w:color="auto"/>
        <w:left w:val="none" w:sz="0" w:space="0" w:color="auto"/>
        <w:bottom w:val="none" w:sz="0" w:space="0" w:color="auto"/>
        <w:right w:val="none" w:sz="0" w:space="0" w:color="auto"/>
      </w:divBdr>
    </w:div>
    <w:div w:id="518736644">
      <w:bodyDiv w:val="1"/>
      <w:marLeft w:val="0"/>
      <w:marRight w:val="0"/>
      <w:marTop w:val="0"/>
      <w:marBottom w:val="0"/>
      <w:divBdr>
        <w:top w:val="none" w:sz="0" w:space="0" w:color="auto"/>
        <w:left w:val="none" w:sz="0" w:space="0" w:color="auto"/>
        <w:bottom w:val="none" w:sz="0" w:space="0" w:color="auto"/>
        <w:right w:val="none" w:sz="0" w:space="0" w:color="auto"/>
      </w:divBdr>
    </w:div>
    <w:div w:id="727071314">
      <w:bodyDiv w:val="1"/>
      <w:marLeft w:val="0"/>
      <w:marRight w:val="0"/>
      <w:marTop w:val="0"/>
      <w:marBottom w:val="0"/>
      <w:divBdr>
        <w:top w:val="none" w:sz="0" w:space="0" w:color="auto"/>
        <w:left w:val="none" w:sz="0" w:space="0" w:color="auto"/>
        <w:bottom w:val="none" w:sz="0" w:space="0" w:color="auto"/>
        <w:right w:val="none" w:sz="0" w:space="0" w:color="auto"/>
      </w:divBdr>
    </w:div>
    <w:div w:id="1045788887">
      <w:bodyDiv w:val="1"/>
      <w:marLeft w:val="0"/>
      <w:marRight w:val="0"/>
      <w:marTop w:val="0"/>
      <w:marBottom w:val="0"/>
      <w:divBdr>
        <w:top w:val="none" w:sz="0" w:space="0" w:color="auto"/>
        <w:left w:val="none" w:sz="0" w:space="0" w:color="auto"/>
        <w:bottom w:val="none" w:sz="0" w:space="0" w:color="auto"/>
        <w:right w:val="none" w:sz="0" w:space="0" w:color="auto"/>
      </w:divBdr>
    </w:div>
    <w:div w:id="1144926897">
      <w:bodyDiv w:val="1"/>
      <w:marLeft w:val="0"/>
      <w:marRight w:val="0"/>
      <w:marTop w:val="0"/>
      <w:marBottom w:val="0"/>
      <w:divBdr>
        <w:top w:val="none" w:sz="0" w:space="0" w:color="auto"/>
        <w:left w:val="none" w:sz="0" w:space="0" w:color="auto"/>
        <w:bottom w:val="none" w:sz="0" w:space="0" w:color="auto"/>
        <w:right w:val="none" w:sz="0" w:space="0" w:color="auto"/>
      </w:divBdr>
    </w:div>
    <w:div w:id="1254899411">
      <w:bodyDiv w:val="1"/>
      <w:marLeft w:val="0"/>
      <w:marRight w:val="0"/>
      <w:marTop w:val="0"/>
      <w:marBottom w:val="0"/>
      <w:divBdr>
        <w:top w:val="none" w:sz="0" w:space="0" w:color="auto"/>
        <w:left w:val="none" w:sz="0" w:space="0" w:color="auto"/>
        <w:bottom w:val="none" w:sz="0" w:space="0" w:color="auto"/>
        <w:right w:val="none" w:sz="0" w:space="0" w:color="auto"/>
      </w:divBdr>
    </w:div>
    <w:div w:id="1384255934">
      <w:bodyDiv w:val="1"/>
      <w:marLeft w:val="0"/>
      <w:marRight w:val="0"/>
      <w:marTop w:val="0"/>
      <w:marBottom w:val="0"/>
      <w:divBdr>
        <w:top w:val="none" w:sz="0" w:space="0" w:color="auto"/>
        <w:left w:val="none" w:sz="0" w:space="0" w:color="auto"/>
        <w:bottom w:val="none" w:sz="0" w:space="0" w:color="auto"/>
        <w:right w:val="none" w:sz="0" w:space="0" w:color="auto"/>
      </w:divBdr>
    </w:div>
    <w:div w:id="1437556750">
      <w:bodyDiv w:val="1"/>
      <w:marLeft w:val="0"/>
      <w:marRight w:val="0"/>
      <w:marTop w:val="0"/>
      <w:marBottom w:val="0"/>
      <w:divBdr>
        <w:top w:val="none" w:sz="0" w:space="0" w:color="auto"/>
        <w:left w:val="none" w:sz="0" w:space="0" w:color="auto"/>
        <w:bottom w:val="none" w:sz="0" w:space="0" w:color="auto"/>
        <w:right w:val="none" w:sz="0" w:space="0" w:color="auto"/>
      </w:divBdr>
    </w:div>
    <w:div w:id="1485703426">
      <w:bodyDiv w:val="1"/>
      <w:marLeft w:val="0"/>
      <w:marRight w:val="0"/>
      <w:marTop w:val="0"/>
      <w:marBottom w:val="0"/>
      <w:divBdr>
        <w:top w:val="none" w:sz="0" w:space="0" w:color="auto"/>
        <w:left w:val="none" w:sz="0" w:space="0" w:color="auto"/>
        <w:bottom w:val="none" w:sz="0" w:space="0" w:color="auto"/>
        <w:right w:val="none" w:sz="0" w:space="0" w:color="auto"/>
      </w:divBdr>
    </w:div>
    <w:div w:id="1664429614">
      <w:bodyDiv w:val="1"/>
      <w:marLeft w:val="0"/>
      <w:marRight w:val="0"/>
      <w:marTop w:val="0"/>
      <w:marBottom w:val="0"/>
      <w:divBdr>
        <w:top w:val="none" w:sz="0" w:space="0" w:color="auto"/>
        <w:left w:val="none" w:sz="0" w:space="0" w:color="auto"/>
        <w:bottom w:val="none" w:sz="0" w:space="0" w:color="auto"/>
        <w:right w:val="none" w:sz="0" w:space="0" w:color="auto"/>
      </w:divBdr>
    </w:div>
    <w:div w:id="1689672281">
      <w:bodyDiv w:val="1"/>
      <w:marLeft w:val="0"/>
      <w:marRight w:val="0"/>
      <w:marTop w:val="0"/>
      <w:marBottom w:val="0"/>
      <w:divBdr>
        <w:top w:val="none" w:sz="0" w:space="0" w:color="auto"/>
        <w:left w:val="none" w:sz="0" w:space="0" w:color="auto"/>
        <w:bottom w:val="none" w:sz="0" w:space="0" w:color="auto"/>
        <w:right w:val="none" w:sz="0" w:space="0" w:color="auto"/>
      </w:divBdr>
    </w:div>
    <w:div w:id="18883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7F1A7EC9E3B49988266E9013F62A4AB6DCBBBAF28BEFAAF3AC4C2DDC5494F88FC40EFC85A2F3DD8325DA48E7FK3h6X" TargetMode="External"/><Relationship Id="rId18" Type="http://schemas.openxmlformats.org/officeDocument/2006/relationships/hyperlink" Target="consultantplus://offline/ref=A7F1A7EC9E3B49988266F70C290EF8AF68C5E2A32DB9F8FF6798C48A9A1949DDAE00B191096E76D53146B88E7C29CA6F68K0hBX" TargetMode="External"/><Relationship Id="rId26" Type="http://schemas.openxmlformats.org/officeDocument/2006/relationships/hyperlink" Target="consultantplus://offline/ref=A7F1A7EC9E3B49988266E9013F62A4AB6DC9BCAD2EBCFAAF3AC4C2DDC5494F88EE40B7C05A2C24D36712E2DB7035CD716A0B479B5A95K9hCX" TargetMode="External"/><Relationship Id="rId3" Type="http://schemas.openxmlformats.org/officeDocument/2006/relationships/styles" Target="styles.xml"/><Relationship Id="rId21" Type="http://schemas.openxmlformats.org/officeDocument/2006/relationships/hyperlink" Target="consultantplus://offline/ref=A7F1A7EC9E3B49988266E9013F62A4AB6DC8BBAD2CB4FAAF3AC4C2DDC5494F88FC40EFC85A2F3DD8325DA48E7FK3h6X" TargetMode="External"/><Relationship Id="rId7" Type="http://schemas.openxmlformats.org/officeDocument/2006/relationships/endnotes" Target="endnotes.xml"/><Relationship Id="rId12" Type="http://schemas.openxmlformats.org/officeDocument/2006/relationships/hyperlink" Target="consultantplus://offline/ref=A7F1A7EC9E3B49988266E9013F62A4AB6DCABEAB2BBAFAAF3AC4C2DDC5494F88FC40EFC85A2F3DD8325DA48E7FK3h6X" TargetMode="External"/><Relationship Id="rId17" Type="http://schemas.openxmlformats.org/officeDocument/2006/relationships/hyperlink" Target="consultantplus://offline/ref=A7F1A7EC9E3B49988266F70C290EF8AF68C5E2A32DBBF9F06495C48A9A1949DDAE00B191096E76D53146B88E7C29CA6F68K0hBX" TargetMode="External"/><Relationship Id="rId25" Type="http://schemas.openxmlformats.org/officeDocument/2006/relationships/hyperlink" Target="consultantplus://offline/ref=A7F1A7EC9E3B49988266E9013F62A4AB6DC9BCAD2EBCFAAF3AC4C2DDC5494F88FC40EFC85A2F3DD8325DA48E7FK3h6X" TargetMode="External"/><Relationship Id="rId2" Type="http://schemas.openxmlformats.org/officeDocument/2006/relationships/numbering" Target="numbering.xml"/><Relationship Id="rId16" Type="http://schemas.openxmlformats.org/officeDocument/2006/relationships/hyperlink" Target="consultantplus://offline/ref=A7F1A7EC9E3B49988266E9013F62A4AB6CC6B8A924BBFAAF3AC4C2DDC5494F88FC40EFC85A2F3DD8325DA48E7FK3h6X" TargetMode="External"/><Relationship Id="rId20" Type="http://schemas.openxmlformats.org/officeDocument/2006/relationships/hyperlink" Target="consultantplus://offline/ref=A7F1A7EC9E3B49988266E9013F62A4AB6DCBB4A62DBEFAAF3AC4C2DDC5494F88EE40B7C4582A22D13748F2DF3962C56D6F14599844959DBEKEhB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F1A7EC9E3B49988266E9013F62A4AB6DCBB4A62DBEFAAF3AC4C2DDC5494F88FC40EFC85A2F3DD8325DA48E7FK3h6X" TargetMode="External"/><Relationship Id="rId24" Type="http://schemas.openxmlformats.org/officeDocument/2006/relationships/hyperlink" Target="consultantplus://offline/ref=A7F1A7EC9E3B49988266E9013F62A4AB6DC9BCAD2EBCFAAF3AC4C2DDC5494F88EE40B7C4582B25DA3748F2DF3962C56D6F14599844959DBEKEhBX" TargetMode="External"/><Relationship Id="rId5" Type="http://schemas.openxmlformats.org/officeDocument/2006/relationships/webSettings" Target="webSettings.xml"/><Relationship Id="rId15" Type="http://schemas.openxmlformats.org/officeDocument/2006/relationships/hyperlink" Target="consultantplus://offline/ref=A7F1A7EC9E3B49988266E9013F62A4AB6DCDBDA925B4FAAF3AC4C2DDC5494F88FC40EFC85A2F3DD8325DA48E7FK3h6X" TargetMode="External"/><Relationship Id="rId23" Type="http://schemas.openxmlformats.org/officeDocument/2006/relationships/hyperlink" Target="consultantplus://offline/ref=A7F1A7EC9E3B49988266E9013F62A4AB6DC9BCAD2EBCFAAF3AC4C2DDC5494F88EE40B7C6512B26D36712E2DB7035CD716A0B479B5A95K9hCX" TargetMode="External"/><Relationship Id="rId28" Type="http://schemas.openxmlformats.org/officeDocument/2006/relationships/footer" Target="footer1.xml"/><Relationship Id="rId10" Type="http://schemas.openxmlformats.org/officeDocument/2006/relationships/hyperlink" Target="consultantplus://offline/ref=A7F1A7EC9E3B49988266E9013F62A4AB6DCBBBAF2FB9FAAF3AC4C2DDC5494F88FC40EFC85A2F3DD8325DA48E7FK3h6X" TargetMode="External"/><Relationship Id="rId19" Type="http://schemas.openxmlformats.org/officeDocument/2006/relationships/hyperlink" Target="consultantplus://offline/ref=A7F1A7EC9E3B49988266E9013F62A4AB6DCBBBAF28BEFAAF3AC4C2DDC5494F88FC40EFC85A2F3DD8325DA48E7FK3h6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7F1A7EC9E3B49988266E9013F62A4AB6DC9BCAD2EBCFAAF3AC4C2DDC5494F88FC40EFC85A2F3DD8325DA48E7FK3h6X" TargetMode="External"/><Relationship Id="rId14" Type="http://schemas.openxmlformats.org/officeDocument/2006/relationships/hyperlink" Target="consultantplus://offline/ref=A7F1A7EC9E3B49988266E9013F62A4AB6DCBB9AC2DBEFAAF3AC4C2DDC5494F88FC40EFC85A2F3DD8325DA48E7FK3h6X" TargetMode="External"/><Relationship Id="rId22" Type="http://schemas.openxmlformats.org/officeDocument/2006/relationships/hyperlink" Target="consultantplus://offline/ref=A7F1A7EC9E3B49988266E9013F62A4AB6DCDBCAF25BEFAAF3AC4C2DDC5494F88FC40EFC85A2F3DD8325DA48E7FK3h6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1C40-2E2D-4810-978E-6E2F957A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28</Pages>
  <Words>10935</Words>
  <Characters>62333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Марина Валерьевна</dc:creator>
  <cp:lastModifiedBy>Тихонов Александр Михайлович</cp:lastModifiedBy>
  <cp:revision>17</cp:revision>
  <cp:lastPrinted>2016-09-13T00:34:00Z</cp:lastPrinted>
  <dcterms:created xsi:type="dcterms:W3CDTF">2016-10-04T22:56:00Z</dcterms:created>
  <dcterms:modified xsi:type="dcterms:W3CDTF">2021-02-01T23:35:00Z</dcterms:modified>
</cp:coreProperties>
</file>