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4BB" w:rsidRPr="00D934BB" w:rsidRDefault="00132C53" w:rsidP="00D934BB">
      <w:pPr>
        <w:suppressAutoHyphens/>
        <w:spacing w:line="360" w:lineRule="auto"/>
        <w:jc w:val="center"/>
        <w:rPr>
          <w:rFonts w:ascii="Times New Roman" w:hAnsi="Times New Roman" w:cs="Times New Roman"/>
          <w:color w:val="auto"/>
          <w:sz w:val="32"/>
          <w:szCs w:val="32"/>
        </w:rPr>
      </w:pPr>
      <w:r w:rsidRPr="00D934BB">
        <w:rPr>
          <w:rFonts w:ascii="Times New Roman" w:hAnsi="Times New Roman" w:cs="Times New Roman"/>
          <w:noProof/>
          <w:color w:val="auto"/>
          <w:sz w:val="32"/>
          <w:szCs w:val="32"/>
        </w:rPr>
        <w:drawing>
          <wp:inline distT="0" distB="0" distL="0" distR="0">
            <wp:extent cx="638175" cy="8096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9625"/>
                    </a:xfrm>
                    <a:prstGeom prst="rect">
                      <a:avLst/>
                    </a:prstGeom>
                    <a:noFill/>
                    <a:ln>
                      <a:noFill/>
                    </a:ln>
                  </pic:spPr>
                </pic:pic>
              </a:graphicData>
            </a:graphic>
          </wp:inline>
        </w:drawing>
      </w:r>
    </w:p>
    <w:p w:rsidR="00D934BB" w:rsidRPr="00D934BB" w:rsidRDefault="00D934BB" w:rsidP="00D934BB">
      <w:pPr>
        <w:suppressAutoHyphens/>
        <w:autoSpaceDE w:val="0"/>
        <w:autoSpaceDN w:val="0"/>
        <w:adjustRightInd w:val="0"/>
        <w:jc w:val="center"/>
        <w:rPr>
          <w:rFonts w:ascii="Times New Roman" w:hAnsi="Times New Roman" w:cs="Times New Roman"/>
          <w:b/>
          <w:bCs/>
          <w:color w:val="auto"/>
          <w:sz w:val="32"/>
          <w:szCs w:val="32"/>
        </w:rPr>
      </w:pPr>
      <w:r w:rsidRPr="00D934BB">
        <w:rPr>
          <w:rFonts w:ascii="Times New Roman" w:hAnsi="Times New Roman" w:cs="Times New Roman"/>
          <w:b/>
          <w:bCs/>
          <w:color w:val="auto"/>
          <w:sz w:val="32"/>
          <w:szCs w:val="32"/>
        </w:rPr>
        <w:t>П О С Т А Н О В Л Е Н И Е</w:t>
      </w:r>
    </w:p>
    <w:p w:rsidR="00D934BB" w:rsidRPr="00D934BB" w:rsidRDefault="00D934BB" w:rsidP="00D934BB">
      <w:pPr>
        <w:suppressAutoHyphens/>
        <w:autoSpaceDE w:val="0"/>
        <w:autoSpaceDN w:val="0"/>
        <w:adjustRightInd w:val="0"/>
        <w:jc w:val="center"/>
        <w:rPr>
          <w:rFonts w:ascii="Times New Roman" w:hAnsi="Times New Roman" w:cs="Times New Roman"/>
          <w:b/>
          <w:bCs/>
          <w:color w:val="auto"/>
          <w:sz w:val="28"/>
          <w:szCs w:val="28"/>
        </w:rPr>
      </w:pPr>
    </w:p>
    <w:p w:rsidR="00D934BB" w:rsidRPr="00D934BB" w:rsidRDefault="00D934BB" w:rsidP="00D934BB">
      <w:pPr>
        <w:suppressAutoHyphens/>
        <w:autoSpaceDE w:val="0"/>
        <w:autoSpaceDN w:val="0"/>
        <w:adjustRightInd w:val="0"/>
        <w:jc w:val="center"/>
        <w:rPr>
          <w:rFonts w:ascii="Times New Roman" w:hAnsi="Times New Roman" w:cs="Times New Roman"/>
          <w:b/>
          <w:bCs/>
          <w:color w:val="auto"/>
          <w:sz w:val="28"/>
          <w:szCs w:val="28"/>
          <w:lang w:val="en-US"/>
        </w:rPr>
      </w:pPr>
      <w:r w:rsidRPr="00D934BB">
        <w:rPr>
          <w:rFonts w:ascii="Times New Roman" w:hAnsi="Times New Roman" w:cs="Times New Roman"/>
          <w:b/>
          <w:bCs/>
          <w:color w:val="auto"/>
          <w:sz w:val="28"/>
          <w:szCs w:val="28"/>
        </w:rPr>
        <w:t>ПРАВИТЕЛЬСТВА</w:t>
      </w:r>
      <w:r w:rsidRPr="00D934BB">
        <w:rPr>
          <w:rFonts w:ascii="Times New Roman" w:hAnsi="Times New Roman" w:cs="Times New Roman"/>
          <w:b/>
          <w:bCs/>
          <w:color w:val="auto"/>
          <w:sz w:val="28"/>
          <w:szCs w:val="28"/>
          <w:lang w:val="en-US"/>
        </w:rPr>
        <w:t xml:space="preserve"> </w:t>
      </w:r>
    </w:p>
    <w:p w:rsidR="00D934BB" w:rsidRPr="00D934BB" w:rsidRDefault="00D934BB" w:rsidP="00D934BB">
      <w:pPr>
        <w:suppressAutoHyphens/>
        <w:autoSpaceDE w:val="0"/>
        <w:autoSpaceDN w:val="0"/>
        <w:adjustRightInd w:val="0"/>
        <w:jc w:val="center"/>
        <w:rPr>
          <w:rFonts w:ascii="Times New Roman" w:hAnsi="Times New Roman" w:cs="Times New Roman"/>
          <w:b/>
          <w:bCs/>
          <w:color w:val="auto"/>
          <w:sz w:val="28"/>
          <w:szCs w:val="28"/>
        </w:rPr>
      </w:pPr>
      <w:r w:rsidRPr="00D934BB">
        <w:rPr>
          <w:rFonts w:ascii="Times New Roman" w:hAnsi="Times New Roman" w:cs="Times New Roman"/>
          <w:bCs/>
          <w:color w:val="auto"/>
          <w:sz w:val="28"/>
          <w:szCs w:val="28"/>
        </w:rPr>
        <w:t xml:space="preserve"> </w:t>
      </w:r>
      <w:r w:rsidRPr="00D934BB">
        <w:rPr>
          <w:rFonts w:ascii="Times New Roman" w:hAnsi="Times New Roman" w:cs="Times New Roman"/>
          <w:b/>
          <w:bCs/>
          <w:color w:val="auto"/>
          <w:sz w:val="28"/>
          <w:szCs w:val="28"/>
        </w:rPr>
        <w:t>КАМЧАТСКОГО КРАЯ</w:t>
      </w:r>
    </w:p>
    <w:p w:rsidR="00D934BB" w:rsidRPr="00D934BB" w:rsidRDefault="00D934BB" w:rsidP="00D934BB">
      <w:pPr>
        <w:suppressAutoHyphens/>
        <w:spacing w:line="360" w:lineRule="auto"/>
        <w:jc w:val="center"/>
        <w:rPr>
          <w:rFonts w:ascii="Times New Roman" w:hAnsi="Times New Roman" w:cs="Times New Roman"/>
          <w:color w:val="auto"/>
          <w:sz w:val="16"/>
          <w:szCs w:val="16"/>
        </w:rPr>
      </w:pPr>
    </w:p>
    <w:p w:rsidR="00D934BB" w:rsidRPr="00D934BB" w:rsidRDefault="00D934BB" w:rsidP="00D934BB">
      <w:pPr>
        <w:suppressAutoHyphens/>
        <w:spacing w:line="360" w:lineRule="auto"/>
        <w:jc w:val="center"/>
        <w:rPr>
          <w:rFonts w:ascii="Times New Roman" w:hAnsi="Times New Roman" w:cs="Times New Roman"/>
          <w:color w:val="auto"/>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D934BB" w:rsidRPr="00D934BB" w:rsidTr="00A95D9C">
        <w:tc>
          <w:tcPr>
            <w:tcW w:w="2552" w:type="dxa"/>
            <w:tcBorders>
              <w:bottom w:val="single" w:sz="4" w:space="0" w:color="auto"/>
            </w:tcBorders>
          </w:tcPr>
          <w:p w:rsidR="00D934BB" w:rsidRPr="00D934BB" w:rsidRDefault="00D934BB" w:rsidP="00D934BB">
            <w:pPr>
              <w:suppressAutoHyphens/>
              <w:jc w:val="center"/>
              <w:rPr>
                <w:rFonts w:ascii="Times New Roman" w:hAnsi="Times New Roman" w:cs="Times New Roman"/>
                <w:color w:val="auto"/>
                <w:sz w:val="28"/>
              </w:rPr>
            </w:pPr>
            <w:r w:rsidRPr="00D934BB">
              <w:rPr>
                <w:rFonts w:ascii="Times New Roman" w:hAnsi="Times New Roman" w:cs="Times New Roman"/>
                <w:color w:val="auto"/>
                <w:sz w:val="28"/>
                <w:lang w:val="en-US"/>
              </w:rPr>
              <w:t>[</w:t>
            </w:r>
            <w:r w:rsidRPr="00D934BB">
              <w:rPr>
                <w:rFonts w:ascii="Times New Roman" w:hAnsi="Times New Roman" w:cs="Times New Roman"/>
                <w:color w:val="E7E6E6"/>
                <w:sz w:val="28"/>
              </w:rPr>
              <w:t>Дата регистрации</w:t>
            </w:r>
            <w:r w:rsidRPr="00D934BB">
              <w:rPr>
                <w:rFonts w:ascii="Times New Roman" w:hAnsi="Times New Roman" w:cs="Times New Roman"/>
                <w:color w:val="auto"/>
                <w:sz w:val="28"/>
                <w:lang w:val="en-US"/>
              </w:rPr>
              <w:t>]</w:t>
            </w:r>
          </w:p>
        </w:tc>
        <w:tc>
          <w:tcPr>
            <w:tcW w:w="425" w:type="dxa"/>
          </w:tcPr>
          <w:p w:rsidR="00D934BB" w:rsidRPr="00D934BB" w:rsidRDefault="00D934BB" w:rsidP="00D934BB">
            <w:pPr>
              <w:suppressAutoHyphens/>
              <w:jc w:val="both"/>
              <w:rPr>
                <w:rFonts w:ascii="Times New Roman" w:hAnsi="Times New Roman" w:cs="Times New Roman"/>
                <w:color w:val="auto"/>
                <w:sz w:val="28"/>
              </w:rPr>
            </w:pPr>
            <w:r w:rsidRPr="00D934BB">
              <w:rPr>
                <w:rFonts w:ascii="Times New Roman" w:hAnsi="Times New Roman" w:cs="Times New Roman"/>
                <w:color w:val="auto"/>
                <w:sz w:val="28"/>
              </w:rPr>
              <w:t>№</w:t>
            </w:r>
          </w:p>
        </w:tc>
        <w:tc>
          <w:tcPr>
            <w:tcW w:w="2268" w:type="dxa"/>
            <w:tcBorders>
              <w:bottom w:val="single" w:sz="4" w:space="0" w:color="auto"/>
            </w:tcBorders>
          </w:tcPr>
          <w:p w:rsidR="00D934BB" w:rsidRPr="00D934BB" w:rsidRDefault="00D934BB" w:rsidP="00D934BB">
            <w:pPr>
              <w:suppressAutoHyphens/>
              <w:jc w:val="center"/>
              <w:rPr>
                <w:rFonts w:ascii="Times New Roman" w:hAnsi="Times New Roman" w:cs="Times New Roman"/>
                <w:b/>
                <w:color w:val="auto"/>
                <w:sz w:val="28"/>
              </w:rPr>
            </w:pPr>
            <w:r w:rsidRPr="00D934BB">
              <w:rPr>
                <w:rFonts w:ascii="Times New Roman" w:hAnsi="Times New Roman" w:cs="Times New Roman"/>
                <w:color w:val="auto"/>
                <w:sz w:val="28"/>
                <w:lang w:val="en-US"/>
              </w:rPr>
              <w:t>[</w:t>
            </w:r>
            <w:r w:rsidRPr="00D934BB">
              <w:rPr>
                <w:rFonts w:ascii="Times New Roman" w:hAnsi="Times New Roman" w:cs="Times New Roman"/>
                <w:color w:val="E7E6E6"/>
                <w:sz w:val="28"/>
              </w:rPr>
              <w:t>Номер</w:t>
            </w:r>
            <w:r w:rsidRPr="00D934BB">
              <w:rPr>
                <w:rFonts w:ascii="Times New Roman" w:hAnsi="Times New Roman" w:cs="Times New Roman"/>
                <w:color w:val="E7E6E6"/>
                <w:sz w:val="20"/>
                <w:szCs w:val="20"/>
              </w:rPr>
              <w:t xml:space="preserve"> документа</w:t>
            </w:r>
            <w:r w:rsidRPr="00D934BB">
              <w:rPr>
                <w:rFonts w:ascii="Times New Roman" w:hAnsi="Times New Roman" w:cs="Times New Roman"/>
                <w:color w:val="auto"/>
                <w:sz w:val="28"/>
                <w:lang w:val="en-US"/>
              </w:rPr>
              <w:t>]</w:t>
            </w:r>
          </w:p>
        </w:tc>
      </w:tr>
    </w:tbl>
    <w:p w:rsidR="00D934BB" w:rsidRPr="00D934BB" w:rsidRDefault="00D934BB" w:rsidP="00D934BB">
      <w:pPr>
        <w:suppressAutoHyphens/>
        <w:jc w:val="both"/>
        <w:rPr>
          <w:rFonts w:ascii="Times New Roman" w:hAnsi="Times New Roman" w:cs="Times New Roman"/>
          <w:color w:val="auto"/>
          <w:sz w:val="36"/>
          <w:vertAlign w:val="superscript"/>
        </w:rPr>
      </w:pPr>
      <w:r w:rsidRPr="00D934BB">
        <w:rPr>
          <w:rFonts w:ascii="Times New Roman" w:hAnsi="Times New Roman" w:cs="Times New Roman"/>
          <w:color w:val="auto"/>
          <w:sz w:val="36"/>
          <w:vertAlign w:val="superscript"/>
        </w:rPr>
        <w:t xml:space="preserve">                   г. Петропавловск-Камчатский</w:t>
      </w:r>
    </w:p>
    <w:p w:rsidR="00135CEE" w:rsidRDefault="00135CEE" w:rsidP="002064E8">
      <w:pPr>
        <w:pStyle w:val="a4"/>
        <w:shd w:val="clear" w:color="auto" w:fill="auto"/>
        <w:tabs>
          <w:tab w:val="left" w:pos="2965"/>
        </w:tabs>
        <w:spacing w:before="0" w:after="0" w:line="322" w:lineRule="exact"/>
        <w:ind w:left="80" w:right="4640"/>
        <w:jc w:val="both"/>
        <w:rPr>
          <w:sz w:val="28"/>
          <w:szCs w:val="28"/>
        </w:rPr>
      </w:pPr>
      <w:r w:rsidRPr="00D934BB">
        <w:rPr>
          <w:sz w:val="28"/>
          <w:szCs w:val="28"/>
        </w:rPr>
        <w:t xml:space="preserve">Об утверждении </w:t>
      </w:r>
      <w:r w:rsidR="005D6AFB" w:rsidRPr="00D934BB">
        <w:rPr>
          <w:sz w:val="28"/>
          <w:szCs w:val="28"/>
        </w:rPr>
        <w:t>П</w:t>
      </w:r>
      <w:r w:rsidRPr="00D934BB">
        <w:rPr>
          <w:sz w:val="28"/>
          <w:szCs w:val="28"/>
        </w:rPr>
        <w:t>орядк</w:t>
      </w:r>
      <w:r w:rsidR="005D6AFB" w:rsidRPr="00D934BB">
        <w:rPr>
          <w:sz w:val="28"/>
          <w:szCs w:val="28"/>
        </w:rPr>
        <w:t>а</w:t>
      </w:r>
      <w:r w:rsidRPr="00D934BB">
        <w:rPr>
          <w:sz w:val="28"/>
          <w:szCs w:val="28"/>
        </w:rPr>
        <w:t xml:space="preserve"> взаимодействия</w:t>
      </w:r>
      <w:r w:rsidR="00D934BB" w:rsidRPr="00D934BB">
        <w:rPr>
          <w:sz w:val="28"/>
          <w:szCs w:val="28"/>
        </w:rPr>
        <w:t xml:space="preserve"> </w:t>
      </w:r>
      <w:r w:rsidRPr="00D934BB">
        <w:rPr>
          <w:sz w:val="28"/>
          <w:szCs w:val="28"/>
        </w:rPr>
        <w:t>при организации целевого обучения граждан в целях обеспечения приоритетных отраслей экономики и социальной сферы Камчатского края квалифицированными кадрами</w:t>
      </w:r>
    </w:p>
    <w:p w:rsidR="00D934BB" w:rsidRPr="00D934BB" w:rsidRDefault="00D934BB" w:rsidP="002064E8">
      <w:pPr>
        <w:pStyle w:val="a4"/>
        <w:shd w:val="clear" w:color="auto" w:fill="auto"/>
        <w:tabs>
          <w:tab w:val="left" w:pos="2965"/>
        </w:tabs>
        <w:spacing w:before="0" w:after="0" w:line="322" w:lineRule="exact"/>
        <w:ind w:left="80" w:right="4640"/>
        <w:jc w:val="both"/>
        <w:rPr>
          <w:sz w:val="28"/>
          <w:szCs w:val="28"/>
        </w:rPr>
      </w:pPr>
    </w:p>
    <w:p w:rsidR="00135CEE" w:rsidRPr="00D934BB" w:rsidRDefault="00135CEE">
      <w:pPr>
        <w:pStyle w:val="a4"/>
        <w:shd w:val="clear" w:color="auto" w:fill="auto"/>
        <w:spacing w:before="0" w:after="281" w:line="322" w:lineRule="exact"/>
        <w:ind w:left="80" w:firstLine="680"/>
        <w:jc w:val="both"/>
        <w:rPr>
          <w:sz w:val="28"/>
          <w:szCs w:val="28"/>
        </w:rPr>
      </w:pPr>
      <w:r w:rsidRPr="00D934BB">
        <w:rPr>
          <w:sz w:val="28"/>
          <w:szCs w:val="28"/>
        </w:rPr>
        <w:t xml:space="preserve">В целях реализации статьи 56 Федерального закона от 29.12.2012 </w:t>
      </w:r>
      <w:r w:rsidR="00EF4C00">
        <w:rPr>
          <w:sz w:val="28"/>
          <w:szCs w:val="28"/>
        </w:rPr>
        <w:t xml:space="preserve">                       </w:t>
      </w:r>
      <w:r w:rsidRPr="00D934BB">
        <w:rPr>
          <w:sz w:val="28"/>
          <w:szCs w:val="28"/>
        </w:rPr>
        <w:t>№ 27</w:t>
      </w:r>
      <w:r w:rsidR="004F0875" w:rsidRPr="00D934BB">
        <w:rPr>
          <w:sz w:val="28"/>
          <w:szCs w:val="28"/>
        </w:rPr>
        <w:t>0</w:t>
      </w:r>
      <w:r w:rsidRPr="00D934BB">
        <w:rPr>
          <w:sz w:val="28"/>
          <w:szCs w:val="28"/>
        </w:rPr>
        <w:t>-ФЗ «Об образовании в Российской Федерации», постановления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135CEE" w:rsidRPr="00D934BB" w:rsidRDefault="00135CEE">
      <w:pPr>
        <w:pStyle w:val="a4"/>
        <w:shd w:val="clear" w:color="auto" w:fill="auto"/>
        <w:spacing w:before="0" w:after="301" w:line="270" w:lineRule="exact"/>
        <w:ind w:left="80" w:firstLine="680"/>
        <w:jc w:val="both"/>
        <w:rPr>
          <w:sz w:val="28"/>
          <w:szCs w:val="28"/>
        </w:rPr>
      </w:pPr>
      <w:r w:rsidRPr="00D934BB">
        <w:rPr>
          <w:sz w:val="28"/>
          <w:szCs w:val="28"/>
        </w:rPr>
        <w:t>ПРАВИТЕЛЬСТВО ПОСТАНОВЛЯЕТ:</w:t>
      </w:r>
    </w:p>
    <w:p w:rsidR="00135CEE" w:rsidRPr="00D934BB" w:rsidRDefault="00135CEE" w:rsidP="00571C2D">
      <w:pPr>
        <w:pStyle w:val="a4"/>
        <w:numPr>
          <w:ilvl w:val="0"/>
          <w:numId w:val="1"/>
        </w:numPr>
        <w:shd w:val="clear" w:color="auto" w:fill="auto"/>
        <w:tabs>
          <w:tab w:val="left" w:pos="1496"/>
        </w:tabs>
        <w:spacing w:before="0" w:after="0" w:line="322" w:lineRule="exact"/>
        <w:ind w:left="80" w:firstLine="680"/>
        <w:jc w:val="both"/>
        <w:rPr>
          <w:sz w:val="28"/>
          <w:szCs w:val="28"/>
        </w:rPr>
      </w:pPr>
      <w:r w:rsidRPr="00D934BB">
        <w:rPr>
          <w:sz w:val="28"/>
          <w:szCs w:val="28"/>
        </w:rPr>
        <w:t xml:space="preserve">Утвердить </w:t>
      </w:r>
      <w:r w:rsidR="005D6AFB" w:rsidRPr="00D934BB">
        <w:rPr>
          <w:sz w:val="28"/>
          <w:szCs w:val="28"/>
        </w:rPr>
        <w:t>Порядок</w:t>
      </w:r>
      <w:r w:rsidR="00571C2D" w:rsidRPr="00D934BB">
        <w:rPr>
          <w:sz w:val="28"/>
          <w:szCs w:val="28"/>
        </w:rPr>
        <w:t xml:space="preserve"> взаимодействия при организации целевого обучения граждан в целях обеспечения приоритетных отраслей экономики и социальной сферы Камчатского края квалифицированными кадрами</w:t>
      </w:r>
      <w:r w:rsidRPr="00D934BB">
        <w:rPr>
          <w:sz w:val="28"/>
          <w:szCs w:val="28"/>
        </w:rPr>
        <w:t xml:space="preserve"> согласно </w:t>
      </w:r>
      <w:proofErr w:type="gramStart"/>
      <w:r w:rsidRPr="00D934BB">
        <w:rPr>
          <w:sz w:val="28"/>
          <w:szCs w:val="28"/>
        </w:rPr>
        <w:t>приложению</w:t>
      </w:r>
      <w:proofErr w:type="gramEnd"/>
      <w:r w:rsidRPr="00D934BB">
        <w:rPr>
          <w:sz w:val="28"/>
          <w:szCs w:val="28"/>
        </w:rPr>
        <w:t xml:space="preserve"> к настоящему постановлению.</w:t>
      </w:r>
    </w:p>
    <w:p w:rsidR="00135CEE" w:rsidRPr="00D934BB" w:rsidRDefault="00135CEE">
      <w:pPr>
        <w:pStyle w:val="a4"/>
        <w:numPr>
          <w:ilvl w:val="0"/>
          <w:numId w:val="1"/>
        </w:numPr>
        <w:shd w:val="clear" w:color="auto" w:fill="auto"/>
        <w:tabs>
          <w:tab w:val="left" w:pos="1491"/>
        </w:tabs>
        <w:spacing w:before="0" w:after="600" w:line="322" w:lineRule="exact"/>
        <w:ind w:left="80" w:firstLine="680"/>
        <w:jc w:val="both"/>
        <w:rPr>
          <w:sz w:val="28"/>
          <w:szCs w:val="28"/>
        </w:rPr>
      </w:pPr>
      <w:r w:rsidRPr="00D934BB">
        <w:rPr>
          <w:sz w:val="28"/>
          <w:szCs w:val="28"/>
        </w:rPr>
        <w:t>Настоящее постановление вступает в силу через 10 дней после дня его официального опубликования.</w:t>
      </w:r>
    </w:p>
    <w:tbl>
      <w:tblPr>
        <w:tblW w:w="9781" w:type="dxa"/>
        <w:tblInd w:w="108" w:type="dxa"/>
        <w:tblLook w:val="04A0" w:firstRow="1" w:lastRow="0" w:firstColumn="1" w:lastColumn="0" w:noHBand="0" w:noVBand="1"/>
      </w:tblPr>
      <w:tblGrid>
        <w:gridCol w:w="3969"/>
        <w:gridCol w:w="3119"/>
        <w:gridCol w:w="2693"/>
      </w:tblGrid>
      <w:tr w:rsidR="00D934BB" w:rsidRPr="00D934BB" w:rsidTr="008324A4">
        <w:trPr>
          <w:trHeight w:val="1284"/>
        </w:trPr>
        <w:tc>
          <w:tcPr>
            <w:tcW w:w="3969" w:type="dxa"/>
          </w:tcPr>
          <w:p w:rsidR="00D934BB" w:rsidRPr="00D934BB" w:rsidRDefault="00D934BB" w:rsidP="00A95D9C">
            <w:pPr>
              <w:pStyle w:val="ConsPlusNormal"/>
              <w:suppressAutoHyphens/>
              <w:ind w:firstLine="0"/>
              <w:jc w:val="both"/>
              <w:rPr>
                <w:rFonts w:ascii="Times New Roman" w:hAnsi="Times New Roman" w:cs="Times New Roman"/>
                <w:sz w:val="28"/>
                <w:szCs w:val="28"/>
              </w:rPr>
            </w:pPr>
            <w:r w:rsidRPr="00D934BB">
              <w:rPr>
                <w:rFonts w:ascii="Times New Roman" w:hAnsi="Times New Roman" w:cs="Times New Roman"/>
                <w:sz w:val="28"/>
                <w:szCs w:val="28"/>
              </w:rPr>
              <w:t>Председатель Правительства - Первый вице-губернатор Камчатского края</w:t>
            </w:r>
          </w:p>
        </w:tc>
        <w:tc>
          <w:tcPr>
            <w:tcW w:w="3119" w:type="dxa"/>
          </w:tcPr>
          <w:p w:rsidR="00D934BB" w:rsidRPr="00D934BB" w:rsidRDefault="00D934BB" w:rsidP="00A95D9C">
            <w:pPr>
              <w:suppressAutoHyphens/>
              <w:jc w:val="center"/>
              <w:rPr>
                <w:rFonts w:ascii="Times New Roman" w:hAnsi="Times New Roman" w:cs="Times New Roman"/>
                <w:color w:val="D9D9D9"/>
                <w:sz w:val="28"/>
                <w:szCs w:val="28"/>
              </w:rPr>
            </w:pPr>
            <w:r w:rsidRPr="00D934BB">
              <w:rPr>
                <w:rFonts w:ascii="Times New Roman" w:hAnsi="Times New Roman" w:cs="Times New Roman"/>
                <w:color w:val="D9D9D9"/>
                <w:sz w:val="28"/>
                <w:szCs w:val="28"/>
              </w:rPr>
              <w:t>[горизонтальный штамп подписи 1]</w:t>
            </w:r>
          </w:p>
          <w:p w:rsidR="00D934BB" w:rsidRPr="00D934BB" w:rsidRDefault="00D934BB" w:rsidP="00A95D9C">
            <w:pPr>
              <w:suppressAutoHyphens/>
              <w:adjustRightInd w:val="0"/>
              <w:jc w:val="both"/>
              <w:rPr>
                <w:rFonts w:ascii="Times New Roman" w:hAnsi="Times New Roman" w:cs="Times New Roman"/>
                <w:sz w:val="28"/>
                <w:szCs w:val="28"/>
              </w:rPr>
            </w:pPr>
          </w:p>
        </w:tc>
        <w:tc>
          <w:tcPr>
            <w:tcW w:w="2693" w:type="dxa"/>
          </w:tcPr>
          <w:p w:rsidR="00D934BB" w:rsidRPr="00D934BB" w:rsidRDefault="00D934BB" w:rsidP="00A95D9C">
            <w:pPr>
              <w:suppressAutoHyphens/>
              <w:adjustRightInd w:val="0"/>
              <w:ind w:right="36"/>
              <w:jc w:val="right"/>
              <w:rPr>
                <w:rFonts w:ascii="Times New Roman" w:hAnsi="Times New Roman" w:cs="Times New Roman"/>
                <w:sz w:val="28"/>
                <w:szCs w:val="28"/>
              </w:rPr>
            </w:pPr>
          </w:p>
          <w:p w:rsidR="00D934BB" w:rsidRPr="00D934BB" w:rsidRDefault="00D934BB" w:rsidP="00A95D9C">
            <w:pPr>
              <w:suppressAutoHyphens/>
              <w:adjustRightInd w:val="0"/>
              <w:ind w:right="36"/>
              <w:jc w:val="right"/>
              <w:rPr>
                <w:rFonts w:ascii="Times New Roman" w:hAnsi="Times New Roman" w:cs="Times New Roman"/>
                <w:sz w:val="28"/>
                <w:szCs w:val="28"/>
              </w:rPr>
            </w:pPr>
          </w:p>
          <w:p w:rsidR="00D934BB" w:rsidRPr="00D934BB" w:rsidRDefault="00D934BB" w:rsidP="00A95D9C">
            <w:pPr>
              <w:suppressAutoHyphens/>
              <w:adjustRightInd w:val="0"/>
              <w:ind w:right="36"/>
              <w:jc w:val="right"/>
              <w:rPr>
                <w:rFonts w:ascii="Times New Roman" w:hAnsi="Times New Roman" w:cs="Times New Roman"/>
                <w:sz w:val="28"/>
                <w:szCs w:val="28"/>
              </w:rPr>
            </w:pPr>
            <w:r w:rsidRPr="00D934BB">
              <w:rPr>
                <w:rFonts w:ascii="Times New Roman" w:hAnsi="Times New Roman" w:cs="Times New Roman"/>
                <w:sz w:val="28"/>
                <w:szCs w:val="28"/>
              </w:rPr>
              <w:t>А.О. Кузнецов</w:t>
            </w:r>
          </w:p>
        </w:tc>
      </w:tr>
    </w:tbl>
    <w:p w:rsidR="008324A4" w:rsidRDefault="00135CEE" w:rsidP="00D934BB">
      <w:pPr>
        <w:pStyle w:val="ConsPlusTitle"/>
        <w:tabs>
          <w:tab w:val="left" w:pos="5529"/>
        </w:tabs>
        <w:ind w:left="5529"/>
        <w:jc w:val="both"/>
        <w:rPr>
          <w:rFonts w:ascii="Times New Roman" w:hAnsi="Times New Roman" w:cs="Times New Roman"/>
          <w:b w:val="0"/>
          <w:sz w:val="28"/>
          <w:szCs w:val="28"/>
        </w:rPr>
      </w:pPr>
      <w:r>
        <w:br w:type="page"/>
      </w:r>
      <w:r w:rsidR="00D934BB" w:rsidRPr="00B7200E">
        <w:rPr>
          <w:rFonts w:ascii="Times New Roman" w:hAnsi="Times New Roman" w:cs="Times New Roman"/>
          <w:b w:val="0"/>
          <w:sz w:val="28"/>
          <w:szCs w:val="28"/>
        </w:rPr>
        <w:lastRenderedPageBreak/>
        <w:t xml:space="preserve">Приложение </w:t>
      </w:r>
    </w:p>
    <w:p w:rsidR="00D934BB" w:rsidRPr="00B7200E" w:rsidRDefault="00D934BB" w:rsidP="00D934BB">
      <w:pPr>
        <w:pStyle w:val="ConsPlusTitle"/>
        <w:tabs>
          <w:tab w:val="left" w:pos="5529"/>
        </w:tabs>
        <w:ind w:left="5529"/>
        <w:jc w:val="both"/>
        <w:rPr>
          <w:rFonts w:ascii="Times New Roman" w:hAnsi="Times New Roman" w:cs="Times New Roman"/>
          <w:b w:val="0"/>
          <w:sz w:val="28"/>
          <w:szCs w:val="28"/>
        </w:rPr>
      </w:pPr>
      <w:r w:rsidRPr="00B7200E">
        <w:rPr>
          <w:rFonts w:ascii="Times New Roman" w:hAnsi="Times New Roman" w:cs="Times New Roman"/>
          <w:b w:val="0"/>
          <w:sz w:val="28"/>
          <w:szCs w:val="28"/>
        </w:rPr>
        <w:t xml:space="preserve">к постановлению </w:t>
      </w:r>
    </w:p>
    <w:p w:rsidR="00D934BB" w:rsidRPr="00B7200E" w:rsidRDefault="00D934BB" w:rsidP="00D934BB">
      <w:pPr>
        <w:pStyle w:val="ConsPlusTitle"/>
        <w:tabs>
          <w:tab w:val="left" w:pos="5529"/>
        </w:tabs>
        <w:ind w:left="5529"/>
        <w:jc w:val="both"/>
        <w:rPr>
          <w:rFonts w:ascii="Times New Roman" w:hAnsi="Times New Roman" w:cs="Times New Roman"/>
          <w:b w:val="0"/>
          <w:sz w:val="28"/>
          <w:szCs w:val="28"/>
        </w:rPr>
      </w:pPr>
      <w:r w:rsidRPr="00B7200E">
        <w:rPr>
          <w:rFonts w:ascii="Times New Roman" w:hAnsi="Times New Roman" w:cs="Times New Roman"/>
          <w:b w:val="0"/>
          <w:sz w:val="28"/>
          <w:szCs w:val="28"/>
        </w:rPr>
        <w:t>Правительства Камчатского края</w:t>
      </w:r>
    </w:p>
    <w:p w:rsidR="00135CEE" w:rsidRDefault="00D934BB" w:rsidP="00D934BB">
      <w:pPr>
        <w:pStyle w:val="a4"/>
        <w:shd w:val="clear" w:color="auto" w:fill="auto"/>
        <w:tabs>
          <w:tab w:val="left" w:pos="5529"/>
        </w:tabs>
        <w:spacing w:before="0" w:after="0" w:line="322" w:lineRule="exact"/>
        <w:ind w:left="5529" w:right="36"/>
        <w:jc w:val="both"/>
      </w:pPr>
      <w:r w:rsidRPr="00A5519B">
        <w:rPr>
          <w:sz w:val="28"/>
          <w:szCs w:val="28"/>
        </w:rPr>
        <w:t>от [</w:t>
      </w:r>
      <w:r w:rsidRPr="00A5519B">
        <w:rPr>
          <w:color w:val="E7E6E6"/>
          <w:sz w:val="28"/>
          <w:szCs w:val="28"/>
        </w:rPr>
        <w:t>Дата регистрации</w:t>
      </w:r>
      <w:r w:rsidRPr="00A5519B">
        <w:rPr>
          <w:sz w:val="28"/>
          <w:szCs w:val="28"/>
        </w:rPr>
        <w:t>] № [</w:t>
      </w:r>
      <w:r w:rsidRPr="00A5519B">
        <w:rPr>
          <w:color w:val="E7E6E6"/>
          <w:sz w:val="28"/>
          <w:szCs w:val="28"/>
        </w:rPr>
        <w:t>Номер документа</w:t>
      </w:r>
      <w:r w:rsidRPr="00A5519B">
        <w:rPr>
          <w:sz w:val="28"/>
          <w:szCs w:val="28"/>
        </w:rPr>
        <w:t>]</w:t>
      </w:r>
    </w:p>
    <w:p w:rsidR="0077486E" w:rsidRDefault="0077486E" w:rsidP="0077486E">
      <w:pPr>
        <w:pStyle w:val="a4"/>
        <w:shd w:val="clear" w:color="auto" w:fill="auto"/>
        <w:spacing w:before="0" w:after="0" w:line="240" w:lineRule="auto"/>
        <w:rPr>
          <w:sz w:val="28"/>
          <w:szCs w:val="28"/>
        </w:rPr>
      </w:pPr>
    </w:p>
    <w:p w:rsidR="00571C2D" w:rsidRPr="001455D9" w:rsidRDefault="00571C2D" w:rsidP="0077486E">
      <w:pPr>
        <w:pStyle w:val="a4"/>
        <w:shd w:val="clear" w:color="auto" w:fill="auto"/>
        <w:spacing w:before="0" w:after="0" w:line="240" w:lineRule="auto"/>
        <w:rPr>
          <w:b/>
          <w:sz w:val="28"/>
          <w:szCs w:val="28"/>
        </w:rPr>
      </w:pPr>
      <w:r w:rsidRPr="001455D9">
        <w:rPr>
          <w:b/>
          <w:sz w:val="28"/>
          <w:szCs w:val="28"/>
        </w:rPr>
        <w:t>П</w:t>
      </w:r>
      <w:r w:rsidR="00135CEE" w:rsidRPr="001455D9">
        <w:rPr>
          <w:b/>
          <w:sz w:val="28"/>
          <w:szCs w:val="28"/>
        </w:rPr>
        <w:t>оряд</w:t>
      </w:r>
      <w:r w:rsidRPr="001455D9">
        <w:rPr>
          <w:b/>
          <w:sz w:val="28"/>
          <w:szCs w:val="28"/>
        </w:rPr>
        <w:t>ок</w:t>
      </w:r>
    </w:p>
    <w:p w:rsidR="00135CEE" w:rsidRPr="001455D9" w:rsidRDefault="00135CEE" w:rsidP="0077486E">
      <w:pPr>
        <w:pStyle w:val="a4"/>
        <w:shd w:val="clear" w:color="auto" w:fill="auto"/>
        <w:spacing w:before="0" w:after="0" w:line="240" w:lineRule="auto"/>
        <w:rPr>
          <w:sz w:val="28"/>
          <w:szCs w:val="28"/>
        </w:rPr>
      </w:pPr>
      <w:r w:rsidRPr="001455D9">
        <w:rPr>
          <w:b/>
          <w:sz w:val="28"/>
          <w:szCs w:val="28"/>
        </w:rPr>
        <w:t xml:space="preserve"> взаимодейств</w:t>
      </w:r>
      <w:r w:rsidR="002064E8" w:rsidRPr="001455D9">
        <w:rPr>
          <w:b/>
          <w:sz w:val="28"/>
          <w:szCs w:val="28"/>
        </w:rPr>
        <w:t>ия</w:t>
      </w:r>
      <w:r w:rsidRPr="001455D9">
        <w:rPr>
          <w:b/>
          <w:sz w:val="28"/>
          <w:szCs w:val="28"/>
        </w:rPr>
        <w:t xml:space="preserve"> при организации целевого обучения граждан в целях обеспечения приоритетных отраслей экономики и социальной сферы Камчатского края квалифицированными кадрами</w:t>
      </w:r>
    </w:p>
    <w:p w:rsidR="001455D9" w:rsidRDefault="001455D9">
      <w:pPr>
        <w:pStyle w:val="a4"/>
        <w:shd w:val="clear" w:color="auto" w:fill="auto"/>
        <w:spacing w:before="0" w:after="306" w:line="270" w:lineRule="exact"/>
        <w:ind w:left="3840"/>
        <w:jc w:val="left"/>
        <w:rPr>
          <w:sz w:val="28"/>
          <w:szCs w:val="28"/>
        </w:rPr>
      </w:pPr>
    </w:p>
    <w:p w:rsidR="00135CEE" w:rsidRPr="001455D9" w:rsidRDefault="00135CEE">
      <w:pPr>
        <w:pStyle w:val="a4"/>
        <w:shd w:val="clear" w:color="auto" w:fill="auto"/>
        <w:spacing w:before="0" w:after="306" w:line="270" w:lineRule="exact"/>
        <w:ind w:left="3840"/>
        <w:jc w:val="left"/>
        <w:rPr>
          <w:sz w:val="28"/>
          <w:szCs w:val="28"/>
        </w:rPr>
      </w:pPr>
      <w:r w:rsidRPr="001455D9">
        <w:rPr>
          <w:sz w:val="28"/>
          <w:szCs w:val="28"/>
        </w:rPr>
        <w:t>1. Общие положения</w:t>
      </w:r>
    </w:p>
    <w:p w:rsidR="00135CEE" w:rsidRPr="00B61015" w:rsidRDefault="00135CEE" w:rsidP="00B61015">
      <w:pPr>
        <w:pStyle w:val="a4"/>
        <w:numPr>
          <w:ilvl w:val="0"/>
          <w:numId w:val="2"/>
        </w:numPr>
        <w:shd w:val="clear" w:color="auto" w:fill="auto"/>
        <w:tabs>
          <w:tab w:val="left" w:pos="1436"/>
        </w:tabs>
        <w:spacing w:before="0" w:after="0" w:line="322" w:lineRule="exact"/>
        <w:ind w:left="20" w:right="20" w:firstLine="720"/>
        <w:jc w:val="both"/>
        <w:rPr>
          <w:sz w:val="28"/>
          <w:szCs w:val="28"/>
        </w:rPr>
      </w:pPr>
      <w:r w:rsidRPr="00B61015">
        <w:rPr>
          <w:sz w:val="28"/>
          <w:szCs w:val="28"/>
        </w:rPr>
        <w:t>Настоящ</w:t>
      </w:r>
      <w:r w:rsidR="005D6AFB" w:rsidRPr="00B61015">
        <w:rPr>
          <w:sz w:val="28"/>
          <w:szCs w:val="28"/>
        </w:rPr>
        <w:t>ий</w:t>
      </w:r>
      <w:r w:rsidRPr="00B61015">
        <w:rPr>
          <w:sz w:val="28"/>
          <w:szCs w:val="28"/>
        </w:rPr>
        <w:t xml:space="preserve"> П</w:t>
      </w:r>
      <w:r w:rsidR="005D6AFB" w:rsidRPr="00B61015">
        <w:rPr>
          <w:sz w:val="28"/>
          <w:szCs w:val="28"/>
        </w:rPr>
        <w:t>орядок разработан</w:t>
      </w:r>
      <w:r w:rsidRPr="00B61015">
        <w:rPr>
          <w:sz w:val="28"/>
          <w:szCs w:val="28"/>
        </w:rPr>
        <w:t xml:space="preserve"> в соответствии с Федеральным законом от 29.12.2012 № 27</w:t>
      </w:r>
      <w:r w:rsidR="00B3089D" w:rsidRPr="00B61015">
        <w:rPr>
          <w:sz w:val="28"/>
          <w:szCs w:val="28"/>
        </w:rPr>
        <w:t>3</w:t>
      </w:r>
      <w:r w:rsidRPr="00B61015">
        <w:rPr>
          <w:sz w:val="28"/>
          <w:szCs w:val="28"/>
        </w:rPr>
        <w:t>-ФЗ «Об образовании в Российской Федерации»</w:t>
      </w:r>
      <w:r w:rsidR="00CC623D" w:rsidRPr="00B61015">
        <w:rPr>
          <w:sz w:val="28"/>
          <w:szCs w:val="28"/>
        </w:rPr>
        <w:t xml:space="preserve"> (далее – Закон)</w:t>
      </w:r>
      <w:r w:rsidRPr="00B61015">
        <w:rPr>
          <w:sz w:val="28"/>
          <w:szCs w:val="28"/>
        </w:rPr>
        <w:t xml:space="preserve">, постановлением Правительства Российской Федерации </w:t>
      </w:r>
      <w:r w:rsidR="00575C5E">
        <w:rPr>
          <w:sz w:val="28"/>
          <w:szCs w:val="28"/>
        </w:rPr>
        <w:t xml:space="preserve">                        </w:t>
      </w:r>
      <w:r w:rsidRPr="00B61015">
        <w:rPr>
          <w:sz w:val="28"/>
          <w:szCs w:val="28"/>
        </w:rPr>
        <w:t xml:space="preserve">от 13.10.2020 № 1681 «О целевом обучении по образовательным программам среднего профессионального и высшего образования» (далее - Постановление) и регулирует </w:t>
      </w:r>
      <w:r w:rsidR="0077486E" w:rsidRPr="00B61015">
        <w:rPr>
          <w:sz w:val="28"/>
          <w:szCs w:val="28"/>
        </w:rPr>
        <w:t xml:space="preserve">вопросы </w:t>
      </w:r>
      <w:r w:rsidRPr="00B61015">
        <w:rPr>
          <w:sz w:val="28"/>
          <w:szCs w:val="28"/>
        </w:rPr>
        <w:t>взаимодействи</w:t>
      </w:r>
      <w:r w:rsidR="0077486E" w:rsidRPr="00B61015">
        <w:rPr>
          <w:sz w:val="28"/>
          <w:szCs w:val="28"/>
        </w:rPr>
        <w:t>я</w:t>
      </w:r>
      <w:r w:rsidRPr="00B61015">
        <w:rPr>
          <w:sz w:val="28"/>
          <w:szCs w:val="28"/>
        </w:rPr>
        <w:t xml:space="preserve"> исполнительных органов государственной власти Камчатского края</w:t>
      </w:r>
      <w:r w:rsidR="0077486E" w:rsidRPr="00B61015">
        <w:rPr>
          <w:sz w:val="28"/>
          <w:szCs w:val="28"/>
        </w:rPr>
        <w:t>,</w:t>
      </w:r>
      <w:r w:rsidR="002064E8" w:rsidRPr="00B61015">
        <w:rPr>
          <w:sz w:val="28"/>
          <w:szCs w:val="28"/>
        </w:rPr>
        <w:t xml:space="preserve"> работодателей Камчатского края, а также</w:t>
      </w:r>
      <w:r w:rsidR="0077486E" w:rsidRPr="00B61015">
        <w:rPr>
          <w:sz w:val="28"/>
          <w:szCs w:val="28"/>
        </w:rPr>
        <w:t xml:space="preserve"> </w:t>
      </w:r>
      <w:r w:rsidR="00571C2D" w:rsidRPr="00B61015">
        <w:rPr>
          <w:sz w:val="28"/>
          <w:szCs w:val="28"/>
        </w:rPr>
        <w:t>граждан</w:t>
      </w:r>
      <w:r w:rsidR="0077486E" w:rsidRPr="00B61015">
        <w:rPr>
          <w:sz w:val="28"/>
          <w:szCs w:val="28"/>
        </w:rPr>
        <w:t>, заинтересованных в получении образования</w:t>
      </w:r>
      <w:r w:rsidR="002064E8" w:rsidRPr="00B61015">
        <w:rPr>
          <w:sz w:val="28"/>
          <w:szCs w:val="28"/>
        </w:rPr>
        <w:t>,</w:t>
      </w:r>
      <w:r w:rsidR="00B3089D" w:rsidRPr="00B61015">
        <w:rPr>
          <w:sz w:val="28"/>
          <w:szCs w:val="28"/>
        </w:rPr>
        <w:t xml:space="preserve"> </w:t>
      </w:r>
      <w:r w:rsidRPr="00B61015">
        <w:rPr>
          <w:sz w:val="28"/>
          <w:szCs w:val="28"/>
        </w:rPr>
        <w:t>при организации целевого обучения граждан в целях обеспечения приоритетных отраслей экономики и социальной сферы Камчатского края квалифицированными кадрами</w:t>
      </w:r>
      <w:r w:rsidR="00B61015">
        <w:rPr>
          <w:sz w:val="28"/>
          <w:szCs w:val="28"/>
        </w:rPr>
        <w:t>, а именно</w:t>
      </w:r>
      <w:r w:rsidR="00094482" w:rsidRPr="00B61015">
        <w:rPr>
          <w:sz w:val="28"/>
          <w:szCs w:val="28"/>
        </w:rPr>
        <w:t xml:space="preserve"> в процессе </w:t>
      </w:r>
      <w:r w:rsidR="00B61015" w:rsidRPr="00B61015">
        <w:rPr>
          <w:sz w:val="28"/>
          <w:szCs w:val="28"/>
        </w:rPr>
        <w:t xml:space="preserve">формирования потребностей в подготовке кадров в рамках целевого обучения, организации отбора претендентов на заключение договоров о целевом </w:t>
      </w:r>
      <w:r w:rsidR="00B61015">
        <w:rPr>
          <w:sz w:val="28"/>
          <w:szCs w:val="28"/>
        </w:rPr>
        <w:t>о</w:t>
      </w:r>
      <w:r w:rsidR="00B61015" w:rsidRPr="00B61015">
        <w:rPr>
          <w:sz w:val="28"/>
          <w:szCs w:val="28"/>
        </w:rPr>
        <w:t>бучении</w:t>
      </w:r>
      <w:r w:rsidR="00B61015">
        <w:rPr>
          <w:sz w:val="28"/>
          <w:szCs w:val="28"/>
        </w:rPr>
        <w:t xml:space="preserve"> и мониторинге </w:t>
      </w:r>
      <w:r w:rsidR="00B61015" w:rsidRPr="00B61015">
        <w:rPr>
          <w:sz w:val="28"/>
          <w:szCs w:val="28"/>
        </w:rPr>
        <w:t>трудоустройства граждан, прошедших обучение</w:t>
      </w:r>
      <w:r w:rsidR="00B61015">
        <w:rPr>
          <w:sz w:val="28"/>
          <w:szCs w:val="28"/>
        </w:rPr>
        <w:t>.</w:t>
      </w:r>
    </w:p>
    <w:p w:rsidR="00135CEE" w:rsidRPr="001455D9" w:rsidRDefault="005D6AFB">
      <w:pPr>
        <w:pStyle w:val="a4"/>
        <w:shd w:val="clear" w:color="auto" w:fill="auto"/>
        <w:spacing w:before="0" w:after="0" w:line="322" w:lineRule="exact"/>
        <w:ind w:left="20" w:right="20" w:firstLine="720"/>
        <w:jc w:val="both"/>
        <w:rPr>
          <w:sz w:val="28"/>
          <w:szCs w:val="28"/>
        </w:rPr>
      </w:pPr>
      <w:r w:rsidRPr="001455D9">
        <w:rPr>
          <w:sz w:val="28"/>
          <w:szCs w:val="28"/>
        </w:rPr>
        <w:t>Настоящий</w:t>
      </w:r>
      <w:r w:rsidR="00135CEE" w:rsidRPr="001455D9">
        <w:rPr>
          <w:sz w:val="28"/>
          <w:szCs w:val="28"/>
        </w:rPr>
        <w:t xml:space="preserve"> </w:t>
      </w:r>
      <w:r w:rsidRPr="001455D9">
        <w:rPr>
          <w:sz w:val="28"/>
          <w:szCs w:val="28"/>
        </w:rPr>
        <w:t>Порядок</w:t>
      </w:r>
      <w:r w:rsidR="00135CEE" w:rsidRPr="001455D9">
        <w:rPr>
          <w:sz w:val="28"/>
          <w:szCs w:val="28"/>
        </w:rPr>
        <w:t xml:space="preserve"> не распространяется на правоотношения, связанные с организацией целевого обучения в целях обеспечения кадрами организаций системы здравоохранения Камчатского края.</w:t>
      </w:r>
    </w:p>
    <w:p w:rsidR="00135CEE" w:rsidRPr="001455D9" w:rsidRDefault="00135CEE">
      <w:pPr>
        <w:pStyle w:val="a4"/>
        <w:numPr>
          <w:ilvl w:val="0"/>
          <w:numId w:val="2"/>
        </w:numPr>
        <w:shd w:val="clear" w:color="auto" w:fill="auto"/>
        <w:tabs>
          <w:tab w:val="left" w:pos="1417"/>
        </w:tabs>
        <w:spacing w:before="0" w:after="0" w:line="322" w:lineRule="exact"/>
        <w:ind w:left="20" w:firstLine="720"/>
        <w:jc w:val="both"/>
        <w:rPr>
          <w:sz w:val="28"/>
          <w:szCs w:val="28"/>
        </w:rPr>
      </w:pPr>
      <w:r w:rsidRPr="001455D9">
        <w:rPr>
          <w:sz w:val="28"/>
          <w:szCs w:val="28"/>
        </w:rPr>
        <w:t>В рамках взаимодействия при организации целевого обучения:</w:t>
      </w:r>
    </w:p>
    <w:p w:rsidR="00135CEE" w:rsidRPr="001455D9" w:rsidRDefault="00135CEE" w:rsidP="003C0F00">
      <w:pPr>
        <w:pStyle w:val="a4"/>
        <w:numPr>
          <w:ilvl w:val="1"/>
          <w:numId w:val="2"/>
        </w:numPr>
        <w:shd w:val="clear" w:color="auto" w:fill="auto"/>
        <w:tabs>
          <w:tab w:val="left" w:pos="1431"/>
        </w:tabs>
        <w:spacing w:before="0" w:after="0" w:line="322" w:lineRule="exact"/>
        <w:ind w:left="20" w:right="20" w:firstLine="720"/>
        <w:jc w:val="both"/>
        <w:rPr>
          <w:sz w:val="28"/>
          <w:szCs w:val="28"/>
        </w:rPr>
      </w:pPr>
      <w:r w:rsidRPr="001455D9">
        <w:rPr>
          <w:sz w:val="28"/>
          <w:szCs w:val="28"/>
        </w:rPr>
        <w:t>Министерство труда и развития кадрового потенциала Камчатского края (далее - Министерство труда) выступает заказчиком целевого обучения</w:t>
      </w:r>
      <w:r w:rsidR="00CC623D" w:rsidRPr="001455D9">
        <w:rPr>
          <w:sz w:val="28"/>
          <w:szCs w:val="28"/>
        </w:rPr>
        <w:t xml:space="preserve"> для работодателей, отвечающих требованиям статьи 71.1 Закона (за исключением федеральны</w:t>
      </w:r>
      <w:r w:rsidR="004F4188" w:rsidRPr="001455D9">
        <w:rPr>
          <w:sz w:val="28"/>
          <w:szCs w:val="28"/>
        </w:rPr>
        <w:t>х</w:t>
      </w:r>
      <w:r w:rsidR="00CC623D" w:rsidRPr="001455D9">
        <w:rPr>
          <w:sz w:val="28"/>
          <w:szCs w:val="28"/>
        </w:rPr>
        <w:t xml:space="preserve"> государственны</w:t>
      </w:r>
      <w:r w:rsidR="004F4188" w:rsidRPr="001455D9">
        <w:rPr>
          <w:sz w:val="28"/>
          <w:szCs w:val="28"/>
        </w:rPr>
        <w:t>х</w:t>
      </w:r>
      <w:r w:rsidR="00CC623D" w:rsidRPr="001455D9">
        <w:rPr>
          <w:sz w:val="28"/>
          <w:szCs w:val="28"/>
        </w:rPr>
        <w:t xml:space="preserve"> орган</w:t>
      </w:r>
      <w:r w:rsidR="004F4188" w:rsidRPr="001455D9">
        <w:rPr>
          <w:sz w:val="28"/>
          <w:szCs w:val="28"/>
        </w:rPr>
        <w:t xml:space="preserve">ов и их территориальных органов, </w:t>
      </w:r>
      <w:r w:rsidR="00CC623D" w:rsidRPr="001455D9">
        <w:rPr>
          <w:sz w:val="28"/>
          <w:szCs w:val="28"/>
        </w:rPr>
        <w:t>орган</w:t>
      </w:r>
      <w:r w:rsidR="004F4188" w:rsidRPr="001455D9">
        <w:rPr>
          <w:sz w:val="28"/>
          <w:szCs w:val="28"/>
        </w:rPr>
        <w:t>ов</w:t>
      </w:r>
      <w:r w:rsidR="00CC623D" w:rsidRPr="001455D9">
        <w:rPr>
          <w:sz w:val="28"/>
          <w:szCs w:val="28"/>
        </w:rPr>
        <w:t xml:space="preserve"> местного самоуправления</w:t>
      </w:r>
      <w:r w:rsidR="004F4188" w:rsidRPr="001455D9">
        <w:rPr>
          <w:sz w:val="28"/>
          <w:szCs w:val="28"/>
        </w:rPr>
        <w:t>, предприятий и учреждений, собственниками имущества которых, либо учредителями выступают Российская Федерация, муниципальные образования</w:t>
      </w:r>
      <w:r w:rsidR="00CC623D" w:rsidRPr="001455D9">
        <w:rPr>
          <w:sz w:val="28"/>
          <w:szCs w:val="28"/>
        </w:rPr>
        <w:t>)</w:t>
      </w:r>
      <w:r w:rsidR="004F4188" w:rsidRPr="001455D9">
        <w:rPr>
          <w:sz w:val="28"/>
          <w:szCs w:val="28"/>
        </w:rPr>
        <w:t xml:space="preserve"> (далее – работодатели, соответствующие требованиям Закона)</w:t>
      </w:r>
      <w:r w:rsidRPr="001455D9">
        <w:rPr>
          <w:sz w:val="28"/>
          <w:szCs w:val="28"/>
        </w:rPr>
        <w:t xml:space="preserve">, </w:t>
      </w:r>
      <w:r w:rsidR="004F4188" w:rsidRPr="001455D9">
        <w:rPr>
          <w:sz w:val="28"/>
          <w:szCs w:val="28"/>
        </w:rPr>
        <w:t>организует</w:t>
      </w:r>
      <w:r w:rsidR="00EF4C00">
        <w:rPr>
          <w:sz w:val="28"/>
          <w:szCs w:val="28"/>
        </w:rPr>
        <w:t xml:space="preserve"> и осуществляет</w:t>
      </w:r>
      <w:r w:rsidR="004F4188" w:rsidRPr="001455D9">
        <w:rPr>
          <w:sz w:val="28"/>
          <w:szCs w:val="28"/>
        </w:rPr>
        <w:t xml:space="preserve"> сбор заявок на целевое обучение от работодателей, </w:t>
      </w:r>
      <w:r w:rsidRPr="001455D9">
        <w:rPr>
          <w:sz w:val="28"/>
          <w:szCs w:val="28"/>
        </w:rPr>
        <w:t>формирует сводн</w:t>
      </w:r>
      <w:r w:rsidR="00E364DA">
        <w:rPr>
          <w:sz w:val="28"/>
          <w:szCs w:val="28"/>
        </w:rPr>
        <w:t xml:space="preserve">ые </w:t>
      </w:r>
      <w:r w:rsidRPr="001455D9">
        <w:rPr>
          <w:sz w:val="28"/>
          <w:szCs w:val="28"/>
        </w:rPr>
        <w:t>заявк</w:t>
      </w:r>
      <w:r w:rsidR="00E364DA">
        <w:rPr>
          <w:sz w:val="28"/>
          <w:szCs w:val="28"/>
        </w:rPr>
        <w:t>и</w:t>
      </w:r>
      <w:r w:rsidRPr="001455D9">
        <w:rPr>
          <w:sz w:val="28"/>
          <w:szCs w:val="28"/>
        </w:rPr>
        <w:t xml:space="preserve"> на подготовку кадров по договорам о целевом обучении с учетом прогноза потребностей рынка труда Камчатского края и организует конкурсный отбор граждан, претендующих на заключение договоров о целевом обучении</w:t>
      </w:r>
      <w:r w:rsidR="00571C2D" w:rsidRPr="001455D9">
        <w:rPr>
          <w:sz w:val="28"/>
          <w:szCs w:val="28"/>
        </w:rPr>
        <w:t>, а также мониторинг трудоустройства граждан, прошедших обучение</w:t>
      </w:r>
      <w:r w:rsidRPr="001455D9">
        <w:rPr>
          <w:sz w:val="28"/>
          <w:szCs w:val="28"/>
        </w:rPr>
        <w:t>;</w:t>
      </w:r>
    </w:p>
    <w:p w:rsidR="00135CEE" w:rsidRPr="001455D9" w:rsidRDefault="00135CEE">
      <w:pPr>
        <w:pStyle w:val="a4"/>
        <w:numPr>
          <w:ilvl w:val="1"/>
          <w:numId w:val="2"/>
        </w:numPr>
        <w:shd w:val="clear" w:color="auto" w:fill="auto"/>
        <w:tabs>
          <w:tab w:val="left" w:pos="1431"/>
        </w:tabs>
        <w:spacing w:before="0" w:after="0" w:line="322" w:lineRule="exact"/>
        <w:ind w:left="20" w:right="20" w:firstLine="720"/>
        <w:jc w:val="both"/>
        <w:rPr>
          <w:sz w:val="28"/>
          <w:szCs w:val="28"/>
        </w:rPr>
      </w:pPr>
      <w:r w:rsidRPr="001455D9">
        <w:rPr>
          <w:sz w:val="28"/>
          <w:szCs w:val="28"/>
        </w:rPr>
        <w:lastRenderedPageBreak/>
        <w:t xml:space="preserve">Министерство образования Камчатского края (далее - Министерство образования) организует информирование граждан о возможностях прохождения обучения в рамках целевой подготовки через </w:t>
      </w:r>
      <w:proofErr w:type="spellStart"/>
      <w:r w:rsidRPr="001455D9">
        <w:rPr>
          <w:sz w:val="28"/>
          <w:szCs w:val="28"/>
        </w:rPr>
        <w:t>профориентационную</w:t>
      </w:r>
      <w:proofErr w:type="spellEnd"/>
      <w:r w:rsidRPr="001455D9">
        <w:rPr>
          <w:sz w:val="28"/>
          <w:szCs w:val="28"/>
        </w:rPr>
        <w:t xml:space="preserve"> работу с обучающимися в образовательных организациях;</w:t>
      </w:r>
    </w:p>
    <w:p w:rsidR="00135CEE" w:rsidRPr="001455D9" w:rsidRDefault="00135CEE">
      <w:pPr>
        <w:pStyle w:val="a4"/>
        <w:numPr>
          <w:ilvl w:val="1"/>
          <w:numId w:val="2"/>
        </w:numPr>
        <w:shd w:val="clear" w:color="auto" w:fill="auto"/>
        <w:tabs>
          <w:tab w:val="left" w:pos="1441"/>
        </w:tabs>
        <w:spacing w:before="0" w:after="0" w:line="322" w:lineRule="exact"/>
        <w:ind w:left="20" w:right="20" w:firstLine="720"/>
        <w:jc w:val="both"/>
        <w:rPr>
          <w:sz w:val="28"/>
          <w:szCs w:val="28"/>
        </w:rPr>
      </w:pPr>
      <w:r w:rsidRPr="001455D9">
        <w:rPr>
          <w:sz w:val="28"/>
          <w:szCs w:val="28"/>
        </w:rPr>
        <w:t xml:space="preserve">исполнительные органы государственной власти Камчатского края, курирующие соответствующие отрасли экономики и социальной сферы </w:t>
      </w:r>
      <w:r w:rsidR="00EF4C00">
        <w:rPr>
          <w:sz w:val="28"/>
          <w:szCs w:val="28"/>
        </w:rPr>
        <w:t xml:space="preserve">              </w:t>
      </w:r>
      <w:proofErr w:type="gramStart"/>
      <w:r w:rsidR="00EF4C00">
        <w:rPr>
          <w:sz w:val="28"/>
          <w:szCs w:val="28"/>
        </w:rPr>
        <w:t xml:space="preserve">   </w:t>
      </w:r>
      <w:r w:rsidRPr="001455D9">
        <w:rPr>
          <w:sz w:val="28"/>
          <w:szCs w:val="28"/>
        </w:rPr>
        <w:t>(</w:t>
      </w:r>
      <w:proofErr w:type="gramEnd"/>
      <w:r w:rsidR="00EF4C00">
        <w:rPr>
          <w:sz w:val="28"/>
          <w:szCs w:val="28"/>
        </w:rPr>
        <w:t>д</w:t>
      </w:r>
      <w:r w:rsidRPr="001455D9">
        <w:rPr>
          <w:sz w:val="28"/>
          <w:szCs w:val="28"/>
        </w:rPr>
        <w:t>алее - отраслевые органы)</w:t>
      </w:r>
      <w:r w:rsidR="00E0580B">
        <w:rPr>
          <w:sz w:val="28"/>
          <w:szCs w:val="28"/>
        </w:rPr>
        <w:t xml:space="preserve"> </w:t>
      </w:r>
      <w:r w:rsidR="0070550F">
        <w:rPr>
          <w:sz w:val="28"/>
          <w:szCs w:val="28"/>
        </w:rPr>
        <w:t>–</w:t>
      </w:r>
      <w:r w:rsidR="004F4188" w:rsidRPr="001455D9">
        <w:rPr>
          <w:sz w:val="28"/>
          <w:szCs w:val="28"/>
        </w:rPr>
        <w:t xml:space="preserve"> </w:t>
      </w:r>
      <w:r w:rsidR="0070550F">
        <w:rPr>
          <w:sz w:val="28"/>
          <w:szCs w:val="28"/>
        </w:rPr>
        <w:t xml:space="preserve">участвуют в </w:t>
      </w:r>
      <w:r w:rsidR="00EF4C00">
        <w:rPr>
          <w:sz w:val="28"/>
          <w:szCs w:val="28"/>
        </w:rPr>
        <w:t>сбор</w:t>
      </w:r>
      <w:r w:rsidR="0070550F">
        <w:rPr>
          <w:sz w:val="28"/>
          <w:szCs w:val="28"/>
        </w:rPr>
        <w:t>е</w:t>
      </w:r>
      <w:r w:rsidR="00EF4C00">
        <w:rPr>
          <w:sz w:val="28"/>
          <w:szCs w:val="28"/>
        </w:rPr>
        <w:t xml:space="preserve"> заявок на целевое обучение от работодателей, а также </w:t>
      </w:r>
      <w:r w:rsidR="0018400B">
        <w:rPr>
          <w:sz w:val="28"/>
          <w:szCs w:val="28"/>
        </w:rPr>
        <w:t xml:space="preserve">в </w:t>
      </w:r>
      <w:r w:rsidRPr="001455D9">
        <w:rPr>
          <w:sz w:val="28"/>
          <w:szCs w:val="28"/>
        </w:rPr>
        <w:t>привлечени</w:t>
      </w:r>
      <w:r w:rsidR="0018400B">
        <w:rPr>
          <w:sz w:val="28"/>
          <w:szCs w:val="28"/>
        </w:rPr>
        <w:t>и</w:t>
      </w:r>
      <w:r w:rsidRPr="001455D9">
        <w:rPr>
          <w:sz w:val="28"/>
          <w:szCs w:val="28"/>
        </w:rPr>
        <w:t xml:space="preserve"> граждан к обучению в рамках целевого обучения</w:t>
      </w:r>
      <w:r w:rsidR="00571C2D" w:rsidRPr="001455D9">
        <w:rPr>
          <w:sz w:val="28"/>
          <w:szCs w:val="28"/>
        </w:rPr>
        <w:t>, мониторинге трудоустройства граждан, прошедших обучение</w:t>
      </w:r>
      <w:r w:rsidRPr="001455D9">
        <w:rPr>
          <w:sz w:val="28"/>
          <w:szCs w:val="28"/>
        </w:rPr>
        <w:t>.</w:t>
      </w:r>
    </w:p>
    <w:p w:rsidR="00135CEE" w:rsidRPr="001455D9" w:rsidRDefault="00135CEE">
      <w:pPr>
        <w:pStyle w:val="a4"/>
        <w:numPr>
          <w:ilvl w:val="0"/>
          <w:numId w:val="2"/>
        </w:numPr>
        <w:shd w:val="clear" w:color="auto" w:fill="auto"/>
        <w:tabs>
          <w:tab w:val="left" w:pos="1330"/>
        </w:tabs>
        <w:spacing w:before="0" w:after="0" w:line="322" w:lineRule="exact"/>
        <w:ind w:left="20" w:right="20" w:firstLine="720"/>
        <w:jc w:val="both"/>
        <w:rPr>
          <w:sz w:val="28"/>
          <w:szCs w:val="28"/>
        </w:rPr>
      </w:pPr>
      <w:r w:rsidRPr="001455D9">
        <w:rPr>
          <w:sz w:val="28"/>
          <w:szCs w:val="28"/>
        </w:rPr>
        <w:t>Основными задачами</w:t>
      </w:r>
      <w:r w:rsidR="00571C2D" w:rsidRPr="001455D9">
        <w:rPr>
          <w:sz w:val="28"/>
          <w:szCs w:val="28"/>
        </w:rPr>
        <w:t xml:space="preserve"> организации</w:t>
      </w:r>
      <w:r w:rsidRPr="001455D9">
        <w:rPr>
          <w:sz w:val="28"/>
          <w:szCs w:val="28"/>
        </w:rPr>
        <w:t xml:space="preserve"> </w:t>
      </w:r>
      <w:r w:rsidR="004F4188" w:rsidRPr="001455D9">
        <w:rPr>
          <w:sz w:val="28"/>
          <w:szCs w:val="28"/>
        </w:rPr>
        <w:t>целевого обучения</w:t>
      </w:r>
      <w:r w:rsidRPr="001455D9">
        <w:rPr>
          <w:sz w:val="28"/>
          <w:szCs w:val="28"/>
        </w:rPr>
        <w:t xml:space="preserve"> граждан являются:</w:t>
      </w:r>
    </w:p>
    <w:p w:rsidR="00135CEE" w:rsidRPr="001455D9" w:rsidRDefault="00135CEE">
      <w:pPr>
        <w:pStyle w:val="a4"/>
        <w:numPr>
          <w:ilvl w:val="1"/>
          <w:numId w:val="2"/>
        </w:numPr>
        <w:shd w:val="clear" w:color="auto" w:fill="auto"/>
        <w:tabs>
          <w:tab w:val="left" w:pos="1090"/>
        </w:tabs>
        <w:spacing w:before="0" w:after="0" w:line="322" w:lineRule="exact"/>
        <w:ind w:left="20" w:right="20" w:firstLine="720"/>
        <w:jc w:val="both"/>
        <w:rPr>
          <w:sz w:val="28"/>
          <w:szCs w:val="28"/>
        </w:rPr>
      </w:pPr>
      <w:r w:rsidRPr="001455D9">
        <w:rPr>
          <w:sz w:val="28"/>
          <w:szCs w:val="28"/>
        </w:rPr>
        <w:t>обеспечение приоритетных отраслей экономики и социальной сферы Камчатского края квалифицированными кадрами;</w:t>
      </w:r>
    </w:p>
    <w:p w:rsidR="00135CEE" w:rsidRPr="001455D9" w:rsidRDefault="00135CEE" w:rsidP="00D021B0">
      <w:pPr>
        <w:pStyle w:val="a4"/>
        <w:numPr>
          <w:ilvl w:val="1"/>
          <w:numId w:val="2"/>
        </w:numPr>
        <w:shd w:val="clear" w:color="auto" w:fill="auto"/>
        <w:tabs>
          <w:tab w:val="left" w:pos="1071"/>
        </w:tabs>
        <w:spacing w:before="0" w:after="0" w:line="322" w:lineRule="exact"/>
        <w:ind w:left="20" w:right="20" w:firstLine="720"/>
        <w:jc w:val="both"/>
        <w:rPr>
          <w:sz w:val="28"/>
          <w:szCs w:val="28"/>
        </w:rPr>
      </w:pPr>
      <w:r w:rsidRPr="001455D9">
        <w:rPr>
          <w:sz w:val="28"/>
          <w:szCs w:val="28"/>
        </w:rPr>
        <w:t>создание условий для гарантированного закрепления специалистов по</w:t>
      </w:r>
      <w:r w:rsidR="004F4188" w:rsidRPr="001455D9">
        <w:rPr>
          <w:sz w:val="28"/>
          <w:szCs w:val="28"/>
        </w:rPr>
        <w:t xml:space="preserve"> </w:t>
      </w:r>
      <w:r w:rsidRPr="001455D9">
        <w:rPr>
          <w:sz w:val="28"/>
          <w:szCs w:val="28"/>
        </w:rPr>
        <w:t>месту осуществления трудовой деятельности на территории Камчатского края в соответствии с квалификацией, полученной в результате освоения образовательной программы.</w:t>
      </w:r>
    </w:p>
    <w:p w:rsidR="00135CEE" w:rsidRPr="001455D9" w:rsidRDefault="00135CEE">
      <w:pPr>
        <w:pStyle w:val="a4"/>
        <w:numPr>
          <w:ilvl w:val="0"/>
          <w:numId w:val="2"/>
        </w:numPr>
        <w:shd w:val="clear" w:color="auto" w:fill="auto"/>
        <w:tabs>
          <w:tab w:val="left" w:pos="1388"/>
        </w:tabs>
        <w:spacing w:before="0" w:after="0" w:line="322" w:lineRule="exact"/>
        <w:ind w:left="20" w:right="20" w:firstLine="720"/>
        <w:jc w:val="both"/>
        <w:rPr>
          <w:sz w:val="28"/>
          <w:szCs w:val="28"/>
        </w:rPr>
      </w:pPr>
      <w:r w:rsidRPr="001455D9">
        <w:rPr>
          <w:sz w:val="28"/>
          <w:szCs w:val="28"/>
        </w:rPr>
        <w:t>Целевое обучение проводится по основным образовательным программам образовательных организаций высшего и среднего профессионального образования.</w:t>
      </w:r>
    </w:p>
    <w:p w:rsidR="00135CEE" w:rsidRPr="001455D9" w:rsidRDefault="00135CEE">
      <w:pPr>
        <w:pStyle w:val="a4"/>
        <w:numPr>
          <w:ilvl w:val="0"/>
          <w:numId w:val="2"/>
        </w:numPr>
        <w:shd w:val="clear" w:color="auto" w:fill="auto"/>
        <w:tabs>
          <w:tab w:val="left" w:pos="1297"/>
        </w:tabs>
        <w:spacing w:before="0" w:after="341" w:line="322" w:lineRule="exact"/>
        <w:ind w:left="20" w:right="20" w:firstLine="720"/>
        <w:jc w:val="both"/>
        <w:rPr>
          <w:sz w:val="28"/>
          <w:szCs w:val="28"/>
        </w:rPr>
      </w:pPr>
      <w:r w:rsidRPr="001455D9">
        <w:rPr>
          <w:sz w:val="28"/>
          <w:szCs w:val="28"/>
        </w:rPr>
        <w:t>Целевое обучение реализуется на основании договора о целевом обучении, заключенным в соответствии с Постановлением.</w:t>
      </w:r>
    </w:p>
    <w:p w:rsidR="00135CEE" w:rsidRPr="001455D9" w:rsidRDefault="00135CEE">
      <w:pPr>
        <w:pStyle w:val="a4"/>
        <w:shd w:val="clear" w:color="auto" w:fill="auto"/>
        <w:spacing w:before="0" w:after="0" w:line="270" w:lineRule="exact"/>
        <w:ind w:left="20" w:firstLine="720"/>
        <w:jc w:val="both"/>
        <w:rPr>
          <w:sz w:val="28"/>
          <w:szCs w:val="28"/>
        </w:rPr>
      </w:pPr>
      <w:r w:rsidRPr="001455D9">
        <w:rPr>
          <w:sz w:val="28"/>
          <w:szCs w:val="28"/>
        </w:rPr>
        <w:t>2. Формирование потребностей в подготовке кадров в рамках целевого</w:t>
      </w:r>
    </w:p>
    <w:p w:rsidR="00135CEE" w:rsidRPr="001455D9" w:rsidRDefault="00135CEE">
      <w:pPr>
        <w:pStyle w:val="a4"/>
        <w:shd w:val="clear" w:color="auto" w:fill="auto"/>
        <w:spacing w:before="0" w:after="301" w:line="270" w:lineRule="exact"/>
        <w:ind w:left="4740"/>
        <w:jc w:val="left"/>
        <w:rPr>
          <w:sz w:val="28"/>
          <w:szCs w:val="28"/>
        </w:rPr>
      </w:pPr>
      <w:r w:rsidRPr="001455D9">
        <w:rPr>
          <w:sz w:val="28"/>
          <w:szCs w:val="28"/>
        </w:rPr>
        <w:t>обучения</w:t>
      </w:r>
    </w:p>
    <w:p w:rsidR="00135CEE" w:rsidRPr="001455D9" w:rsidRDefault="00135CEE">
      <w:pPr>
        <w:pStyle w:val="a4"/>
        <w:numPr>
          <w:ilvl w:val="0"/>
          <w:numId w:val="3"/>
        </w:numPr>
        <w:shd w:val="clear" w:color="auto" w:fill="auto"/>
        <w:tabs>
          <w:tab w:val="left" w:pos="1254"/>
        </w:tabs>
        <w:spacing w:before="0" w:after="0" w:line="322" w:lineRule="exact"/>
        <w:ind w:left="20" w:right="20" w:firstLine="720"/>
        <w:jc w:val="both"/>
        <w:rPr>
          <w:sz w:val="28"/>
          <w:szCs w:val="28"/>
        </w:rPr>
      </w:pPr>
      <w:r w:rsidRPr="001455D9">
        <w:rPr>
          <w:sz w:val="28"/>
          <w:szCs w:val="28"/>
        </w:rPr>
        <w:t>Формирование потребностей в подготовке кадров в рамках целевого обучения осуществляется на основании прогноза потребности рынка труда Камчатского края в специалистах различных направлений, сформированного в соответствии с Регламентом формирования прогноза потребности рынка труда Камчатского края в специалистах различных направлений, утвержденным распоряжением Правительства Камчатского края от 30.07.2013 № 352-РП (далее - Распоряжение).</w:t>
      </w:r>
    </w:p>
    <w:p w:rsidR="00135CEE" w:rsidRPr="001455D9" w:rsidRDefault="00135CEE">
      <w:pPr>
        <w:pStyle w:val="a4"/>
        <w:shd w:val="clear" w:color="auto" w:fill="auto"/>
        <w:spacing w:before="0" w:after="0" w:line="322" w:lineRule="exact"/>
        <w:ind w:left="20" w:right="20" w:firstLine="720"/>
        <w:jc w:val="both"/>
        <w:rPr>
          <w:sz w:val="28"/>
          <w:szCs w:val="28"/>
        </w:rPr>
      </w:pPr>
      <w:r w:rsidRPr="001455D9">
        <w:rPr>
          <w:sz w:val="28"/>
          <w:szCs w:val="28"/>
        </w:rPr>
        <w:t>Планирование набора на целевое обучение осуществляется с учетом потребностей рынка труда на перспективный период не менее семи лет.</w:t>
      </w:r>
    </w:p>
    <w:p w:rsidR="00710A90" w:rsidRDefault="00135CEE" w:rsidP="00710A90">
      <w:pPr>
        <w:pStyle w:val="a4"/>
        <w:shd w:val="clear" w:color="auto" w:fill="auto"/>
        <w:spacing w:before="0" w:after="0" w:line="322" w:lineRule="exact"/>
        <w:ind w:left="20" w:right="20" w:firstLine="720"/>
        <w:jc w:val="both"/>
        <w:rPr>
          <w:sz w:val="28"/>
          <w:szCs w:val="28"/>
        </w:rPr>
      </w:pPr>
      <w:r w:rsidRPr="001455D9">
        <w:rPr>
          <w:sz w:val="28"/>
          <w:szCs w:val="28"/>
        </w:rPr>
        <w:t>На основании прогноза потребностей рынка</w:t>
      </w:r>
      <w:r w:rsidR="00314E37">
        <w:rPr>
          <w:sz w:val="28"/>
          <w:szCs w:val="28"/>
        </w:rPr>
        <w:t xml:space="preserve"> труда</w:t>
      </w:r>
      <w:r w:rsidRPr="001455D9">
        <w:rPr>
          <w:sz w:val="28"/>
          <w:szCs w:val="28"/>
        </w:rPr>
        <w:t xml:space="preserve"> Министерство труда </w:t>
      </w:r>
      <w:r w:rsidR="00EF4C00">
        <w:rPr>
          <w:sz w:val="28"/>
          <w:szCs w:val="28"/>
        </w:rPr>
        <w:t xml:space="preserve">организует </w:t>
      </w:r>
      <w:r w:rsidR="00642E61">
        <w:rPr>
          <w:sz w:val="28"/>
          <w:szCs w:val="28"/>
        </w:rPr>
        <w:t xml:space="preserve">сбор заявок на целевое </w:t>
      </w:r>
      <w:r w:rsidRPr="001455D9">
        <w:rPr>
          <w:sz w:val="28"/>
          <w:szCs w:val="28"/>
        </w:rPr>
        <w:t>обучение от работодателей, предоставивших информацию в прогноз потребности рынка труда и желающих участвовать в целевом обучении, по форме, согласно приложению 1 к настоящему Порядку.</w:t>
      </w:r>
      <w:r w:rsidR="00710A90" w:rsidRPr="00710A90">
        <w:rPr>
          <w:sz w:val="28"/>
          <w:szCs w:val="28"/>
        </w:rPr>
        <w:t xml:space="preserve"> </w:t>
      </w:r>
    </w:p>
    <w:p w:rsidR="00710A90" w:rsidRDefault="00642E61" w:rsidP="00710A90">
      <w:pPr>
        <w:pStyle w:val="a4"/>
        <w:shd w:val="clear" w:color="auto" w:fill="auto"/>
        <w:spacing w:before="0" w:after="0" w:line="322" w:lineRule="exact"/>
        <w:ind w:left="20" w:right="20" w:firstLine="720"/>
        <w:jc w:val="both"/>
        <w:rPr>
          <w:sz w:val="28"/>
          <w:szCs w:val="28"/>
        </w:rPr>
      </w:pPr>
      <w:r>
        <w:rPr>
          <w:sz w:val="28"/>
          <w:szCs w:val="28"/>
        </w:rPr>
        <w:t>Сбор заявок осуществляется</w:t>
      </w:r>
      <w:r w:rsidR="00710A90">
        <w:rPr>
          <w:sz w:val="28"/>
          <w:szCs w:val="28"/>
        </w:rPr>
        <w:t xml:space="preserve"> ежегодно, в срок до </w:t>
      </w:r>
      <w:r w:rsidR="00477D4C">
        <w:rPr>
          <w:sz w:val="28"/>
          <w:szCs w:val="28"/>
        </w:rPr>
        <w:t>15</w:t>
      </w:r>
      <w:r w:rsidR="00710A90">
        <w:rPr>
          <w:sz w:val="28"/>
          <w:szCs w:val="28"/>
        </w:rPr>
        <w:t xml:space="preserve"> марта, для организации целевого обучения в текущем году.</w:t>
      </w:r>
      <w:r w:rsidR="00EF4C00">
        <w:rPr>
          <w:sz w:val="28"/>
          <w:szCs w:val="28"/>
        </w:rPr>
        <w:t xml:space="preserve"> Работодатели вправе подать заявку непосредственно в Министерство труда, либо </w:t>
      </w:r>
      <w:r w:rsidR="00942C7F">
        <w:rPr>
          <w:sz w:val="28"/>
          <w:szCs w:val="28"/>
        </w:rPr>
        <w:t xml:space="preserve">через </w:t>
      </w:r>
      <w:r w:rsidR="00EF4C00">
        <w:rPr>
          <w:sz w:val="28"/>
          <w:szCs w:val="28"/>
        </w:rPr>
        <w:t>отраслев</w:t>
      </w:r>
      <w:r w:rsidR="00942C7F">
        <w:rPr>
          <w:sz w:val="28"/>
          <w:szCs w:val="28"/>
        </w:rPr>
        <w:t>ые</w:t>
      </w:r>
      <w:r w:rsidR="00EF4C00">
        <w:rPr>
          <w:sz w:val="28"/>
          <w:szCs w:val="28"/>
        </w:rPr>
        <w:t xml:space="preserve"> орган</w:t>
      </w:r>
      <w:r w:rsidR="00942C7F">
        <w:rPr>
          <w:sz w:val="28"/>
          <w:szCs w:val="28"/>
        </w:rPr>
        <w:t>ы</w:t>
      </w:r>
      <w:r w:rsidR="00EF4C00">
        <w:rPr>
          <w:sz w:val="28"/>
          <w:szCs w:val="28"/>
        </w:rPr>
        <w:t>.</w:t>
      </w:r>
    </w:p>
    <w:p w:rsidR="00135CEE" w:rsidRPr="001455D9" w:rsidRDefault="00710A90" w:rsidP="00710A90">
      <w:pPr>
        <w:pStyle w:val="a4"/>
        <w:shd w:val="clear" w:color="auto" w:fill="auto"/>
        <w:spacing w:before="0" w:after="0" w:line="322" w:lineRule="exact"/>
        <w:ind w:left="20" w:right="20" w:firstLine="720"/>
        <w:jc w:val="both"/>
        <w:rPr>
          <w:sz w:val="28"/>
          <w:szCs w:val="28"/>
        </w:rPr>
      </w:pPr>
      <w:r>
        <w:rPr>
          <w:sz w:val="28"/>
          <w:szCs w:val="28"/>
        </w:rPr>
        <w:t xml:space="preserve">Заявки, поступившие </w:t>
      </w:r>
      <w:r w:rsidR="00642E61">
        <w:rPr>
          <w:sz w:val="28"/>
          <w:szCs w:val="28"/>
        </w:rPr>
        <w:t xml:space="preserve">от работодателей </w:t>
      </w:r>
      <w:r>
        <w:rPr>
          <w:sz w:val="28"/>
          <w:szCs w:val="28"/>
        </w:rPr>
        <w:t xml:space="preserve">после </w:t>
      </w:r>
      <w:r w:rsidR="00477D4C">
        <w:rPr>
          <w:sz w:val="28"/>
          <w:szCs w:val="28"/>
        </w:rPr>
        <w:t>15</w:t>
      </w:r>
      <w:r>
        <w:rPr>
          <w:sz w:val="28"/>
          <w:szCs w:val="28"/>
        </w:rPr>
        <w:t xml:space="preserve"> марта, включаются в сводные заявки на год, следующий за годом их поступления</w:t>
      </w:r>
      <w:r w:rsidR="00642E61">
        <w:rPr>
          <w:sz w:val="28"/>
          <w:szCs w:val="28"/>
        </w:rPr>
        <w:t xml:space="preserve">. Такие заявки </w:t>
      </w:r>
      <w:r w:rsidR="00642E61">
        <w:rPr>
          <w:sz w:val="28"/>
          <w:szCs w:val="28"/>
        </w:rPr>
        <w:lastRenderedPageBreak/>
        <w:t>подлежат актуализации Министерством труда в год организации целевого обучения.</w:t>
      </w:r>
    </w:p>
    <w:p w:rsidR="00135CEE" w:rsidRPr="001455D9" w:rsidRDefault="00135CEE">
      <w:pPr>
        <w:pStyle w:val="a4"/>
        <w:numPr>
          <w:ilvl w:val="0"/>
          <w:numId w:val="3"/>
        </w:numPr>
        <w:shd w:val="clear" w:color="auto" w:fill="auto"/>
        <w:tabs>
          <w:tab w:val="left" w:pos="1258"/>
        </w:tabs>
        <w:spacing w:before="0" w:after="0" w:line="322" w:lineRule="exact"/>
        <w:ind w:left="20" w:right="20" w:firstLine="720"/>
        <w:jc w:val="both"/>
        <w:rPr>
          <w:sz w:val="28"/>
          <w:szCs w:val="28"/>
        </w:rPr>
      </w:pPr>
      <w:r w:rsidRPr="001455D9">
        <w:rPr>
          <w:sz w:val="28"/>
          <w:szCs w:val="28"/>
        </w:rPr>
        <w:t xml:space="preserve">Министерство труда на основании заявок работодателей </w:t>
      </w:r>
      <w:r w:rsidR="009278B8" w:rsidRPr="001455D9">
        <w:rPr>
          <w:sz w:val="28"/>
          <w:szCs w:val="28"/>
        </w:rPr>
        <w:t xml:space="preserve">ежемесячно </w:t>
      </w:r>
      <w:r w:rsidRPr="001455D9">
        <w:rPr>
          <w:sz w:val="28"/>
          <w:szCs w:val="28"/>
        </w:rPr>
        <w:t>составляет сводную заявку на целевое обучение по форме, согласно приложению 2 к настоящему Порядку и направляет в Министерство образования</w:t>
      </w:r>
      <w:r w:rsidR="009C76DF" w:rsidRPr="001455D9">
        <w:rPr>
          <w:sz w:val="28"/>
          <w:szCs w:val="28"/>
        </w:rPr>
        <w:t xml:space="preserve"> и отраслевые органы</w:t>
      </w:r>
      <w:r w:rsidRPr="001455D9">
        <w:rPr>
          <w:sz w:val="28"/>
          <w:szCs w:val="28"/>
        </w:rPr>
        <w:t xml:space="preserve"> в срок до </w:t>
      </w:r>
      <w:r w:rsidR="009278B8" w:rsidRPr="001455D9">
        <w:rPr>
          <w:sz w:val="28"/>
          <w:szCs w:val="28"/>
        </w:rPr>
        <w:t>05</w:t>
      </w:r>
      <w:r w:rsidRPr="001455D9">
        <w:rPr>
          <w:sz w:val="28"/>
          <w:szCs w:val="28"/>
        </w:rPr>
        <w:t xml:space="preserve"> </w:t>
      </w:r>
      <w:r w:rsidR="009278B8" w:rsidRPr="001455D9">
        <w:rPr>
          <w:sz w:val="28"/>
          <w:szCs w:val="28"/>
        </w:rPr>
        <w:t>числа месяца</w:t>
      </w:r>
      <w:r w:rsidRPr="001455D9">
        <w:rPr>
          <w:sz w:val="28"/>
          <w:szCs w:val="28"/>
        </w:rPr>
        <w:t xml:space="preserve">, </w:t>
      </w:r>
      <w:r w:rsidR="009278B8" w:rsidRPr="001455D9">
        <w:rPr>
          <w:sz w:val="28"/>
          <w:szCs w:val="28"/>
        </w:rPr>
        <w:t>следующего за месяцем формирования сводной заявки</w:t>
      </w:r>
      <w:r w:rsidRPr="001455D9">
        <w:rPr>
          <w:sz w:val="28"/>
          <w:szCs w:val="28"/>
        </w:rPr>
        <w:t>.</w:t>
      </w:r>
    </w:p>
    <w:p w:rsidR="00135CEE" w:rsidRPr="001455D9" w:rsidRDefault="00135CEE">
      <w:pPr>
        <w:pStyle w:val="a4"/>
        <w:shd w:val="clear" w:color="auto" w:fill="auto"/>
        <w:spacing w:before="0" w:after="0" w:line="322" w:lineRule="exact"/>
        <w:ind w:left="20" w:right="20" w:firstLine="720"/>
        <w:jc w:val="both"/>
        <w:rPr>
          <w:sz w:val="28"/>
          <w:szCs w:val="28"/>
        </w:rPr>
      </w:pPr>
      <w:r w:rsidRPr="001455D9">
        <w:rPr>
          <w:sz w:val="28"/>
          <w:szCs w:val="28"/>
        </w:rPr>
        <w:t>В сводную заявку на целевое обучение включаются работодатели, соответствующие требованиям Закон</w:t>
      </w:r>
      <w:r w:rsidR="009278B8" w:rsidRPr="001455D9">
        <w:rPr>
          <w:sz w:val="28"/>
          <w:szCs w:val="28"/>
        </w:rPr>
        <w:t>а</w:t>
      </w:r>
      <w:r w:rsidRPr="001455D9">
        <w:rPr>
          <w:sz w:val="28"/>
          <w:szCs w:val="28"/>
        </w:rPr>
        <w:t>.</w:t>
      </w:r>
    </w:p>
    <w:p w:rsidR="00135CEE" w:rsidRPr="001455D9" w:rsidRDefault="00135CEE">
      <w:pPr>
        <w:pStyle w:val="a4"/>
        <w:shd w:val="clear" w:color="auto" w:fill="auto"/>
        <w:spacing w:before="0" w:after="0" w:line="322" w:lineRule="exact"/>
        <w:ind w:left="20" w:right="20" w:firstLine="720"/>
        <w:jc w:val="both"/>
        <w:rPr>
          <w:sz w:val="28"/>
          <w:szCs w:val="28"/>
        </w:rPr>
      </w:pPr>
      <w:r w:rsidRPr="001455D9">
        <w:rPr>
          <w:sz w:val="28"/>
          <w:szCs w:val="28"/>
        </w:rPr>
        <w:t>Информация о работодателях, не отвечающих требованиям Закона, подавших заявки на целевое обучение, включается Министерством труда в банк заказчиков целевого обучения для организации дальнейшего взаимодействия по вопросам целевого обучения.</w:t>
      </w:r>
    </w:p>
    <w:p w:rsidR="009278B8" w:rsidRPr="001455D9" w:rsidRDefault="009278B8" w:rsidP="009278B8">
      <w:pPr>
        <w:pStyle w:val="a4"/>
        <w:shd w:val="clear" w:color="auto" w:fill="auto"/>
        <w:spacing w:before="0" w:after="0" w:line="322" w:lineRule="exact"/>
        <w:ind w:left="20" w:right="20" w:firstLine="720"/>
        <w:jc w:val="both"/>
        <w:rPr>
          <w:sz w:val="28"/>
          <w:szCs w:val="28"/>
        </w:rPr>
      </w:pPr>
      <w:r w:rsidRPr="001455D9">
        <w:rPr>
          <w:sz w:val="28"/>
          <w:szCs w:val="28"/>
        </w:rPr>
        <w:t>2.3</w:t>
      </w:r>
      <w:r w:rsidR="001944EA">
        <w:rPr>
          <w:sz w:val="28"/>
          <w:szCs w:val="28"/>
        </w:rPr>
        <w:t>.</w:t>
      </w:r>
      <w:r w:rsidRPr="001455D9">
        <w:rPr>
          <w:sz w:val="28"/>
          <w:szCs w:val="28"/>
        </w:rPr>
        <w:t xml:space="preserve"> Министерство</w:t>
      </w:r>
      <w:r w:rsidR="00306207">
        <w:rPr>
          <w:sz w:val="28"/>
          <w:szCs w:val="28"/>
        </w:rPr>
        <w:t xml:space="preserve"> труда</w:t>
      </w:r>
      <w:r w:rsidRPr="001455D9">
        <w:rPr>
          <w:sz w:val="28"/>
          <w:szCs w:val="28"/>
        </w:rPr>
        <w:t xml:space="preserve"> в течение 5 дней со дня поступления заявки работодателя</w:t>
      </w:r>
      <w:r w:rsidR="00942C7F">
        <w:rPr>
          <w:sz w:val="28"/>
          <w:szCs w:val="28"/>
        </w:rPr>
        <w:t xml:space="preserve"> (непосредственно от него, либо от отраслевого органа)</w:t>
      </w:r>
      <w:r w:rsidRPr="001455D9">
        <w:rPr>
          <w:sz w:val="28"/>
          <w:szCs w:val="28"/>
        </w:rPr>
        <w:t xml:space="preserve"> уведомляет его о включении заявки в сводную заявку</w:t>
      </w:r>
      <w:r w:rsidR="00B3453A">
        <w:rPr>
          <w:sz w:val="28"/>
          <w:szCs w:val="28"/>
        </w:rPr>
        <w:t xml:space="preserve">, по форме </w:t>
      </w:r>
      <w:r w:rsidR="00B3453A" w:rsidRPr="001455D9">
        <w:rPr>
          <w:sz w:val="28"/>
          <w:szCs w:val="28"/>
        </w:rPr>
        <w:t xml:space="preserve">согласно приложению </w:t>
      </w:r>
      <w:r w:rsidR="00B3453A">
        <w:rPr>
          <w:sz w:val="28"/>
          <w:szCs w:val="28"/>
        </w:rPr>
        <w:t>3</w:t>
      </w:r>
      <w:r w:rsidR="00B3453A" w:rsidRPr="001455D9">
        <w:rPr>
          <w:sz w:val="28"/>
          <w:szCs w:val="28"/>
        </w:rPr>
        <w:t xml:space="preserve"> к настоящему Порядку</w:t>
      </w:r>
      <w:r w:rsidRPr="001455D9">
        <w:rPr>
          <w:sz w:val="28"/>
          <w:szCs w:val="28"/>
        </w:rPr>
        <w:t>, либо о включении информации в банк заказчиков целевого обучения для организации дальнейшего взаимодействия по вопросам целевого обучения</w:t>
      </w:r>
      <w:r w:rsidR="00B3453A">
        <w:rPr>
          <w:sz w:val="28"/>
          <w:szCs w:val="28"/>
        </w:rPr>
        <w:t>.</w:t>
      </w:r>
    </w:p>
    <w:p w:rsidR="00135CEE" w:rsidRPr="001455D9" w:rsidRDefault="009C76DF" w:rsidP="009C76DF">
      <w:pPr>
        <w:pStyle w:val="a4"/>
        <w:shd w:val="clear" w:color="auto" w:fill="auto"/>
        <w:tabs>
          <w:tab w:val="left" w:pos="1225"/>
        </w:tabs>
        <w:spacing w:before="0" w:after="0" w:line="322" w:lineRule="exact"/>
        <w:ind w:right="20" w:firstLine="709"/>
        <w:jc w:val="both"/>
        <w:rPr>
          <w:sz w:val="28"/>
          <w:szCs w:val="28"/>
        </w:rPr>
      </w:pPr>
      <w:r w:rsidRPr="001455D9">
        <w:rPr>
          <w:sz w:val="28"/>
          <w:szCs w:val="28"/>
        </w:rPr>
        <w:t>2.4</w:t>
      </w:r>
      <w:r w:rsidR="001944EA">
        <w:rPr>
          <w:sz w:val="28"/>
          <w:szCs w:val="28"/>
        </w:rPr>
        <w:t>.</w:t>
      </w:r>
      <w:r w:rsidRPr="001455D9">
        <w:rPr>
          <w:sz w:val="28"/>
          <w:szCs w:val="28"/>
        </w:rPr>
        <w:t xml:space="preserve"> </w:t>
      </w:r>
      <w:r w:rsidR="00135CEE" w:rsidRPr="001455D9">
        <w:rPr>
          <w:sz w:val="28"/>
          <w:szCs w:val="28"/>
        </w:rPr>
        <w:t>Министерство образования на основании сводн</w:t>
      </w:r>
      <w:r w:rsidR="009278B8" w:rsidRPr="001455D9">
        <w:rPr>
          <w:sz w:val="28"/>
          <w:szCs w:val="28"/>
        </w:rPr>
        <w:t>ых</w:t>
      </w:r>
      <w:r w:rsidR="00135CEE" w:rsidRPr="001455D9">
        <w:rPr>
          <w:sz w:val="28"/>
          <w:szCs w:val="28"/>
        </w:rPr>
        <w:t xml:space="preserve"> заяв</w:t>
      </w:r>
      <w:r w:rsidR="009278B8" w:rsidRPr="001455D9">
        <w:rPr>
          <w:sz w:val="28"/>
          <w:szCs w:val="28"/>
        </w:rPr>
        <w:t>о</w:t>
      </w:r>
      <w:r w:rsidR="00135CEE" w:rsidRPr="001455D9">
        <w:rPr>
          <w:sz w:val="28"/>
          <w:szCs w:val="28"/>
        </w:rPr>
        <w:t xml:space="preserve">к совместно с отраслевыми органами организует информирование и привлечение граждан к обучению в рамках целевой подготовки посредством проведения </w:t>
      </w:r>
      <w:proofErr w:type="spellStart"/>
      <w:r w:rsidR="00135CEE" w:rsidRPr="001455D9">
        <w:rPr>
          <w:sz w:val="28"/>
          <w:szCs w:val="28"/>
        </w:rPr>
        <w:t>профориентационной</w:t>
      </w:r>
      <w:proofErr w:type="spellEnd"/>
      <w:r w:rsidR="00135CEE" w:rsidRPr="001455D9">
        <w:rPr>
          <w:sz w:val="28"/>
          <w:szCs w:val="28"/>
        </w:rPr>
        <w:t xml:space="preserve"> работы, </w:t>
      </w:r>
      <w:r w:rsidRPr="001455D9">
        <w:rPr>
          <w:sz w:val="28"/>
          <w:szCs w:val="28"/>
        </w:rPr>
        <w:t>а также разъясняют порядок отбора претендентов на заключение договоров о целевом обучении.</w:t>
      </w:r>
    </w:p>
    <w:p w:rsidR="00135CEE" w:rsidRPr="001455D9" w:rsidRDefault="00135CEE">
      <w:pPr>
        <w:pStyle w:val="a4"/>
        <w:shd w:val="clear" w:color="auto" w:fill="auto"/>
        <w:spacing w:before="0" w:after="0" w:line="322" w:lineRule="exact"/>
        <w:ind w:left="20" w:right="20" w:firstLine="720"/>
        <w:jc w:val="both"/>
        <w:rPr>
          <w:sz w:val="28"/>
          <w:szCs w:val="28"/>
        </w:rPr>
      </w:pPr>
      <w:r w:rsidRPr="001455D9">
        <w:rPr>
          <w:sz w:val="28"/>
          <w:szCs w:val="28"/>
        </w:rPr>
        <w:t>Информация о возможности целевого обучения подлежит опубликованию в средствах массовой информации и на информационном ресурсе Правительства Камчатского края в информационно-телекоммуникационной сети «Интернет».</w:t>
      </w:r>
    </w:p>
    <w:p w:rsidR="004F4188" w:rsidRPr="001455D9" w:rsidRDefault="004F4188">
      <w:pPr>
        <w:pStyle w:val="a4"/>
        <w:shd w:val="clear" w:color="auto" w:fill="auto"/>
        <w:spacing w:before="0" w:after="0" w:line="270" w:lineRule="exact"/>
        <w:ind w:left="20" w:firstLine="720"/>
        <w:jc w:val="both"/>
        <w:rPr>
          <w:sz w:val="28"/>
          <w:szCs w:val="28"/>
        </w:rPr>
      </w:pPr>
    </w:p>
    <w:p w:rsidR="00E30330" w:rsidRPr="001455D9" w:rsidRDefault="00E30330" w:rsidP="00E30330">
      <w:pPr>
        <w:pStyle w:val="a4"/>
        <w:tabs>
          <w:tab w:val="left" w:pos="1412"/>
        </w:tabs>
        <w:spacing w:before="0" w:after="0" w:line="240" w:lineRule="auto"/>
        <w:ind w:firstLine="709"/>
        <w:rPr>
          <w:sz w:val="28"/>
          <w:szCs w:val="28"/>
        </w:rPr>
      </w:pPr>
      <w:r w:rsidRPr="001455D9">
        <w:rPr>
          <w:sz w:val="28"/>
          <w:szCs w:val="28"/>
        </w:rPr>
        <w:t>3. Организация отбора претендентов на заключение договоров о целевом</w:t>
      </w:r>
    </w:p>
    <w:p w:rsidR="00E30330" w:rsidRPr="001455D9" w:rsidRDefault="004E1EEE" w:rsidP="00E30330">
      <w:pPr>
        <w:pStyle w:val="a4"/>
        <w:tabs>
          <w:tab w:val="left" w:pos="1412"/>
        </w:tabs>
        <w:spacing w:before="0" w:after="0" w:line="240" w:lineRule="auto"/>
        <w:ind w:firstLine="709"/>
        <w:rPr>
          <w:sz w:val="28"/>
          <w:szCs w:val="28"/>
        </w:rPr>
      </w:pPr>
      <w:r w:rsidRPr="001455D9">
        <w:rPr>
          <w:sz w:val="28"/>
          <w:szCs w:val="28"/>
        </w:rPr>
        <w:t>обучении</w:t>
      </w:r>
    </w:p>
    <w:p w:rsidR="00E30330" w:rsidRPr="001455D9" w:rsidRDefault="00E30330" w:rsidP="00E30330">
      <w:pPr>
        <w:pStyle w:val="a4"/>
        <w:tabs>
          <w:tab w:val="left" w:pos="1412"/>
        </w:tabs>
        <w:spacing w:before="0" w:after="0" w:line="240" w:lineRule="auto"/>
        <w:ind w:firstLine="709"/>
        <w:rPr>
          <w:sz w:val="28"/>
          <w:szCs w:val="28"/>
        </w:rPr>
      </w:pP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3.1.</w:t>
      </w:r>
      <w:r w:rsidRPr="001455D9">
        <w:rPr>
          <w:sz w:val="28"/>
          <w:szCs w:val="28"/>
        </w:rPr>
        <w:tab/>
        <w:t xml:space="preserve">Для проведения отбора претендентов на заключение договора о целевом обучении (далее - претендент) создается комиссия по отбору претендентов на заключение договора о целевом обучении (далее - Комиссия), состав которой утверждается </w:t>
      </w:r>
      <w:r w:rsidR="009C063F">
        <w:rPr>
          <w:sz w:val="28"/>
          <w:szCs w:val="28"/>
        </w:rPr>
        <w:t>распоряжением Правительства Камчатского края</w:t>
      </w:r>
      <w:r w:rsidRPr="001455D9">
        <w:rPr>
          <w:sz w:val="28"/>
          <w:szCs w:val="28"/>
        </w:rPr>
        <w:t>.</w:t>
      </w:r>
    </w:p>
    <w:p w:rsidR="00F47043" w:rsidRPr="001455D9" w:rsidRDefault="00F47043" w:rsidP="00E30330">
      <w:pPr>
        <w:pStyle w:val="a4"/>
        <w:tabs>
          <w:tab w:val="left" w:pos="1412"/>
        </w:tabs>
        <w:spacing w:before="0" w:after="0" w:line="240" w:lineRule="auto"/>
        <w:ind w:firstLine="709"/>
        <w:jc w:val="both"/>
        <w:rPr>
          <w:sz w:val="28"/>
          <w:szCs w:val="28"/>
        </w:rPr>
      </w:pPr>
      <w:r w:rsidRPr="001455D9">
        <w:rPr>
          <w:sz w:val="28"/>
          <w:szCs w:val="28"/>
        </w:rPr>
        <w:t>Положение о Комиссии утверждается постановлением Правительства Камчатского края.</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3.2.</w:t>
      </w:r>
      <w:r w:rsidRPr="001455D9">
        <w:rPr>
          <w:sz w:val="28"/>
          <w:szCs w:val="28"/>
        </w:rPr>
        <w:tab/>
        <w:t xml:space="preserve">Комиссия осуществляет отбор </w:t>
      </w:r>
      <w:r w:rsidR="00EF35D4">
        <w:rPr>
          <w:sz w:val="28"/>
          <w:szCs w:val="28"/>
        </w:rPr>
        <w:t>претендентов на основании сводных</w:t>
      </w:r>
      <w:r w:rsidRPr="001455D9">
        <w:rPr>
          <w:sz w:val="28"/>
          <w:szCs w:val="28"/>
        </w:rPr>
        <w:t xml:space="preserve"> заяв</w:t>
      </w:r>
      <w:r w:rsidR="00EF35D4">
        <w:rPr>
          <w:sz w:val="28"/>
          <w:szCs w:val="28"/>
        </w:rPr>
        <w:t>ок</w:t>
      </w:r>
      <w:r w:rsidRPr="001455D9">
        <w:rPr>
          <w:sz w:val="28"/>
          <w:szCs w:val="28"/>
        </w:rPr>
        <w:t xml:space="preserve"> и заявлений граждан, желающих пройти целевое обучение.</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3.3.</w:t>
      </w:r>
      <w:r w:rsidRPr="001455D9">
        <w:rPr>
          <w:sz w:val="28"/>
          <w:szCs w:val="28"/>
        </w:rPr>
        <w:tab/>
        <w:t>Отбор претендентов проводится по каждому</w:t>
      </w:r>
      <w:r w:rsidR="00DD5E6C">
        <w:rPr>
          <w:sz w:val="28"/>
          <w:szCs w:val="28"/>
        </w:rPr>
        <w:t xml:space="preserve"> уровню профессионального образования</w:t>
      </w:r>
      <w:r w:rsidRPr="001455D9">
        <w:rPr>
          <w:sz w:val="28"/>
          <w:szCs w:val="28"/>
        </w:rPr>
        <w:t xml:space="preserve"> </w:t>
      </w:r>
      <w:r w:rsidR="00DD5E6C">
        <w:rPr>
          <w:sz w:val="28"/>
          <w:szCs w:val="28"/>
        </w:rPr>
        <w:t xml:space="preserve">и </w:t>
      </w:r>
      <w:r w:rsidRPr="001455D9">
        <w:rPr>
          <w:sz w:val="28"/>
          <w:szCs w:val="28"/>
        </w:rPr>
        <w:t>направлению подготовки (</w:t>
      </w:r>
      <w:r w:rsidR="00554E0C">
        <w:rPr>
          <w:sz w:val="28"/>
          <w:szCs w:val="28"/>
        </w:rPr>
        <w:t>профессии/</w:t>
      </w:r>
      <w:r w:rsidRPr="001455D9">
        <w:rPr>
          <w:sz w:val="28"/>
          <w:szCs w:val="28"/>
        </w:rPr>
        <w:t>специальности)</w:t>
      </w:r>
      <w:r w:rsidR="00DD5E6C">
        <w:rPr>
          <w:sz w:val="28"/>
          <w:szCs w:val="28"/>
        </w:rPr>
        <w:t>, указанному в сводных</w:t>
      </w:r>
      <w:r w:rsidRPr="001455D9">
        <w:rPr>
          <w:sz w:val="28"/>
          <w:szCs w:val="28"/>
        </w:rPr>
        <w:t xml:space="preserve"> заявк</w:t>
      </w:r>
      <w:r w:rsidR="00DD5E6C">
        <w:rPr>
          <w:sz w:val="28"/>
          <w:szCs w:val="28"/>
        </w:rPr>
        <w:t>ах</w:t>
      </w:r>
      <w:r w:rsidRPr="001455D9">
        <w:rPr>
          <w:sz w:val="28"/>
          <w:szCs w:val="28"/>
        </w:rPr>
        <w:t>.</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3.4.</w:t>
      </w:r>
      <w:r w:rsidRPr="001455D9">
        <w:rPr>
          <w:sz w:val="28"/>
          <w:szCs w:val="28"/>
        </w:rPr>
        <w:tab/>
        <w:t>Процедура отбора претендентов на целевое обучение в образовательной организации включает в себя следующие этапы:</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lastRenderedPageBreak/>
        <w:t>1)</w:t>
      </w:r>
      <w:r w:rsidRPr="001455D9">
        <w:rPr>
          <w:sz w:val="28"/>
          <w:szCs w:val="28"/>
        </w:rPr>
        <w:tab/>
        <w:t>прием документов граждан, изъявивших желание принять участие в отборе на заключение договора о целевом обучении, а также выразивших свое согласие на участие в конкурсе;</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2)</w:t>
      </w:r>
      <w:r w:rsidRPr="001455D9">
        <w:rPr>
          <w:sz w:val="28"/>
          <w:szCs w:val="28"/>
        </w:rPr>
        <w:tab/>
        <w:t>проведение конкурсного отбора претендентов на заключение договоров о целевом обучении;</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3)</w:t>
      </w:r>
      <w:r w:rsidRPr="001455D9">
        <w:rPr>
          <w:sz w:val="28"/>
          <w:szCs w:val="28"/>
        </w:rPr>
        <w:tab/>
        <w:t>заключение договора о целевом обучении.</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3.5.</w:t>
      </w:r>
      <w:r w:rsidRPr="001455D9">
        <w:rPr>
          <w:sz w:val="28"/>
          <w:szCs w:val="28"/>
        </w:rPr>
        <w:tab/>
        <w:t xml:space="preserve">Претендентами на участие в отборе на заключение договора о целевом обучении являются лица, получившие или получающие основное общее, среднее общее образование, среднее профессиональное образование, зарегистрированные по месту </w:t>
      </w:r>
      <w:r w:rsidR="00EF35D4">
        <w:rPr>
          <w:sz w:val="28"/>
          <w:szCs w:val="28"/>
        </w:rPr>
        <w:t xml:space="preserve">жительства (месту </w:t>
      </w:r>
      <w:r w:rsidR="00EF35D4" w:rsidRPr="00415E22">
        <w:rPr>
          <w:sz w:val="28"/>
          <w:szCs w:val="28"/>
        </w:rPr>
        <w:t>пребывания)</w:t>
      </w:r>
      <w:r w:rsidRPr="00415E22">
        <w:rPr>
          <w:sz w:val="28"/>
          <w:szCs w:val="28"/>
        </w:rPr>
        <w:t xml:space="preserve"> в Камчатском крае и претендующие на получение </w:t>
      </w:r>
      <w:r w:rsidR="009C063F" w:rsidRPr="00415E22">
        <w:rPr>
          <w:sz w:val="28"/>
          <w:szCs w:val="28"/>
        </w:rPr>
        <w:t xml:space="preserve">профессионального </w:t>
      </w:r>
      <w:r w:rsidRPr="00415E22">
        <w:rPr>
          <w:sz w:val="28"/>
          <w:szCs w:val="28"/>
        </w:rPr>
        <w:t>образования данного уровня</w:t>
      </w:r>
      <w:r w:rsidRPr="001455D9">
        <w:rPr>
          <w:sz w:val="28"/>
          <w:szCs w:val="28"/>
        </w:rPr>
        <w:t xml:space="preserve"> впервые.</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3.6.</w:t>
      </w:r>
      <w:r w:rsidRPr="001455D9">
        <w:rPr>
          <w:sz w:val="28"/>
          <w:szCs w:val="28"/>
        </w:rPr>
        <w:tab/>
        <w:t>Для участия в отборе на заключение договора о целевом обучении претендент представляет в Комиссию:</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1)</w:t>
      </w:r>
      <w:r w:rsidRPr="001455D9">
        <w:rPr>
          <w:sz w:val="28"/>
          <w:szCs w:val="28"/>
        </w:rPr>
        <w:tab/>
        <w:t>заявление претендента на заключение договора о целевом обучении по образовательным программам среднего профессионального или высшего образовани</w:t>
      </w:r>
      <w:r w:rsidR="00010059">
        <w:rPr>
          <w:sz w:val="28"/>
          <w:szCs w:val="28"/>
        </w:rPr>
        <w:t>я по форме согласно приложению 4</w:t>
      </w:r>
      <w:r w:rsidRPr="001455D9">
        <w:rPr>
          <w:sz w:val="28"/>
          <w:szCs w:val="28"/>
        </w:rPr>
        <w:t xml:space="preserve"> к настоящему Порядку;</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2)</w:t>
      </w:r>
      <w:r w:rsidRPr="001455D9">
        <w:rPr>
          <w:sz w:val="28"/>
          <w:szCs w:val="28"/>
        </w:rPr>
        <w:tab/>
        <w:t xml:space="preserve">согласие на обработку персональных данных претендента по форме согласно приложению </w:t>
      </w:r>
      <w:r w:rsidR="00010059">
        <w:rPr>
          <w:sz w:val="28"/>
          <w:szCs w:val="28"/>
        </w:rPr>
        <w:t>5</w:t>
      </w:r>
      <w:r w:rsidRPr="001455D9">
        <w:rPr>
          <w:sz w:val="28"/>
          <w:szCs w:val="28"/>
        </w:rPr>
        <w:t xml:space="preserve"> к настоящему Порядку;</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3</w:t>
      </w:r>
      <w:r w:rsidR="00161C4E">
        <w:rPr>
          <w:sz w:val="28"/>
          <w:szCs w:val="28"/>
        </w:rPr>
        <w:t>)</w:t>
      </w:r>
      <w:r w:rsidR="00161C4E">
        <w:rPr>
          <w:sz w:val="28"/>
          <w:szCs w:val="28"/>
        </w:rPr>
        <w:tab/>
        <w:t>копию</w:t>
      </w:r>
      <w:r w:rsidR="0018400B">
        <w:rPr>
          <w:sz w:val="28"/>
          <w:szCs w:val="28"/>
        </w:rPr>
        <w:t xml:space="preserve"> документа, заверенн</w:t>
      </w:r>
      <w:r w:rsidR="00161C4E">
        <w:rPr>
          <w:sz w:val="28"/>
          <w:szCs w:val="28"/>
        </w:rPr>
        <w:t>ую</w:t>
      </w:r>
      <w:r w:rsidR="0018400B" w:rsidRPr="001455D9">
        <w:rPr>
          <w:sz w:val="28"/>
          <w:szCs w:val="28"/>
        </w:rPr>
        <w:t xml:space="preserve"> в установленном порядке</w:t>
      </w:r>
      <w:r w:rsidR="0018400B">
        <w:rPr>
          <w:sz w:val="28"/>
          <w:szCs w:val="28"/>
        </w:rPr>
        <w:t>, подтверждающего</w:t>
      </w:r>
      <w:r w:rsidRPr="001455D9">
        <w:rPr>
          <w:sz w:val="28"/>
          <w:szCs w:val="28"/>
        </w:rPr>
        <w:t xml:space="preserve"> смену фамилии, имени, отчества (</w:t>
      </w:r>
      <w:r w:rsidR="0018400B">
        <w:rPr>
          <w:sz w:val="28"/>
          <w:szCs w:val="28"/>
        </w:rPr>
        <w:t xml:space="preserve">либо копия документа с </w:t>
      </w:r>
      <w:r w:rsidRPr="001455D9">
        <w:rPr>
          <w:sz w:val="28"/>
          <w:szCs w:val="28"/>
        </w:rPr>
        <w:t>предъявлением оригинала</w:t>
      </w:r>
      <w:r w:rsidR="0018400B">
        <w:rPr>
          <w:sz w:val="28"/>
          <w:szCs w:val="28"/>
        </w:rPr>
        <w:t>)</w:t>
      </w:r>
      <w:r w:rsidRPr="001455D9">
        <w:rPr>
          <w:sz w:val="28"/>
          <w:szCs w:val="28"/>
        </w:rPr>
        <w:t xml:space="preserve"> в случае, если указанные обстоятельства имели место</w:t>
      </w:r>
      <w:bookmarkStart w:id="0" w:name="_GoBack"/>
      <w:bookmarkEnd w:id="0"/>
      <w:r w:rsidRPr="001455D9">
        <w:rPr>
          <w:sz w:val="28"/>
          <w:szCs w:val="28"/>
        </w:rPr>
        <w:t>;</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4)</w:t>
      </w:r>
      <w:r w:rsidRPr="001455D9">
        <w:rPr>
          <w:sz w:val="28"/>
          <w:szCs w:val="28"/>
        </w:rPr>
        <w:tab/>
      </w:r>
      <w:r w:rsidR="0018400B">
        <w:rPr>
          <w:sz w:val="28"/>
          <w:szCs w:val="28"/>
        </w:rPr>
        <w:t xml:space="preserve">копии </w:t>
      </w:r>
      <w:r w:rsidRPr="001455D9">
        <w:rPr>
          <w:sz w:val="28"/>
          <w:szCs w:val="28"/>
        </w:rPr>
        <w:t>документов государственного образца об основном общем образовании, среднем общем образовании, среднем профессиональном образовании</w:t>
      </w:r>
      <w:r w:rsidR="0018400B">
        <w:rPr>
          <w:sz w:val="28"/>
          <w:szCs w:val="28"/>
        </w:rPr>
        <w:t xml:space="preserve">, </w:t>
      </w:r>
      <w:r w:rsidR="0018400B" w:rsidRPr="001455D9">
        <w:rPr>
          <w:sz w:val="28"/>
          <w:szCs w:val="28"/>
        </w:rPr>
        <w:t>заверенн</w:t>
      </w:r>
      <w:r w:rsidR="0018400B">
        <w:rPr>
          <w:sz w:val="28"/>
          <w:szCs w:val="28"/>
        </w:rPr>
        <w:t>ые</w:t>
      </w:r>
      <w:r w:rsidR="0018400B" w:rsidRPr="001455D9">
        <w:rPr>
          <w:sz w:val="28"/>
          <w:szCs w:val="28"/>
        </w:rPr>
        <w:t xml:space="preserve"> в установленном порядке</w:t>
      </w:r>
      <w:r w:rsidRPr="001455D9">
        <w:rPr>
          <w:sz w:val="28"/>
          <w:szCs w:val="28"/>
        </w:rPr>
        <w:t xml:space="preserve"> (</w:t>
      </w:r>
      <w:r w:rsidR="0018400B">
        <w:rPr>
          <w:sz w:val="28"/>
          <w:szCs w:val="28"/>
        </w:rPr>
        <w:t xml:space="preserve">либо копии документов с </w:t>
      </w:r>
      <w:r w:rsidR="0018400B" w:rsidRPr="001455D9">
        <w:rPr>
          <w:sz w:val="28"/>
          <w:szCs w:val="28"/>
        </w:rPr>
        <w:t>предъявлением оригинала</w:t>
      </w:r>
      <w:r w:rsidRPr="001455D9">
        <w:rPr>
          <w:sz w:val="28"/>
          <w:szCs w:val="28"/>
        </w:rPr>
        <w:t>);</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5)</w:t>
      </w:r>
      <w:r w:rsidRPr="001455D9">
        <w:rPr>
          <w:sz w:val="28"/>
          <w:szCs w:val="28"/>
        </w:rPr>
        <w:tab/>
      </w:r>
      <w:r w:rsidR="0018400B">
        <w:rPr>
          <w:sz w:val="28"/>
          <w:szCs w:val="28"/>
        </w:rPr>
        <w:t>копию п</w:t>
      </w:r>
      <w:r w:rsidRPr="001455D9">
        <w:rPr>
          <w:sz w:val="28"/>
          <w:szCs w:val="28"/>
        </w:rPr>
        <w:t>аспорта</w:t>
      </w:r>
      <w:r w:rsidR="0018400B">
        <w:rPr>
          <w:sz w:val="28"/>
          <w:szCs w:val="28"/>
        </w:rPr>
        <w:t xml:space="preserve">, </w:t>
      </w:r>
      <w:r w:rsidR="0018400B" w:rsidRPr="001455D9">
        <w:rPr>
          <w:sz w:val="28"/>
          <w:szCs w:val="28"/>
        </w:rPr>
        <w:t>заверенную в установленном порядке</w:t>
      </w:r>
      <w:r w:rsidRPr="001455D9">
        <w:rPr>
          <w:sz w:val="28"/>
          <w:szCs w:val="28"/>
        </w:rPr>
        <w:t xml:space="preserve"> (</w:t>
      </w:r>
      <w:r w:rsidR="0018400B">
        <w:rPr>
          <w:sz w:val="28"/>
          <w:szCs w:val="28"/>
        </w:rPr>
        <w:t>либо копи</w:t>
      </w:r>
      <w:r w:rsidR="00C21F5A">
        <w:rPr>
          <w:sz w:val="28"/>
          <w:szCs w:val="28"/>
        </w:rPr>
        <w:t>ю</w:t>
      </w:r>
      <w:r w:rsidR="0018400B">
        <w:rPr>
          <w:sz w:val="28"/>
          <w:szCs w:val="28"/>
        </w:rPr>
        <w:t xml:space="preserve"> паспорта с </w:t>
      </w:r>
      <w:r w:rsidR="0018400B" w:rsidRPr="001455D9">
        <w:rPr>
          <w:sz w:val="28"/>
          <w:szCs w:val="28"/>
        </w:rPr>
        <w:t>предъявлением оригинала</w:t>
      </w:r>
      <w:r w:rsidRPr="001455D9">
        <w:rPr>
          <w:sz w:val="28"/>
          <w:szCs w:val="28"/>
        </w:rPr>
        <w:t>);</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6)</w:t>
      </w:r>
      <w:r w:rsidRPr="001455D9">
        <w:rPr>
          <w:sz w:val="28"/>
          <w:szCs w:val="28"/>
        </w:rPr>
        <w:tab/>
        <w:t>автобиографию;</w:t>
      </w:r>
    </w:p>
    <w:p w:rsidR="00E30330" w:rsidRDefault="00E30330" w:rsidP="00E30330">
      <w:pPr>
        <w:pStyle w:val="a4"/>
        <w:tabs>
          <w:tab w:val="left" w:pos="1412"/>
        </w:tabs>
        <w:spacing w:before="0" w:after="0" w:line="240" w:lineRule="auto"/>
        <w:ind w:firstLine="709"/>
        <w:jc w:val="both"/>
        <w:rPr>
          <w:sz w:val="28"/>
          <w:szCs w:val="28"/>
        </w:rPr>
      </w:pPr>
      <w:r w:rsidRPr="001455D9">
        <w:rPr>
          <w:sz w:val="28"/>
          <w:szCs w:val="28"/>
        </w:rPr>
        <w:t>7)</w:t>
      </w:r>
      <w:r w:rsidRPr="001455D9">
        <w:rPr>
          <w:sz w:val="28"/>
          <w:szCs w:val="28"/>
        </w:rPr>
        <w:tab/>
        <w:t>копию справки (ведомости) об успеваемости за первое полугодие, заверенную в установленном порядке (при отсутствии документов, указанных в пункте 4 настоя</w:t>
      </w:r>
      <w:r w:rsidR="00477D4C">
        <w:rPr>
          <w:sz w:val="28"/>
          <w:szCs w:val="28"/>
        </w:rPr>
        <w:t>щей части);</w:t>
      </w:r>
    </w:p>
    <w:p w:rsidR="00477D4C" w:rsidRPr="001455D9" w:rsidRDefault="00477D4C" w:rsidP="00E30330">
      <w:pPr>
        <w:pStyle w:val="a4"/>
        <w:tabs>
          <w:tab w:val="left" w:pos="1412"/>
        </w:tabs>
        <w:spacing w:before="0" w:after="0" w:line="240" w:lineRule="auto"/>
        <w:ind w:firstLine="709"/>
        <w:jc w:val="both"/>
        <w:rPr>
          <w:sz w:val="28"/>
          <w:szCs w:val="28"/>
        </w:rPr>
      </w:pPr>
      <w:r>
        <w:rPr>
          <w:sz w:val="28"/>
          <w:szCs w:val="28"/>
        </w:rPr>
        <w:t>8) гарантийное письмо работодателя, соответствующего требованиям Закона</w:t>
      </w:r>
      <w:r w:rsidR="00215D32">
        <w:rPr>
          <w:sz w:val="28"/>
          <w:szCs w:val="28"/>
        </w:rPr>
        <w:t xml:space="preserve">, </w:t>
      </w:r>
      <w:r>
        <w:rPr>
          <w:sz w:val="28"/>
          <w:szCs w:val="28"/>
        </w:rPr>
        <w:t>готового выступить стороной договора о це</w:t>
      </w:r>
      <w:r w:rsidR="00215D32">
        <w:rPr>
          <w:sz w:val="28"/>
          <w:szCs w:val="28"/>
        </w:rPr>
        <w:t>л</w:t>
      </w:r>
      <w:r>
        <w:rPr>
          <w:sz w:val="28"/>
          <w:szCs w:val="28"/>
        </w:rPr>
        <w:t>е</w:t>
      </w:r>
      <w:r w:rsidR="00215D32">
        <w:rPr>
          <w:sz w:val="28"/>
          <w:szCs w:val="28"/>
        </w:rPr>
        <w:t>в</w:t>
      </w:r>
      <w:r>
        <w:rPr>
          <w:sz w:val="28"/>
          <w:szCs w:val="28"/>
        </w:rPr>
        <w:t>ом обучении и впоследствии трудоустроить</w:t>
      </w:r>
      <w:r w:rsidR="00215D32">
        <w:rPr>
          <w:sz w:val="28"/>
          <w:szCs w:val="28"/>
        </w:rPr>
        <w:t xml:space="preserve"> претендента, в случае, если такой работодатель не предоставил заявку на целевое </w:t>
      </w:r>
      <w:r w:rsidR="00215D32" w:rsidRPr="001455D9">
        <w:rPr>
          <w:sz w:val="28"/>
          <w:szCs w:val="28"/>
        </w:rPr>
        <w:t>обучение</w:t>
      </w:r>
      <w:r w:rsidR="00215D32">
        <w:rPr>
          <w:sz w:val="28"/>
          <w:szCs w:val="28"/>
        </w:rPr>
        <w:t xml:space="preserve"> в сроки, установленные пунктом 2.1 настоящего Порядка</w:t>
      </w:r>
      <w:r>
        <w:rPr>
          <w:sz w:val="28"/>
          <w:szCs w:val="28"/>
        </w:rPr>
        <w:t xml:space="preserve"> (при наличии)</w:t>
      </w:r>
      <w:r w:rsidR="00215D32">
        <w:rPr>
          <w:sz w:val="28"/>
          <w:szCs w:val="28"/>
        </w:rPr>
        <w:t>.</w:t>
      </w:r>
    </w:p>
    <w:p w:rsidR="00E30330" w:rsidRDefault="00E30330" w:rsidP="001455D9">
      <w:pPr>
        <w:pStyle w:val="a4"/>
        <w:tabs>
          <w:tab w:val="left" w:pos="1412"/>
        </w:tabs>
        <w:spacing w:before="0" w:after="0" w:line="240" w:lineRule="auto"/>
        <w:ind w:firstLine="709"/>
        <w:jc w:val="both"/>
        <w:rPr>
          <w:sz w:val="28"/>
          <w:szCs w:val="28"/>
        </w:rPr>
      </w:pPr>
      <w:r w:rsidRPr="001455D9">
        <w:rPr>
          <w:sz w:val="28"/>
          <w:szCs w:val="28"/>
        </w:rPr>
        <w:t>3.7.</w:t>
      </w:r>
      <w:r w:rsidRPr="001455D9">
        <w:rPr>
          <w:sz w:val="28"/>
          <w:szCs w:val="28"/>
        </w:rPr>
        <w:tab/>
        <w:t>Вышеуказанные заявления и документы представляются в Комиссию лично гражданином (или его представителем)</w:t>
      </w:r>
      <w:r w:rsidR="00754E34">
        <w:rPr>
          <w:sz w:val="28"/>
          <w:szCs w:val="28"/>
        </w:rPr>
        <w:t xml:space="preserve"> нарочно, по электронной почте, посредством почтовой связи</w:t>
      </w:r>
      <w:r w:rsidRPr="001455D9">
        <w:rPr>
          <w:sz w:val="28"/>
          <w:szCs w:val="28"/>
        </w:rPr>
        <w:t xml:space="preserve"> либо </w:t>
      </w:r>
      <w:r w:rsidR="00754E34">
        <w:rPr>
          <w:sz w:val="28"/>
          <w:szCs w:val="28"/>
        </w:rPr>
        <w:t>иным способом, обеспечивающим получение документов Комиссией</w:t>
      </w:r>
      <w:r w:rsidRPr="001455D9">
        <w:rPr>
          <w:sz w:val="28"/>
          <w:szCs w:val="28"/>
        </w:rPr>
        <w:t>.</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 xml:space="preserve">Претендент вправе подать документы на участие в конкурсном отборе только по одному </w:t>
      </w:r>
      <w:r w:rsidR="0084081F" w:rsidRPr="001455D9">
        <w:rPr>
          <w:sz w:val="28"/>
          <w:szCs w:val="28"/>
        </w:rPr>
        <w:t xml:space="preserve">выбранному </w:t>
      </w:r>
      <w:r w:rsidR="0084081F">
        <w:rPr>
          <w:sz w:val="28"/>
          <w:szCs w:val="28"/>
        </w:rPr>
        <w:t xml:space="preserve">уровню профессионального образования и </w:t>
      </w:r>
      <w:r w:rsidRPr="001455D9">
        <w:rPr>
          <w:sz w:val="28"/>
          <w:szCs w:val="28"/>
        </w:rPr>
        <w:t>направлению подготовки</w:t>
      </w:r>
      <w:r w:rsidR="009325CA">
        <w:rPr>
          <w:sz w:val="28"/>
          <w:szCs w:val="28"/>
        </w:rPr>
        <w:t xml:space="preserve"> (</w:t>
      </w:r>
      <w:r w:rsidR="00554E0C">
        <w:rPr>
          <w:sz w:val="28"/>
          <w:szCs w:val="28"/>
        </w:rPr>
        <w:t>профессии/</w:t>
      </w:r>
      <w:r w:rsidR="009325CA">
        <w:rPr>
          <w:sz w:val="28"/>
          <w:szCs w:val="28"/>
        </w:rPr>
        <w:t>специальности)</w:t>
      </w:r>
      <w:r w:rsidRPr="001455D9">
        <w:rPr>
          <w:sz w:val="28"/>
          <w:szCs w:val="28"/>
        </w:rPr>
        <w:t>.</w:t>
      </w:r>
    </w:p>
    <w:p w:rsidR="00810BC4" w:rsidRDefault="00E30330" w:rsidP="00E30330">
      <w:pPr>
        <w:pStyle w:val="a4"/>
        <w:tabs>
          <w:tab w:val="left" w:pos="1412"/>
        </w:tabs>
        <w:spacing w:before="0" w:after="0" w:line="240" w:lineRule="auto"/>
        <w:ind w:firstLine="709"/>
        <w:jc w:val="both"/>
        <w:rPr>
          <w:sz w:val="28"/>
          <w:szCs w:val="28"/>
        </w:rPr>
      </w:pPr>
      <w:r w:rsidRPr="001455D9">
        <w:rPr>
          <w:sz w:val="28"/>
          <w:szCs w:val="28"/>
        </w:rPr>
        <w:lastRenderedPageBreak/>
        <w:t>3.8.</w:t>
      </w:r>
      <w:r w:rsidRPr="001455D9">
        <w:rPr>
          <w:sz w:val="28"/>
          <w:szCs w:val="28"/>
        </w:rPr>
        <w:tab/>
      </w:r>
      <w:r w:rsidR="00810BC4">
        <w:rPr>
          <w:sz w:val="28"/>
          <w:szCs w:val="28"/>
        </w:rPr>
        <w:t>П</w:t>
      </w:r>
      <w:r w:rsidRPr="001455D9">
        <w:rPr>
          <w:sz w:val="28"/>
          <w:szCs w:val="28"/>
        </w:rPr>
        <w:t xml:space="preserve">рием документов </w:t>
      </w:r>
      <w:r w:rsidR="00810BC4">
        <w:rPr>
          <w:sz w:val="28"/>
          <w:szCs w:val="28"/>
        </w:rPr>
        <w:t>претендентов осуществляется в срок до 30 апреля года организации целевого обучения.</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Информация о сроках приема документов</w:t>
      </w:r>
      <w:r w:rsidR="00571C2D" w:rsidRPr="001455D9">
        <w:rPr>
          <w:sz w:val="28"/>
          <w:szCs w:val="28"/>
        </w:rPr>
        <w:t xml:space="preserve"> и направления</w:t>
      </w:r>
      <w:r w:rsidR="001455D9">
        <w:rPr>
          <w:sz w:val="28"/>
          <w:szCs w:val="28"/>
        </w:rPr>
        <w:t>х</w:t>
      </w:r>
      <w:r w:rsidR="00571C2D" w:rsidRPr="001455D9">
        <w:rPr>
          <w:sz w:val="28"/>
          <w:szCs w:val="28"/>
        </w:rPr>
        <w:t xml:space="preserve"> подготовки (специальности)</w:t>
      </w:r>
      <w:r w:rsidRPr="001455D9">
        <w:rPr>
          <w:sz w:val="28"/>
          <w:szCs w:val="28"/>
        </w:rPr>
        <w:t xml:space="preserve"> размеща</w:t>
      </w:r>
      <w:r w:rsidR="001455D9">
        <w:rPr>
          <w:sz w:val="28"/>
          <w:szCs w:val="28"/>
        </w:rPr>
        <w:t>е</w:t>
      </w:r>
      <w:r w:rsidRPr="001455D9">
        <w:rPr>
          <w:sz w:val="28"/>
          <w:szCs w:val="28"/>
        </w:rPr>
        <w:t>тся на официальном сайте Министерства труда в информационно-телекоммуникационной сети «Интернет».</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3.9.</w:t>
      </w:r>
      <w:r w:rsidRPr="001455D9">
        <w:rPr>
          <w:sz w:val="28"/>
          <w:szCs w:val="28"/>
        </w:rPr>
        <w:tab/>
        <w:t>Критериями отбора претендентов на заключение договора о целевом обучении являются:</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1)</w:t>
      </w:r>
      <w:r w:rsidRPr="001455D9">
        <w:rPr>
          <w:sz w:val="28"/>
          <w:szCs w:val="28"/>
        </w:rPr>
        <w:tab/>
        <w:t>средний балл документа государственного образца об основном общем образовании (для получения среднего профессионального образования), среднем общем образовании или среднем профессиональном образовании (для получения высшего образования) (для претендентов, получивших образование соответствующего уровня);</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2)</w:t>
      </w:r>
      <w:r w:rsidRPr="001455D9">
        <w:rPr>
          <w:sz w:val="28"/>
          <w:szCs w:val="28"/>
        </w:rPr>
        <w:tab/>
        <w:t>средний балл справки (ведомости) об успеваемости за первое полугодие (для претендентов, получающих образование соответствующего уровня).</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3.</w:t>
      </w:r>
      <w:r w:rsidR="00571C2D" w:rsidRPr="001455D9">
        <w:rPr>
          <w:sz w:val="28"/>
          <w:szCs w:val="28"/>
        </w:rPr>
        <w:t>10</w:t>
      </w:r>
      <w:r w:rsidRPr="001455D9">
        <w:rPr>
          <w:sz w:val="28"/>
          <w:szCs w:val="28"/>
        </w:rPr>
        <w:t>.</w:t>
      </w:r>
      <w:r w:rsidRPr="001455D9">
        <w:rPr>
          <w:sz w:val="28"/>
          <w:szCs w:val="28"/>
        </w:rPr>
        <w:tab/>
        <w:t>С претендентами, прошедшими конкурсный отбор, Министерство труда заклю</w:t>
      </w:r>
      <w:r w:rsidR="005D6AFB" w:rsidRPr="001455D9">
        <w:rPr>
          <w:sz w:val="28"/>
          <w:szCs w:val="28"/>
        </w:rPr>
        <w:t>чает договор о целевом обучении в соответствии с типовой формой, утвержденной Постановлением.</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В случае отказа от заключения договора о целевом обучении претендента, прошедшего конкурсный отбор, договор о целевом обучении заключается со следующим по критериям отбора претендентом.</w:t>
      </w:r>
    </w:p>
    <w:p w:rsidR="00E30330" w:rsidRPr="001455D9" w:rsidRDefault="00E30330" w:rsidP="00E30330">
      <w:pPr>
        <w:pStyle w:val="a4"/>
        <w:tabs>
          <w:tab w:val="left" w:pos="1412"/>
        </w:tabs>
        <w:spacing w:before="0" w:after="0" w:line="240" w:lineRule="auto"/>
        <w:ind w:firstLine="709"/>
        <w:jc w:val="both"/>
        <w:rPr>
          <w:sz w:val="28"/>
          <w:szCs w:val="28"/>
        </w:rPr>
      </w:pPr>
      <w:r w:rsidRPr="001455D9">
        <w:rPr>
          <w:sz w:val="28"/>
          <w:szCs w:val="28"/>
        </w:rPr>
        <w:t>В договор о целевом обучении включается организация, в которую будет трудоустроен претендент в соответствии с договором о целевом обучении.</w:t>
      </w:r>
    </w:p>
    <w:p w:rsidR="00E30330" w:rsidRPr="001455D9" w:rsidRDefault="00E30330" w:rsidP="00E30330">
      <w:pPr>
        <w:pStyle w:val="a4"/>
        <w:shd w:val="clear" w:color="auto" w:fill="auto"/>
        <w:tabs>
          <w:tab w:val="left" w:pos="1412"/>
        </w:tabs>
        <w:spacing w:before="0" w:after="0" w:line="240" w:lineRule="auto"/>
        <w:ind w:firstLine="709"/>
        <w:jc w:val="both"/>
        <w:rPr>
          <w:sz w:val="28"/>
          <w:szCs w:val="28"/>
        </w:rPr>
      </w:pPr>
      <w:r w:rsidRPr="001455D9">
        <w:rPr>
          <w:sz w:val="28"/>
          <w:szCs w:val="28"/>
        </w:rPr>
        <w:t>3.</w:t>
      </w:r>
      <w:r w:rsidR="00571C2D" w:rsidRPr="001455D9">
        <w:rPr>
          <w:sz w:val="28"/>
          <w:szCs w:val="28"/>
        </w:rPr>
        <w:t>11</w:t>
      </w:r>
      <w:r w:rsidRPr="001455D9">
        <w:rPr>
          <w:sz w:val="28"/>
          <w:szCs w:val="28"/>
        </w:rPr>
        <w:t>.</w:t>
      </w:r>
      <w:r w:rsidRPr="001455D9">
        <w:rPr>
          <w:sz w:val="28"/>
          <w:szCs w:val="28"/>
        </w:rPr>
        <w:tab/>
        <w:t xml:space="preserve">На основании заявки от работодателей, отвечающих требованиям </w:t>
      </w:r>
      <w:r w:rsidR="00571C2D" w:rsidRPr="001455D9">
        <w:rPr>
          <w:sz w:val="28"/>
          <w:szCs w:val="28"/>
        </w:rPr>
        <w:t>Закона</w:t>
      </w:r>
      <w:r w:rsidRPr="001455D9">
        <w:rPr>
          <w:sz w:val="28"/>
          <w:szCs w:val="28"/>
        </w:rPr>
        <w:t>, Министерство труда вправе заключать договоры о целевом обучении с гражданами, обучающимися по образовательным программам среднего профессионального или высшего образования.</w:t>
      </w:r>
    </w:p>
    <w:p w:rsidR="00E30330" w:rsidRPr="001455D9" w:rsidRDefault="00E30330" w:rsidP="00E30330">
      <w:pPr>
        <w:pStyle w:val="a4"/>
        <w:shd w:val="clear" w:color="auto" w:fill="auto"/>
        <w:tabs>
          <w:tab w:val="left" w:pos="1412"/>
        </w:tabs>
        <w:spacing w:before="0" w:after="0" w:line="240" w:lineRule="auto"/>
        <w:ind w:firstLine="709"/>
        <w:jc w:val="both"/>
        <w:rPr>
          <w:sz w:val="28"/>
          <w:szCs w:val="28"/>
        </w:rPr>
      </w:pPr>
    </w:p>
    <w:p w:rsidR="00135CEE" w:rsidRPr="001455D9" w:rsidRDefault="00135CEE" w:rsidP="00571C2D">
      <w:pPr>
        <w:pStyle w:val="a4"/>
        <w:shd w:val="clear" w:color="auto" w:fill="auto"/>
        <w:spacing w:before="0" w:after="301" w:line="270" w:lineRule="exact"/>
        <w:rPr>
          <w:sz w:val="28"/>
          <w:szCs w:val="28"/>
        </w:rPr>
      </w:pPr>
      <w:r w:rsidRPr="001455D9">
        <w:rPr>
          <w:sz w:val="28"/>
          <w:szCs w:val="28"/>
        </w:rPr>
        <w:t xml:space="preserve">4. Мониторинг трудоустройства </w:t>
      </w:r>
      <w:r w:rsidR="00571C2D" w:rsidRPr="001455D9">
        <w:rPr>
          <w:sz w:val="28"/>
          <w:szCs w:val="28"/>
        </w:rPr>
        <w:t>граждан, прошедших обучение</w:t>
      </w:r>
    </w:p>
    <w:p w:rsidR="00135CEE" w:rsidRPr="001455D9" w:rsidRDefault="00135CEE">
      <w:pPr>
        <w:pStyle w:val="a4"/>
        <w:numPr>
          <w:ilvl w:val="0"/>
          <w:numId w:val="4"/>
        </w:numPr>
        <w:shd w:val="clear" w:color="auto" w:fill="auto"/>
        <w:tabs>
          <w:tab w:val="left" w:pos="1459"/>
        </w:tabs>
        <w:spacing w:before="0" w:after="0" w:line="322" w:lineRule="exact"/>
        <w:ind w:right="20" w:firstLine="700"/>
        <w:jc w:val="both"/>
        <w:rPr>
          <w:sz w:val="28"/>
          <w:szCs w:val="28"/>
        </w:rPr>
      </w:pPr>
      <w:r w:rsidRPr="001455D9">
        <w:rPr>
          <w:sz w:val="28"/>
          <w:szCs w:val="28"/>
        </w:rPr>
        <w:t>Гражданин, прошедший обучение, обязан предоставить в Министерство труда письменное сообщение о готовности прибыть к месту трудоустройства и трудоустроиться в срок, установленный договором о целевом обучении. По результатам оформления трудовых отношений с работодателем гражданин, прошедший обучение, представляет в Министерство труда копию трудового договора в срок не позднее 10 дней после дня заключения трудового договора.</w:t>
      </w:r>
    </w:p>
    <w:p w:rsidR="00135CEE" w:rsidRPr="001455D9" w:rsidRDefault="00135CEE">
      <w:pPr>
        <w:pStyle w:val="a4"/>
        <w:numPr>
          <w:ilvl w:val="0"/>
          <w:numId w:val="4"/>
        </w:numPr>
        <w:shd w:val="clear" w:color="auto" w:fill="auto"/>
        <w:tabs>
          <w:tab w:val="left" w:pos="1210"/>
        </w:tabs>
        <w:spacing w:before="0" w:after="0" w:line="322" w:lineRule="exact"/>
        <w:ind w:right="20" w:firstLine="700"/>
        <w:jc w:val="both"/>
        <w:rPr>
          <w:sz w:val="28"/>
          <w:szCs w:val="28"/>
        </w:rPr>
      </w:pPr>
      <w:r w:rsidRPr="001455D9">
        <w:rPr>
          <w:sz w:val="28"/>
          <w:szCs w:val="28"/>
        </w:rPr>
        <w:t>Министерство труда проводит мониторинг трудоустройства граждан, прошедших обучение, на основании информации, полученной от работодателей.</w:t>
      </w:r>
    </w:p>
    <w:p w:rsidR="00135CEE" w:rsidRPr="001455D9" w:rsidRDefault="00135CEE">
      <w:pPr>
        <w:pStyle w:val="a4"/>
        <w:shd w:val="clear" w:color="auto" w:fill="auto"/>
        <w:spacing w:before="0" w:after="0" w:line="322" w:lineRule="exact"/>
        <w:ind w:right="20" w:firstLine="700"/>
        <w:jc w:val="both"/>
        <w:rPr>
          <w:sz w:val="28"/>
          <w:szCs w:val="28"/>
        </w:rPr>
        <w:sectPr w:rsidR="00135CEE" w:rsidRPr="001455D9" w:rsidSect="00554E0C">
          <w:type w:val="continuous"/>
          <w:pgSz w:w="11905" w:h="16837"/>
          <w:pgMar w:top="1134" w:right="567" w:bottom="1134" w:left="1701" w:header="0" w:footer="6" w:gutter="0"/>
          <w:cols w:space="720"/>
          <w:noEndnote/>
          <w:docGrid w:linePitch="360"/>
        </w:sectPr>
      </w:pPr>
      <w:r w:rsidRPr="001455D9">
        <w:rPr>
          <w:sz w:val="28"/>
          <w:szCs w:val="28"/>
        </w:rPr>
        <w:t xml:space="preserve">Работодатель и гражданин, прошедший обучение, предоставляют информацию о трудоустройстве или отказе от трудоустройства гражданина, а также информацию о наличии трудовых отношений отраслевому органу для направления сводной информации в Министерство труда не позднее 1 декабря ежегодно в течение срока действия обязательств сторон договора о целевом </w:t>
      </w:r>
      <w:r w:rsidRPr="001455D9">
        <w:rPr>
          <w:sz w:val="28"/>
          <w:szCs w:val="28"/>
        </w:rPr>
        <w:lastRenderedPageBreak/>
        <w:t>обучении, а также информируют о прекращении трудовых отношений ранее установленного срока.</w:t>
      </w:r>
    </w:p>
    <w:p w:rsidR="00571C2D" w:rsidRDefault="00571C2D">
      <w:pPr>
        <w:pStyle w:val="Bodytext30"/>
        <w:shd w:val="clear" w:color="auto" w:fill="auto"/>
        <w:spacing w:line="274" w:lineRule="exact"/>
        <w:ind w:left="4840"/>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415E22" w:rsidRDefault="00415E22" w:rsidP="00D934BB">
      <w:pPr>
        <w:pStyle w:val="ConsPlusTitle"/>
        <w:suppressAutoHyphens/>
        <w:ind w:left="4820" w:firstLine="7"/>
        <w:rPr>
          <w:rFonts w:ascii="Times New Roman" w:hAnsi="Times New Roman" w:cs="Times New Roman"/>
          <w:b w:val="0"/>
          <w:sz w:val="24"/>
          <w:szCs w:val="24"/>
        </w:rPr>
      </w:pPr>
    </w:p>
    <w:p w:rsidR="00415E22" w:rsidRDefault="00415E22" w:rsidP="00D934BB">
      <w:pPr>
        <w:pStyle w:val="ConsPlusTitle"/>
        <w:suppressAutoHyphens/>
        <w:ind w:left="4820" w:firstLine="7"/>
        <w:rPr>
          <w:rFonts w:ascii="Times New Roman" w:hAnsi="Times New Roman" w:cs="Times New Roman"/>
          <w:b w:val="0"/>
          <w:sz w:val="24"/>
          <w:szCs w:val="24"/>
        </w:rPr>
      </w:pPr>
    </w:p>
    <w:p w:rsidR="00D934BB" w:rsidRPr="008B6C82" w:rsidRDefault="00D934BB" w:rsidP="00D934BB">
      <w:pPr>
        <w:pStyle w:val="ConsPlusTitle"/>
        <w:suppressAutoHyphens/>
        <w:ind w:left="4820" w:firstLine="7"/>
        <w:rPr>
          <w:rFonts w:ascii="Times New Roman" w:hAnsi="Times New Roman" w:cs="Times New Roman"/>
          <w:b w:val="0"/>
          <w:sz w:val="24"/>
          <w:szCs w:val="24"/>
        </w:rPr>
      </w:pPr>
      <w:r w:rsidRPr="008B6C82">
        <w:rPr>
          <w:rFonts w:ascii="Times New Roman" w:hAnsi="Times New Roman" w:cs="Times New Roman"/>
          <w:b w:val="0"/>
          <w:sz w:val="24"/>
          <w:szCs w:val="24"/>
        </w:rPr>
        <w:t>Приложение 1</w:t>
      </w:r>
    </w:p>
    <w:p w:rsidR="00D934BB" w:rsidRPr="00D934BB" w:rsidRDefault="00D934BB" w:rsidP="00D934BB">
      <w:pPr>
        <w:pStyle w:val="ConsPlusTitle"/>
        <w:suppressAutoHyphens/>
        <w:ind w:left="4820" w:firstLine="7"/>
        <w:rPr>
          <w:rFonts w:ascii="Times New Roman" w:hAnsi="Times New Roman" w:cs="Times New Roman"/>
          <w:b w:val="0"/>
          <w:sz w:val="24"/>
          <w:szCs w:val="24"/>
        </w:rPr>
      </w:pPr>
      <w:r>
        <w:rPr>
          <w:rFonts w:ascii="Times New Roman" w:hAnsi="Times New Roman" w:cs="Times New Roman"/>
          <w:b w:val="0"/>
          <w:sz w:val="24"/>
          <w:szCs w:val="24"/>
        </w:rPr>
        <w:t xml:space="preserve">к Порядку </w:t>
      </w:r>
      <w:r w:rsidRPr="00D934BB">
        <w:rPr>
          <w:rFonts w:ascii="Times New Roman" w:hAnsi="Times New Roman" w:cs="Times New Roman"/>
          <w:b w:val="0"/>
          <w:sz w:val="24"/>
          <w:szCs w:val="24"/>
        </w:rPr>
        <w:t xml:space="preserve">взаимодействия при организации </w:t>
      </w:r>
      <w:r w:rsidRPr="00D934BB">
        <w:rPr>
          <w:rFonts w:ascii="Times New Roman" w:hAnsi="Times New Roman" w:cs="Times New Roman"/>
          <w:b w:val="0"/>
          <w:sz w:val="24"/>
          <w:szCs w:val="24"/>
        </w:rPr>
        <w:lastRenderedPageBreak/>
        <w:t>целевого обучения граждан в целях обеспечения приоритетных отраслей экономики и социальной сферы Камчатского края квалифицированными кадрами</w:t>
      </w:r>
    </w:p>
    <w:p w:rsidR="00D934BB" w:rsidRPr="00E7673A" w:rsidRDefault="00D934BB" w:rsidP="00D934BB">
      <w:pPr>
        <w:pStyle w:val="ConsPlusTitle"/>
        <w:suppressAutoHyphens/>
        <w:rPr>
          <w:rFonts w:ascii="Times New Roman" w:hAnsi="Times New Roman" w:cs="Times New Roman"/>
          <w:b w:val="0"/>
          <w:sz w:val="28"/>
          <w:szCs w:val="28"/>
        </w:rPr>
      </w:pPr>
    </w:p>
    <w:p w:rsidR="00D934BB" w:rsidRPr="00E7673A" w:rsidRDefault="00D934BB" w:rsidP="00D934BB">
      <w:pPr>
        <w:pStyle w:val="ConsPlusTitle"/>
        <w:suppressAutoHyphens/>
        <w:jc w:val="center"/>
        <w:rPr>
          <w:rFonts w:ascii="Times New Roman" w:hAnsi="Times New Roman" w:cs="Times New Roman"/>
          <w:b w:val="0"/>
          <w:sz w:val="28"/>
          <w:szCs w:val="28"/>
        </w:rPr>
      </w:pPr>
      <w:r w:rsidRPr="00E7673A">
        <w:rPr>
          <w:rFonts w:ascii="Times New Roman" w:hAnsi="Times New Roman" w:cs="Times New Roman"/>
          <w:b w:val="0"/>
          <w:sz w:val="28"/>
          <w:szCs w:val="28"/>
        </w:rPr>
        <w:t>Форма заявки на целевое обучение</w:t>
      </w:r>
    </w:p>
    <w:p w:rsidR="00D934BB" w:rsidRPr="00E7673A" w:rsidRDefault="00D934BB" w:rsidP="00D934BB">
      <w:pPr>
        <w:pStyle w:val="ConsPlusTitle"/>
        <w:suppressAutoHyphens/>
        <w:rPr>
          <w:rFonts w:ascii="Times New Roman" w:hAnsi="Times New Roman" w:cs="Times New Roman"/>
          <w:b w:val="0"/>
          <w:sz w:val="28"/>
          <w:szCs w:val="28"/>
        </w:rPr>
      </w:pPr>
    </w:p>
    <w:tbl>
      <w:tblPr>
        <w:tblStyle w:val="a6"/>
        <w:tblW w:w="9776" w:type="dxa"/>
        <w:tblLayout w:type="fixed"/>
        <w:tblLook w:val="04A0" w:firstRow="1" w:lastRow="0" w:firstColumn="1" w:lastColumn="0" w:noHBand="0" w:noVBand="1"/>
      </w:tblPr>
      <w:tblGrid>
        <w:gridCol w:w="486"/>
        <w:gridCol w:w="1790"/>
        <w:gridCol w:w="696"/>
        <w:gridCol w:w="4394"/>
        <w:gridCol w:w="851"/>
        <w:gridCol w:w="1559"/>
      </w:tblGrid>
      <w:tr w:rsidR="00D934BB" w:rsidRPr="00D934BB" w:rsidTr="00554E0C">
        <w:trPr>
          <w:cantSplit/>
          <w:trHeight w:val="3536"/>
        </w:trPr>
        <w:tc>
          <w:tcPr>
            <w:tcW w:w="486" w:type="dxa"/>
          </w:tcPr>
          <w:p w:rsidR="00D934BB" w:rsidRPr="00D934BB" w:rsidRDefault="00D934BB" w:rsidP="00A95D9C">
            <w:pPr>
              <w:pStyle w:val="ConsPlusTitle"/>
              <w:suppressAutoHyphens/>
              <w:ind w:firstLine="360"/>
              <w:rPr>
                <w:rFonts w:ascii="Times New Roman" w:hAnsi="Times New Roman" w:cs="Times New Roman"/>
                <w:b w:val="0"/>
                <w:sz w:val="23"/>
                <w:szCs w:val="23"/>
              </w:rPr>
            </w:pPr>
            <w:r w:rsidRPr="00D934BB">
              <w:rPr>
                <w:rFonts w:ascii="Times New Roman" w:hAnsi="Times New Roman" w:cs="Times New Roman"/>
                <w:b w:val="0"/>
                <w:sz w:val="23"/>
                <w:szCs w:val="23"/>
              </w:rPr>
              <w:t xml:space="preserve">№№ </w:t>
            </w:r>
          </w:p>
        </w:tc>
        <w:tc>
          <w:tcPr>
            <w:tcW w:w="1790" w:type="dxa"/>
            <w:textDirection w:val="btLr"/>
          </w:tcPr>
          <w:p w:rsidR="00D934BB" w:rsidRPr="00D934BB" w:rsidRDefault="00D934BB" w:rsidP="00A95D9C">
            <w:pPr>
              <w:pStyle w:val="ConsPlusTitle"/>
              <w:suppressAutoHyphens/>
              <w:ind w:right="113" w:firstLine="360"/>
              <w:jc w:val="center"/>
              <w:rPr>
                <w:rFonts w:ascii="Times New Roman" w:hAnsi="Times New Roman" w:cs="Times New Roman"/>
                <w:b w:val="0"/>
                <w:sz w:val="23"/>
                <w:szCs w:val="23"/>
              </w:rPr>
            </w:pPr>
            <w:r w:rsidRPr="00D934BB">
              <w:rPr>
                <w:rFonts w:ascii="Times New Roman" w:hAnsi="Times New Roman" w:cs="Times New Roman"/>
                <w:b w:val="0"/>
                <w:sz w:val="23"/>
                <w:szCs w:val="23"/>
              </w:rPr>
              <w:t>Направление</w:t>
            </w:r>
          </w:p>
          <w:p w:rsidR="00D934BB" w:rsidRPr="00D934BB" w:rsidRDefault="00D934BB" w:rsidP="00A95D9C">
            <w:pPr>
              <w:pStyle w:val="ConsPlusTitle"/>
              <w:suppressAutoHyphens/>
              <w:ind w:right="113" w:firstLine="360"/>
              <w:jc w:val="center"/>
              <w:rPr>
                <w:rFonts w:ascii="Times New Roman" w:hAnsi="Times New Roman" w:cs="Times New Roman"/>
                <w:b w:val="0"/>
                <w:sz w:val="23"/>
                <w:szCs w:val="23"/>
              </w:rPr>
            </w:pPr>
            <w:r w:rsidRPr="00D934BB">
              <w:rPr>
                <w:rFonts w:ascii="Times New Roman" w:hAnsi="Times New Roman" w:cs="Times New Roman"/>
                <w:b w:val="0"/>
                <w:sz w:val="23"/>
                <w:szCs w:val="23"/>
              </w:rPr>
              <w:t>подготовки</w:t>
            </w:r>
            <w:r w:rsidR="00DD5E6C">
              <w:rPr>
                <w:rFonts w:ascii="Times New Roman" w:hAnsi="Times New Roman" w:cs="Times New Roman"/>
                <w:b w:val="0"/>
                <w:sz w:val="23"/>
                <w:szCs w:val="23"/>
              </w:rPr>
              <w:t xml:space="preserve"> (</w:t>
            </w:r>
            <w:r w:rsidR="00554E0C">
              <w:rPr>
                <w:rFonts w:ascii="Times New Roman" w:hAnsi="Times New Roman" w:cs="Times New Roman"/>
                <w:b w:val="0"/>
                <w:sz w:val="23"/>
                <w:szCs w:val="23"/>
              </w:rPr>
              <w:t>профессия/</w:t>
            </w:r>
            <w:r w:rsidR="00DD5E6C">
              <w:rPr>
                <w:rFonts w:ascii="Times New Roman" w:hAnsi="Times New Roman" w:cs="Times New Roman"/>
                <w:b w:val="0"/>
                <w:sz w:val="23"/>
                <w:szCs w:val="23"/>
              </w:rPr>
              <w:t>специальность)</w:t>
            </w:r>
          </w:p>
        </w:tc>
        <w:tc>
          <w:tcPr>
            <w:tcW w:w="696" w:type="dxa"/>
            <w:textDirection w:val="btLr"/>
          </w:tcPr>
          <w:p w:rsidR="00D934BB" w:rsidRPr="00D934BB" w:rsidRDefault="00D934BB" w:rsidP="00A95D9C">
            <w:pPr>
              <w:pStyle w:val="ConsPlusTitle"/>
              <w:suppressAutoHyphens/>
              <w:ind w:right="113" w:firstLine="360"/>
              <w:jc w:val="center"/>
              <w:rPr>
                <w:rFonts w:ascii="Times New Roman" w:hAnsi="Times New Roman" w:cs="Times New Roman"/>
                <w:b w:val="0"/>
                <w:sz w:val="23"/>
                <w:szCs w:val="23"/>
              </w:rPr>
            </w:pPr>
            <w:r w:rsidRPr="00D934BB">
              <w:rPr>
                <w:rFonts w:ascii="Times New Roman" w:hAnsi="Times New Roman" w:cs="Times New Roman"/>
                <w:b w:val="0"/>
                <w:sz w:val="23"/>
                <w:szCs w:val="23"/>
              </w:rPr>
              <w:t>Шифр</w:t>
            </w:r>
          </w:p>
        </w:tc>
        <w:tc>
          <w:tcPr>
            <w:tcW w:w="4394" w:type="dxa"/>
          </w:tcPr>
          <w:p w:rsidR="00D934BB" w:rsidRPr="00D934BB" w:rsidRDefault="00D934BB" w:rsidP="00A95D9C">
            <w:pPr>
              <w:pStyle w:val="ConsPlusTitle"/>
              <w:suppressAutoHyphens/>
              <w:ind w:firstLine="360"/>
              <w:rPr>
                <w:rFonts w:ascii="Times New Roman" w:hAnsi="Times New Roman" w:cs="Times New Roman"/>
                <w:b w:val="0"/>
                <w:sz w:val="23"/>
                <w:szCs w:val="23"/>
              </w:rPr>
            </w:pPr>
          </w:p>
          <w:p w:rsidR="00D934BB" w:rsidRPr="00D934BB" w:rsidRDefault="00D934BB" w:rsidP="00D934BB">
            <w:pPr>
              <w:pStyle w:val="ConsPlusTitle"/>
              <w:suppressAutoHyphens/>
              <w:ind w:firstLine="360"/>
              <w:jc w:val="center"/>
              <w:rPr>
                <w:rFonts w:ascii="Times New Roman" w:hAnsi="Times New Roman" w:cs="Times New Roman"/>
                <w:b w:val="0"/>
                <w:sz w:val="23"/>
                <w:szCs w:val="23"/>
              </w:rPr>
            </w:pPr>
            <w:r w:rsidRPr="00D934BB">
              <w:rPr>
                <w:rFonts w:ascii="Times New Roman" w:hAnsi="Times New Roman" w:cs="Times New Roman"/>
                <w:b w:val="0"/>
                <w:sz w:val="23"/>
                <w:szCs w:val="23"/>
              </w:rPr>
              <w:t>Уровень профессионального образования</w:t>
            </w:r>
          </w:p>
          <w:p w:rsidR="00D934BB" w:rsidRPr="00D934BB" w:rsidRDefault="00D934BB" w:rsidP="00A95D9C">
            <w:pPr>
              <w:pStyle w:val="ConsPlusTitle"/>
              <w:suppressAutoHyphens/>
              <w:ind w:firstLine="360"/>
              <w:rPr>
                <w:rFonts w:ascii="Times New Roman" w:hAnsi="Times New Roman" w:cs="Times New Roman"/>
                <w:b w:val="0"/>
                <w:sz w:val="23"/>
                <w:szCs w:val="23"/>
              </w:rPr>
            </w:pPr>
            <w:r>
              <w:rPr>
                <w:rFonts w:ascii="Times New Roman" w:hAnsi="Times New Roman" w:cs="Times New Roman"/>
                <w:b w:val="0"/>
                <w:sz w:val="23"/>
                <w:szCs w:val="23"/>
              </w:rPr>
              <w:t xml:space="preserve">- </w:t>
            </w:r>
            <w:r w:rsidRPr="00D934BB">
              <w:rPr>
                <w:rFonts w:ascii="Times New Roman" w:hAnsi="Times New Roman" w:cs="Times New Roman"/>
                <w:b w:val="0"/>
                <w:sz w:val="23"/>
                <w:szCs w:val="23"/>
              </w:rPr>
              <w:t>среднее профессиональное образование;</w:t>
            </w:r>
          </w:p>
          <w:p w:rsidR="00D934BB" w:rsidRPr="00D934BB" w:rsidRDefault="00D934BB" w:rsidP="00A95D9C">
            <w:pPr>
              <w:pStyle w:val="ConsPlusTitle"/>
              <w:suppressAutoHyphens/>
              <w:ind w:firstLine="360"/>
              <w:rPr>
                <w:rFonts w:ascii="Times New Roman" w:hAnsi="Times New Roman" w:cs="Times New Roman"/>
                <w:b w:val="0"/>
                <w:sz w:val="23"/>
                <w:szCs w:val="23"/>
              </w:rPr>
            </w:pPr>
            <w:r w:rsidRPr="00D934BB">
              <w:rPr>
                <w:rFonts w:ascii="Times New Roman" w:hAnsi="Times New Roman" w:cs="Times New Roman"/>
                <w:b w:val="0"/>
                <w:sz w:val="23"/>
                <w:szCs w:val="23"/>
              </w:rPr>
              <w:t xml:space="preserve">- высшее образование – </w:t>
            </w:r>
            <w:proofErr w:type="spellStart"/>
            <w:r w:rsidRPr="00D934BB">
              <w:rPr>
                <w:rFonts w:ascii="Times New Roman" w:hAnsi="Times New Roman" w:cs="Times New Roman"/>
                <w:b w:val="0"/>
                <w:sz w:val="23"/>
                <w:szCs w:val="23"/>
              </w:rPr>
              <w:t>бакалавриат</w:t>
            </w:r>
            <w:proofErr w:type="spellEnd"/>
            <w:r w:rsidRPr="00D934BB">
              <w:rPr>
                <w:rFonts w:ascii="Times New Roman" w:hAnsi="Times New Roman" w:cs="Times New Roman"/>
                <w:b w:val="0"/>
                <w:sz w:val="23"/>
                <w:szCs w:val="23"/>
              </w:rPr>
              <w:t>;</w:t>
            </w:r>
          </w:p>
          <w:p w:rsidR="00D934BB" w:rsidRPr="00D934BB" w:rsidRDefault="00D934BB" w:rsidP="00A95D9C">
            <w:pPr>
              <w:pStyle w:val="ConsPlusTitle"/>
              <w:suppressAutoHyphens/>
              <w:ind w:firstLine="360"/>
              <w:rPr>
                <w:rFonts w:ascii="Times New Roman" w:hAnsi="Times New Roman" w:cs="Times New Roman"/>
                <w:b w:val="0"/>
                <w:sz w:val="23"/>
                <w:szCs w:val="23"/>
              </w:rPr>
            </w:pPr>
            <w:r w:rsidRPr="00D934BB">
              <w:rPr>
                <w:rFonts w:ascii="Times New Roman" w:hAnsi="Times New Roman" w:cs="Times New Roman"/>
                <w:b w:val="0"/>
                <w:sz w:val="23"/>
                <w:szCs w:val="23"/>
              </w:rPr>
              <w:t>- высшее образование</w:t>
            </w:r>
            <w:r w:rsidRPr="00010059">
              <w:rPr>
                <w:rFonts w:ascii="Times New Roman" w:hAnsi="Times New Roman" w:cs="Times New Roman"/>
                <w:b w:val="0"/>
                <w:sz w:val="23"/>
                <w:szCs w:val="23"/>
              </w:rPr>
              <w:t xml:space="preserve"> -</w:t>
            </w:r>
            <w:r w:rsidRPr="00D934BB">
              <w:rPr>
                <w:rFonts w:ascii="Times New Roman" w:hAnsi="Times New Roman" w:cs="Times New Roman"/>
                <w:b w:val="0"/>
                <w:sz w:val="23"/>
                <w:szCs w:val="23"/>
              </w:rPr>
              <w:t xml:space="preserve"> </w:t>
            </w:r>
            <w:proofErr w:type="spellStart"/>
            <w:r w:rsidRPr="00D934BB">
              <w:rPr>
                <w:rFonts w:ascii="Times New Roman" w:hAnsi="Times New Roman" w:cs="Times New Roman"/>
                <w:b w:val="0"/>
                <w:sz w:val="23"/>
                <w:szCs w:val="23"/>
              </w:rPr>
              <w:t>специалитет</w:t>
            </w:r>
            <w:proofErr w:type="spellEnd"/>
            <w:r w:rsidRPr="00D934BB">
              <w:rPr>
                <w:rFonts w:ascii="Times New Roman" w:hAnsi="Times New Roman" w:cs="Times New Roman"/>
                <w:b w:val="0"/>
                <w:sz w:val="23"/>
                <w:szCs w:val="23"/>
              </w:rPr>
              <w:t>;</w:t>
            </w:r>
          </w:p>
          <w:p w:rsidR="00D934BB" w:rsidRPr="00D934BB" w:rsidRDefault="00D934BB" w:rsidP="00A95D9C">
            <w:pPr>
              <w:pStyle w:val="ConsPlusTitle"/>
              <w:suppressAutoHyphens/>
              <w:ind w:firstLine="360"/>
              <w:rPr>
                <w:rFonts w:ascii="Times New Roman" w:hAnsi="Times New Roman" w:cs="Times New Roman"/>
                <w:b w:val="0"/>
                <w:sz w:val="23"/>
                <w:szCs w:val="23"/>
              </w:rPr>
            </w:pPr>
            <w:r w:rsidRPr="00D934BB">
              <w:rPr>
                <w:rFonts w:ascii="Times New Roman" w:hAnsi="Times New Roman" w:cs="Times New Roman"/>
                <w:b w:val="0"/>
                <w:sz w:val="23"/>
                <w:szCs w:val="23"/>
              </w:rPr>
              <w:t>- высшее образование - магистратура</w:t>
            </w:r>
          </w:p>
        </w:tc>
        <w:tc>
          <w:tcPr>
            <w:tcW w:w="851" w:type="dxa"/>
            <w:textDirection w:val="btLr"/>
          </w:tcPr>
          <w:p w:rsidR="00D934BB" w:rsidRPr="00D934BB" w:rsidRDefault="00D934BB" w:rsidP="00A95D9C">
            <w:pPr>
              <w:pStyle w:val="ConsPlusTitle"/>
              <w:suppressAutoHyphens/>
              <w:ind w:right="113" w:firstLine="360"/>
              <w:jc w:val="center"/>
              <w:rPr>
                <w:rFonts w:ascii="Times New Roman" w:hAnsi="Times New Roman" w:cs="Times New Roman"/>
                <w:b w:val="0"/>
                <w:sz w:val="23"/>
                <w:szCs w:val="23"/>
              </w:rPr>
            </w:pPr>
            <w:r w:rsidRPr="00D934BB">
              <w:rPr>
                <w:rFonts w:ascii="Times New Roman" w:hAnsi="Times New Roman" w:cs="Times New Roman"/>
                <w:b w:val="0"/>
                <w:sz w:val="23"/>
                <w:szCs w:val="23"/>
              </w:rPr>
              <w:t>Количество</w:t>
            </w:r>
          </w:p>
        </w:tc>
        <w:tc>
          <w:tcPr>
            <w:tcW w:w="1559" w:type="dxa"/>
            <w:textDirection w:val="btLr"/>
          </w:tcPr>
          <w:p w:rsidR="00D934BB" w:rsidRPr="00D934BB" w:rsidRDefault="00D934BB" w:rsidP="00A95D9C">
            <w:pPr>
              <w:pStyle w:val="ConsPlusTitle"/>
              <w:suppressAutoHyphens/>
              <w:ind w:right="113" w:firstLine="360"/>
              <w:jc w:val="center"/>
              <w:rPr>
                <w:rFonts w:ascii="Times New Roman" w:hAnsi="Times New Roman" w:cs="Times New Roman"/>
                <w:b w:val="0"/>
                <w:sz w:val="23"/>
                <w:szCs w:val="23"/>
              </w:rPr>
            </w:pPr>
            <w:r w:rsidRPr="00D934BB">
              <w:rPr>
                <w:rFonts w:ascii="Times New Roman" w:hAnsi="Times New Roman" w:cs="Times New Roman"/>
                <w:b w:val="0"/>
                <w:sz w:val="23"/>
                <w:szCs w:val="23"/>
              </w:rPr>
              <w:t xml:space="preserve">Требования и </w:t>
            </w:r>
          </w:p>
          <w:p w:rsidR="00D934BB" w:rsidRPr="00D934BB" w:rsidRDefault="00D934BB" w:rsidP="00A95D9C">
            <w:pPr>
              <w:pStyle w:val="ConsPlusTitle"/>
              <w:suppressAutoHyphens/>
              <w:ind w:right="113" w:firstLine="360"/>
              <w:jc w:val="center"/>
              <w:rPr>
                <w:rFonts w:ascii="Times New Roman" w:hAnsi="Times New Roman" w:cs="Times New Roman"/>
                <w:b w:val="0"/>
                <w:sz w:val="23"/>
                <w:szCs w:val="23"/>
              </w:rPr>
            </w:pPr>
            <w:r w:rsidRPr="00D934BB">
              <w:rPr>
                <w:rFonts w:ascii="Times New Roman" w:hAnsi="Times New Roman" w:cs="Times New Roman"/>
                <w:b w:val="0"/>
                <w:sz w:val="23"/>
                <w:szCs w:val="23"/>
              </w:rPr>
              <w:t xml:space="preserve">критерии </w:t>
            </w:r>
          </w:p>
          <w:p w:rsidR="00D934BB" w:rsidRPr="00D934BB" w:rsidRDefault="00D934BB" w:rsidP="00A95D9C">
            <w:pPr>
              <w:pStyle w:val="ConsPlusTitle"/>
              <w:suppressAutoHyphens/>
              <w:ind w:right="113" w:firstLine="360"/>
              <w:jc w:val="center"/>
              <w:rPr>
                <w:rFonts w:ascii="Times New Roman" w:hAnsi="Times New Roman" w:cs="Times New Roman"/>
                <w:b w:val="0"/>
                <w:sz w:val="23"/>
                <w:szCs w:val="23"/>
              </w:rPr>
            </w:pPr>
            <w:r w:rsidRPr="00D934BB">
              <w:rPr>
                <w:rFonts w:ascii="Times New Roman" w:hAnsi="Times New Roman" w:cs="Times New Roman"/>
                <w:b w:val="0"/>
                <w:sz w:val="23"/>
                <w:szCs w:val="23"/>
              </w:rPr>
              <w:t>отбора</w:t>
            </w:r>
          </w:p>
        </w:tc>
      </w:tr>
      <w:tr w:rsidR="00D934BB" w:rsidRPr="00D934BB" w:rsidTr="00A95D9C">
        <w:tc>
          <w:tcPr>
            <w:tcW w:w="486" w:type="dxa"/>
          </w:tcPr>
          <w:p w:rsidR="00D934BB" w:rsidRPr="00D934BB" w:rsidRDefault="00D934BB" w:rsidP="00A95D9C">
            <w:pPr>
              <w:pStyle w:val="ConsPlusTitle"/>
              <w:suppressAutoHyphens/>
              <w:ind w:firstLine="360"/>
              <w:rPr>
                <w:rFonts w:ascii="Times New Roman" w:hAnsi="Times New Roman" w:cs="Times New Roman"/>
                <w:b w:val="0"/>
                <w:sz w:val="23"/>
                <w:szCs w:val="23"/>
              </w:rPr>
            </w:pPr>
          </w:p>
        </w:tc>
        <w:tc>
          <w:tcPr>
            <w:tcW w:w="1790" w:type="dxa"/>
          </w:tcPr>
          <w:p w:rsidR="00D934BB" w:rsidRPr="00D934BB" w:rsidRDefault="00D934BB" w:rsidP="00A95D9C">
            <w:pPr>
              <w:pStyle w:val="ConsPlusTitle"/>
              <w:suppressAutoHyphens/>
              <w:ind w:firstLine="360"/>
              <w:rPr>
                <w:rFonts w:ascii="Times New Roman" w:hAnsi="Times New Roman" w:cs="Times New Roman"/>
                <w:b w:val="0"/>
                <w:sz w:val="23"/>
                <w:szCs w:val="23"/>
              </w:rPr>
            </w:pPr>
          </w:p>
        </w:tc>
        <w:tc>
          <w:tcPr>
            <w:tcW w:w="696" w:type="dxa"/>
          </w:tcPr>
          <w:p w:rsidR="00D934BB" w:rsidRPr="00D934BB" w:rsidRDefault="00D934BB" w:rsidP="00A95D9C">
            <w:pPr>
              <w:pStyle w:val="ConsPlusTitle"/>
              <w:suppressAutoHyphens/>
              <w:ind w:firstLine="360"/>
              <w:rPr>
                <w:rFonts w:ascii="Times New Roman" w:hAnsi="Times New Roman" w:cs="Times New Roman"/>
                <w:b w:val="0"/>
                <w:sz w:val="23"/>
                <w:szCs w:val="23"/>
              </w:rPr>
            </w:pPr>
          </w:p>
        </w:tc>
        <w:tc>
          <w:tcPr>
            <w:tcW w:w="4394" w:type="dxa"/>
          </w:tcPr>
          <w:p w:rsidR="00D934BB" w:rsidRPr="00D934BB" w:rsidRDefault="00D934BB" w:rsidP="00A95D9C">
            <w:pPr>
              <w:pStyle w:val="ConsPlusTitle"/>
              <w:suppressAutoHyphens/>
              <w:ind w:firstLine="360"/>
              <w:rPr>
                <w:rFonts w:ascii="Times New Roman" w:hAnsi="Times New Roman" w:cs="Times New Roman"/>
                <w:b w:val="0"/>
                <w:sz w:val="23"/>
                <w:szCs w:val="23"/>
              </w:rPr>
            </w:pPr>
          </w:p>
        </w:tc>
        <w:tc>
          <w:tcPr>
            <w:tcW w:w="851" w:type="dxa"/>
          </w:tcPr>
          <w:p w:rsidR="00D934BB" w:rsidRPr="00D934BB" w:rsidRDefault="00D934BB" w:rsidP="00A95D9C">
            <w:pPr>
              <w:pStyle w:val="ConsPlusTitle"/>
              <w:suppressAutoHyphens/>
              <w:ind w:firstLine="360"/>
              <w:rPr>
                <w:rFonts w:ascii="Times New Roman" w:hAnsi="Times New Roman" w:cs="Times New Roman"/>
                <w:b w:val="0"/>
                <w:sz w:val="23"/>
                <w:szCs w:val="23"/>
              </w:rPr>
            </w:pPr>
          </w:p>
        </w:tc>
        <w:tc>
          <w:tcPr>
            <w:tcW w:w="1559" w:type="dxa"/>
          </w:tcPr>
          <w:p w:rsidR="00D934BB" w:rsidRPr="00D934BB" w:rsidRDefault="00D934BB" w:rsidP="00A95D9C">
            <w:pPr>
              <w:pStyle w:val="ConsPlusTitle"/>
              <w:suppressAutoHyphens/>
              <w:ind w:firstLine="360"/>
              <w:rPr>
                <w:rFonts w:ascii="Times New Roman" w:hAnsi="Times New Roman" w:cs="Times New Roman"/>
                <w:b w:val="0"/>
                <w:sz w:val="23"/>
                <w:szCs w:val="23"/>
              </w:rPr>
            </w:pPr>
          </w:p>
        </w:tc>
      </w:tr>
    </w:tbl>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Pr="008B6C82" w:rsidRDefault="00D934BB" w:rsidP="00D934BB">
      <w:pPr>
        <w:pStyle w:val="ConsPlusTitle"/>
        <w:suppressAutoHyphens/>
        <w:ind w:left="4820" w:firstLine="7"/>
        <w:rPr>
          <w:rFonts w:ascii="Times New Roman" w:hAnsi="Times New Roman" w:cs="Times New Roman"/>
          <w:b w:val="0"/>
          <w:sz w:val="24"/>
          <w:szCs w:val="24"/>
        </w:rPr>
      </w:pPr>
      <w:r w:rsidRPr="008B6C82">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2</w:t>
      </w:r>
    </w:p>
    <w:p w:rsidR="00D934BB" w:rsidRPr="00D934BB" w:rsidRDefault="00D934BB" w:rsidP="00D934BB">
      <w:pPr>
        <w:pStyle w:val="ConsPlusTitle"/>
        <w:suppressAutoHyphens/>
        <w:ind w:left="4820" w:firstLine="7"/>
        <w:rPr>
          <w:rFonts w:ascii="Times New Roman" w:hAnsi="Times New Roman" w:cs="Times New Roman"/>
          <w:b w:val="0"/>
          <w:sz w:val="24"/>
          <w:szCs w:val="24"/>
        </w:rPr>
      </w:pPr>
      <w:r>
        <w:rPr>
          <w:rFonts w:ascii="Times New Roman" w:hAnsi="Times New Roman" w:cs="Times New Roman"/>
          <w:b w:val="0"/>
          <w:sz w:val="24"/>
          <w:szCs w:val="24"/>
        </w:rPr>
        <w:t xml:space="preserve">к Порядку </w:t>
      </w:r>
      <w:r w:rsidRPr="00D934BB">
        <w:rPr>
          <w:rFonts w:ascii="Times New Roman" w:hAnsi="Times New Roman" w:cs="Times New Roman"/>
          <w:b w:val="0"/>
          <w:sz w:val="24"/>
          <w:szCs w:val="24"/>
        </w:rPr>
        <w:t xml:space="preserve">взаимодействия при организации </w:t>
      </w:r>
      <w:r w:rsidRPr="00D934BB">
        <w:rPr>
          <w:rFonts w:ascii="Times New Roman" w:hAnsi="Times New Roman" w:cs="Times New Roman"/>
          <w:b w:val="0"/>
          <w:sz w:val="24"/>
          <w:szCs w:val="24"/>
        </w:rPr>
        <w:lastRenderedPageBreak/>
        <w:t>целевого обучения граждан в целях обеспечения приоритетных отраслей экономики и социальной сферы Камчатского края квалифицированными кадрами</w:t>
      </w:r>
    </w:p>
    <w:p w:rsidR="00D934BB" w:rsidRDefault="00D934BB" w:rsidP="00D934BB">
      <w:pPr>
        <w:pStyle w:val="ConsPlusTitle"/>
        <w:tabs>
          <w:tab w:val="left" w:pos="5954"/>
          <w:tab w:val="left" w:pos="6096"/>
        </w:tabs>
        <w:suppressAutoHyphens/>
        <w:ind w:firstLine="360"/>
        <w:rPr>
          <w:rFonts w:ascii="Times New Roman" w:hAnsi="Times New Roman" w:cs="Times New Roman"/>
          <w:b w:val="0"/>
          <w:sz w:val="28"/>
          <w:szCs w:val="28"/>
        </w:rPr>
      </w:pPr>
    </w:p>
    <w:p w:rsidR="00D934BB" w:rsidRDefault="00D934BB" w:rsidP="00D934BB">
      <w:pPr>
        <w:pStyle w:val="ConsPlusTitle"/>
        <w:tabs>
          <w:tab w:val="left" w:pos="5954"/>
          <w:tab w:val="left" w:pos="6096"/>
        </w:tabs>
        <w:suppressAutoHyphens/>
        <w:ind w:firstLine="360"/>
        <w:jc w:val="center"/>
        <w:rPr>
          <w:rFonts w:ascii="Times New Roman" w:hAnsi="Times New Roman" w:cs="Times New Roman"/>
          <w:b w:val="0"/>
          <w:sz w:val="28"/>
          <w:szCs w:val="28"/>
        </w:rPr>
      </w:pPr>
      <w:r>
        <w:rPr>
          <w:rFonts w:ascii="Times New Roman" w:hAnsi="Times New Roman" w:cs="Times New Roman"/>
          <w:b w:val="0"/>
          <w:sz w:val="28"/>
          <w:szCs w:val="28"/>
        </w:rPr>
        <w:t>Форма сводной заявки на целевое обучение</w:t>
      </w:r>
    </w:p>
    <w:p w:rsidR="00D934BB" w:rsidRDefault="00D934BB" w:rsidP="00D934BB">
      <w:pPr>
        <w:pStyle w:val="ConsPlusTitle"/>
        <w:tabs>
          <w:tab w:val="left" w:pos="5954"/>
          <w:tab w:val="left" w:pos="6096"/>
        </w:tabs>
        <w:suppressAutoHyphens/>
        <w:ind w:firstLine="360"/>
        <w:jc w:val="center"/>
        <w:rPr>
          <w:rFonts w:ascii="Times New Roman" w:hAnsi="Times New Roman" w:cs="Times New Roman"/>
          <w:b w:val="0"/>
          <w:sz w:val="28"/>
          <w:szCs w:val="28"/>
        </w:rPr>
      </w:pPr>
    </w:p>
    <w:tbl>
      <w:tblPr>
        <w:tblStyle w:val="a6"/>
        <w:tblW w:w="10031" w:type="dxa"/>
        <w:tblLayout w:type="fixed"/>
        <w:tblLook w:val="04A0" w:firstRow="1" w:lastRow="0" w:firstColumn="1" w:lastColumn="0" w:noHBand="0" w:noVBand="1"/>
      </w:tblPr>
      <w:tblGrid>
        <w:gridCol w:w="486"/>
        <w:gridCol w:w="927"/>
        <w:gridCol w:w="709"/>
        <w:gridCol w:w="4365"/>
        <w:gridCol w:w="1595"/>
        <w:gridCol w:w="993"/>
        <w:gridCol w:w="956"/>
      </w:tblGrid>
      <w:tr w:rsidR="00D934BB" w:rsidRPr="00D934BB" w:rsidTr="00554E0C">
        <w:trPr>
          <w:cantSplit/>
          <w:trHeight w:val="2937"/>
        </w:trPr>
        <w:tc>
          <w:tcPr>
            <w:tcW w:w="486" w:type="dxa"/>
          </w:tcPr>
          <w:p w:rsidR="00D934BB" w:rsidRPr="00D934BB" w:rsidRDefault="00D934BB" w:rsidP="00A95D9C">
            <w:pPr>
              <w:pStyle w:val="ConsPlusTitle"/>
              <w:tabs>
                <w:tab w:val="left" w:pos="5954"/>
                <w:tab w:val="left" w:pos="6096"/>
              </w:tabs>
              <w:suppressAutoHyphens/>
              <w:jc w:val="center"/>
              <w:rPr>
                <w:rFonts w:ascii="Times New Roman" w:hAnsi="Times New Roman" w:cs="Times New Roman"/>
                <w:b w:val="0"/>
                <w:sz w:val="23"/>
                <w:szCs w:val="23"/>
              </w:rPr>
            </w:pPr>
            <w:r w:rsidRPr="00D934BB">
              <w:rPr>
                <w:rFonts w:ascii="Times New Roman" w:hAnsi="Times New Roman" w:cs="Times New Roman"/>
                <w:b w:val="0"/>
                <w:sz w:val="23"/>
                <w:szCs w:val="23"/>
              </w:rPr>
              <w:t xml:space="preserve">№ </w:t>
            </w:r>
          </w:p>
        </w:tc>
        <w:tc>
          <w:tcPr>
            <w:tcW w:w="927" w:type="dxa"/>
            <w:textDirection w:val="btLr"/>
          </w:tcPr>
          <w:p w:rsidR="00D934BB" w:rsidRPr="00D934BB" w:rsidRDefault="00D934BB" w:rsidP="00A95D9C">
            <w:pPr>
              <w:pStyle w:val="ConsPlusTitle"/>
              <w:tabs>
                <w:tab w:val="left" w:pos="5954"/>
                <w:tab w:val="left" w:pos="6096"/>
              </w:tabs>
              <w:suppressAutoHyphens/>
              <w:ind w:left="113" w:right="113"/>
              <w:jc w:val="center"/>
              <w:rPr>
                <w:rFonts w:ascii="Times New Roman" w:hAnsi="Times New Roman" w:cs="Times New Roman"/>
                <w:b w:val="0"/>
                <w:sz w:val="23"/>
                <w:szCs w:val="23"/>
              </w:rPr>
            </w:pPr>
            <w:r w:rsidRPr="00D934BB">
              <w:rPr>
                <w:rFonts w:ascii="Times New Roman" w:hAnsi="Times New Roman" w:cs="Times New Roman"/>
                <w:b w:val="0"/>
                <w:sz w:val="23"/>
                <w:szCs w:val="23"/>
              </w:rPr>
              <w:t xml:space="preserve">Направление </w:t>
            </w:r>
          </w:p>
          <w:p w:rsidR="00D934BB" w:rsidRPr="00D934BB" w:rsidRDefault="00D934BB" w:rsidP="00A95D9C">
            <w:pPr>
              <w:pStyle w:val="ConsPlusTitle"/>
              <w:tabs>
                <w:tab w:val="left" w:pos="5954"/>
                <w:tab w:val="left" w:pos="6096"/>
              </w:tabs>
              <w:suppressAutoHyphens/>
              <w:ind w:left="113" w:right="113"/>
              <w:jc w:val="center"/>
              <w:rPr>
                <w:rFonts w:ascii="Times New Roman" w:hAnsi="Times New Roman" w:cs="Times New Roman"/>
                <w:b w:val="0"/>
                <w:sz w:val="23"/>
                <w:szCs w:val="23"/>
              </w:rPr>
            </w:pPr>
            <w:r w:rsidRPr="00D934BB">
              <w:rPr>
                <w:rFonts w:ascii="Times New Roman" w:hAnsi="Times New Roman" w:cs="Times New Roman"/>
                <w:b w:val="0"/>
                <w:sz w:val="23"/>
                <w:szCs w:val="23"/>
              </w:rPr>
              <w:t>подготовки</w:t>
            </w:r>
            <w:r w:rsidR="00DD5E6C">
              <w:rPr>
                <w:rFonts w:ascii="Times New Roman" w:hAnsi="Times New Roman" w:cs="Times New Roman"/>
                <w:b w:val="0"/>
                <w:sz w:val="23"/>
                <w:szCs w:val="23"/>
              </w:rPr>
              <w:t xml:space="preserve"> (</w:t>
            </w:r>
            <w:r w:rsidR="00554E0C">
              <w:rPr>
                <w:rFonts w:ascii="Times New Roman" w:hAnsi="Times New Roman" w:cs="Times New Roman"/>
                <w:b w:val="0"/>
                <w:sz w:val="23"/>
                <w:szCs w:val="23"/>
              </w:rPr>
              <w:t>профессия/</w:t>
            </w:r>
            <w:r w:rsidR="00DD5E6C">
              <w:rPr>
                <w:rFonts w:ascii="Times New Roman" w:hAnsi="Times New Roman" w:cs="Times New Roman"/>
                <w:b w:val="0"/>
                <w:sz w:val="23"/>
                <w:szCs w:val="23"/>
              </w:rPr>
              <w:t>специальность)</w:t>
            </w:r>
          </w:p>
        </w:tc>
        <w:tc>
          <w:tcPr>
            <w:tcW w:w="709" w:type="dxa"/>
            <w:textDirection w:val="btLr"/>
          </w:tcPr>
          <w:p w:rsidR="00D934BB" w:rsidRPr="00D934BB" w:rsidRDefault="00D934BB" w:rsidP="00A95D9C">
            <w:pPr>
              <w:pStyle w:val="ConsPlusTitle"/>
              <w:tabs>
                <w:tab w:val="left" w:pos="5954"/>
                <w:tab w:val="left" w:pos="6096"/>
              </w:tabs>
              <w:suppressAutoHyphens/>
              <w:ind w:left="113" w:right="113"/>
              <w:jc w:val="center"/>
              <w:rPr>
                <w:rFonts w:ascii="Times New Roman" w:hAnsi="Times New Roman" w:cs="Times New Roman"/>
                <w:b w:val="0"/>
                <w:sz w:val="23"/>
                <w:szCs w:val="23"/>
              </w:rPr>
            </w:pPr>
            <w:r w:rsidRPr="00D934BB">
              <w:rPr>
                <w:rFonts w:ascii="Times New Roman" w:hAnsi="Times New Roman" w:cs="Times New Roman"/>
                <w:b w:val="0"/>
                <w:sz w:val="23"/>
                <w:szCs w:val="23"/>
              </w:rPr>
              <w:t>Шифр</w:t>
            </w:r>
          </w:p>
        </w:tc>
        <w:tc>
          <w:tcPr>
            <w:tcW w:w="4365" w:type="dxa"/>
          </w:tcPr>
          <w:p w:rsidR="00D934BB" w:rsidRPr="00D934BB" w:rsidRDefault="00D934BB" w:rsidP="00A95D9C">
            <w:pPr>
              <w:pStyle w:val="ConsPlusTitle"/>
              <w:tabs>
                <w:tab w:val="left" w:pos="5954"/>
                <w:tab w:val="left" w:pos="6096"/>
              </w:tabs>
              <w:suppressAutoHyphens/>
              <w:jc w:val="center"/>
              <w:rPr>
                <w:rFonts w:ascii="Times New Roman" w:hAnsi="Times New Roman" w:cs="Times New Roman"/>
                <w:b w:val="0"/>
                <w:sz w:val="23"/>
                <w:szCs w:val="23"/>
              </w:rPr>
            </w:pPr>
            <w:r w:rsidRPr="00D934BB">
              <w:rPr>
                <w:rFonts w:ascii="Times New Roman" w:hAnsi="Times New Roman" w:cs="Times New Roman"/>
                <w:b w:val="0"/>
                <w:sz w:val="23"/>
                <w:szCs w:val="23"/>
              </w:rPr>
              <w:t xml:space="preserve">Уровень </w:t>
            </w:r>
          </w:p>
          <w:p w:rsidR="00D934BB" w:rsidRPr="00D934BB" w:rsidRDefault="00D934BB" w:rsidP="00A95D9C">
            <w:pPr>
              <w:pStyle w:val="ConsPlusTitle"/>
              <w:tabs>
                <w:tab w:val="left" w:pos="5954"/>
                <w:tab w:val="left" w:pos="6096"/>
              </w:tabs>
              <w:suppressAutoHyphens/>
              <w:jc w:val="center"/>
              <w:rPr>
                <w:rFonts w:ascii="Times New Roman" w:hAnsi="Times New Roman" w:cs="Times New Roman"/>
                <w:b w:val="0"/>
                <w:sz w:val="23"/>
                <w:szCs w:val="23"/>
              </w:rPr>
            </w:pPr>
            <w:r w:rsidRPr="00D934BB">
              <w:rPr>
                <w:rFonts w:ascii="Times New Roman" w:hAnsi="Times New Roman" w:cs="Times New Roman"/>
                <w:b w:val="0"/>
                <w:sz w:val="23"/>
                <w:szCs w:val="23"/>
              </w:rPr>
              <w:t xml:space="preserve">профессионального </w:t>
            </w:r>
          </w:p>
          <w:p w:rsidR="00D934BB" w:rsidRPr="00D934BB" w:rsidRDefault="00D934BB" w:rsidP="00A95D9C">
            <w:pPr>
              <w:pStyle w:val="ConsPlusTitle"/>
              <w:tabs>
                <w:tab w:val="left" w:pos="5954"/>
                <w:tab w:val="left" w:pos="6096"/>
              </w:tabs>
              <w:suppressAutoHyphens/>
              <w:jc w:val="center"/>
              <w:rPr>
                <w:rFonts w:ascii="Times New Roman" w:hAnsi="Times New Roman" w:cs="Times New Roman"/>
                <w:b w:val="0"/>
                <w:sz w:val="23"/>
                <w:szCs w:val="23"/>
              </w:rPr>
            </w:pPr>
            <w:r w:rsidRPr="00D934BB">
              <w:rPr>
                <w:rFonts w:ascii="Times New Roman" w:hAnsi="Times New Roman" w:cs="Times New Roman"/>
                <w:b w:val="0"/>
                <w:sz w:val="23"/>
                <w:szCs w:val="23"/>
              </w:rPr>
              <w:t xml:space="preserve">образования </w:t>
            </w:r>
          </w:p>
          <w:p w:rsidR="00D934BB" w:rsidRPr="00D934BB" w:rsidRDefault="00D934BB" w:rsidP="00A95D9C">
            <w:pPr>
              <w:pStyle w:val="ConsPlusTitle"/>
              <w:tabs>
                <w:tab w:val="left" w:pos="5954"/>
                <w:tab w:val="left" w:pos="6096"/>
              </w:tabs>
              <w:suppressAutoHyphens/>
              <w:jc w:val="both"/>
              <w:rPr>
                <w:rFonts w:ascii="Times New Roman" w:hAnsi="Times New Roman" w:cs="Times New Roman"/>
                <w:b w:val="0"/>
                <w:sz w:val="23"/>
                <w:szCs w:val="23"/>
              </w:rPr>
            </w:pPr>
            <w:r>
              <w:rPr>
                <w:rFonts w:ascii="Times New Roman" w:hAnsi="Times New Roman" w:cs="Times New Roman"/>
                <w:b w:val="0"/>
                <w:sz w:val="23"/>
                <w:szCs w:val="23"/>
              </w:rPr>
              <w:t xml:space="preserve">- </w:t>
            </w:r>
            <w:r w:rsidRPr="00D934BB">
              <w:rPr>
                <w:rFonts w:ascii="Times New Roman" w:hAnsi="Times New Roman" w:cs="Times New Roman"/>
                <w:b w:val="0"/>
                <w:sz w:val="23"/>
                <w:szCs w:val="23"/>
              </w:rPr>
              <w:t>среднее профессиональное образование;</w:t>
            </w:r>
          </w:p>
          <w:p w:rsidR="00D934BB" w:rsidRPr="00D934BB" w:rsidRDefault="00D934BB" w:rsidP="00A95D9C">
            <w:pPr>
              <w:pStyle w:val="ConsPlusTitle"/>
              <w:tabs>
                <w:tab w:val="left" w:pos="5954"/>
                <w:tab w:val="left" w:pos="6096"/>
              </w:tabs>
              <w:suppressAutoHyphens/>
              <w:jc w:val="both"/>
              <w:rPr>
                <w:rFonts w:ascii="Times New Roman" w:hAnsi="Times New Roman" w:cs="Times New Roman"/>
                <w:b w:val="0"/>
                <w:sz w:val="23"/>
                <w:szCs w:val="23"/>
              </w:rPr>
            </w:pPr>
            <w:r w:rsidRPr="00D934BB">
              <w:rPr>
                <w:rFonts w:ascii="Times New Roman" w:hAnsi="Times New Roman" w:cs="Times New Roman"/>
                <w:b w:val="0"/>
                <w:sz w:val="23"/>
                <w:szCs w:val="23"/>
              </w:rPr>
              <w:t xml:space="preserve">- высшее образование – </w:t>
            </w:r>
            <w:proofErr w:type="spellStart"/>
            <w:r w:rsidRPr="00D934BB">
              <w:rPr>
                <w:rFonts w:ascii="Times New Roman" w:hAnsi="Times New Roman" w:cs="Times New Roman"/>
                <w:b w:val="0"/>
                <w:sz w:val="23"/>
                <w:szCs w:val="23"/>
              </w:rPr>
              <w:t>бакалавриат</w:t>
            </w:r>
            <w:proofErr w:type="spellEnd"/>
            <w:r w:rsidRPr="00D934BB">
              <w:rPr>
                <w:rFonts w:ascii="Times New Roman" w:hAnsi="Times New Roman" w:cs="Times New Roman"/>
                <w:b w:val="0"/>
                <w:sz w:val="23"/>
                <w:szCs w:val="23"/>
              </w:rPr>
              <w:t>;</w:t>
            </w:r>
          </w:p>
          <w:p w:rsidR="00D934BB" w:rsidRPr="00D934BB" w:rsidRDefault="00D934BB" w:rsidP="00A95D9C">
            <w:pPr>
              <w:pStyle w:val="ConsPlusTitle"/>
              <w:tabs>
                <w:tab w:val="left" w:pos="5954"/>
                <w:tab w:val="left" w:pos="6096"/>
              </w:tabs>
              <w:suppressAutoHyphens/>
              <w:jc w:val="both"/>
              <w:rPr>
                <w:rFonts w:ascii="Times New Roman" w:hAnsi="Times New Roman" w:cs="Times New Roman"/>
                <w:b w:val="0"/>
                <w:sz w:val="23"/>
                <w:szCs w:val="23"/>
              </w:rPr>
            </w:pPr>
            <w:r w:rsidRPr="00D934BB">
              <w:rPr>
                <w:rFonts w:ascii="Times New Roman" w:hAnsi="Times New Roman" w:cs="Times New Roman"/>
                <w:b w:val="0"/>
                <w:sz w:val="23"/>
                <w:szCs w:val="23"/>
              </w:rPr>
              <w:t>- высшее образование</w:t>
            </w:r>
            <w:r>
              <w:rPr>
                <w:rFonts w:ascii="Times New Roman" w:hAnsi="Times New Roman" w:cs="Times New Roman"/>
                <w:b w:val="0"/>
                <w:sz w:val="23"/>
                <w:szCs w:val="23"/>
              </w:rPr>
              <w:t xml:space="preserve"> -</w:t>
            </w:r>
            <w:r w:rsidRPr="00D934BB">
              <w:rPr>
                <w:rFonts w:ascii="Times New Roman" w:hAnsi="Times New Roman" w:cs="Times New Roman"/>
                <w:b w:val="0"/>
                <w:sz w:val="23"/>
                <w:szCs w:val="23"/>
              </w:rPr>
              <w:t xml:space="preserve"> </w:t>
            </w:r>
            <w:proofErr w:type="spellStart"/>
            <w:r w:rsidRPr="00D934BB">
              <w:rPr>
                <w:rFonts w:ascii="Times New Roman" w:hAnsi="Times New Roman" w:cs="Times New Roman"/>
                <w:b w:val="0"/>
                <w:sz w:val="23"/>
                <w:szCs w:val="23"/>
              </w:rPr>
              <w:t>специалитет</w:t>
            </w:r>
            <w:proofErr w:type="spellEnd"/>
            <w:r w:rsidRPr="00D934BB">
              <w:rPr>
                <w:rFonts w:ascii="Times New Roman" w:hAnsi="Times New Roman" w:cs="Times New Roman"/>
                <w:b w:val="0"/>
                <w:sz w:val="23"/>
                <w:szCs w:val="23"/>
              </w:rPr>
              <w:t>;</w:t>
            </w:r>
          </w:p>
          <w:p w:rsidR="00D934BB" w:rsidRPr="00D934BB" w:rsidRDefault="00D934BB" w:rsidP="00A95D9C">
            <w:pPr>
              <w:pStyle w:val="ConsPlusTitle"/>
              <w:tabs>
                <w:tab w:val="left" w:pos="5954"/>
                <w:tab w:val="left" w:pos="6096"/>
              </w:tabs>
              <w:suppressAutoHyphens/>
              <w:jc w:val="both"/>
              <w:rPr>
                <w:rFonts w:ascii="Times New Roman" w:hAnsi="Times New Roman" w:cs="Times New Roman"/>
                <w:b w:val="0"/>
                <w:sz w:val="23"/>
                <w:szCs w:val="23"/>
              </w:rPr>
            </w:pPr>
            <w:r w:rsidRPr="00D934BB">
              <w:rPr>
                <w:rFonts w:ascii="Times New Roman" w:hAnsi="Times New Roman" w:cs="Times New Roman"/>
                <w:b w:val="0"/>
                <w:sz w:val="23"/>
                <w:szCs w:val="23"/>
              </w:rPr>
              <w:t>- высшее образование - магистратура</w:t>
            </w:r>
          </w:p>
        </w:tc>
        <w:tc>
          <w:tcPr>
            <w:tcW w:w="1595" w:type="dxa"/>
            <w:textDirection w:val="btLr"/>
          </w:tcPr>
          <w:p w:rsidR="00D934BB" w:rsidRPr="00D934BB" w:rsidRDefault="00D934BB" w:rsidP="00A95D9C">
            <w:pPr>
              <w:pStyle w:val="ConsPlusTitle"/>
              <w:tabs>
                <w:tab w:val="left" w:pos="5954"/>
                <w:tab w:val="left" w:pos="6096"/>
              </w:tabs>
              <w:suppressAutoHyphens/>
              <w:ind w:left="113" w:right="113"/>
              <w:jc w:val="center"/>
              <w:rPr>
                <w:rFonts w:ascii="Times New Roman" w:hAnsi="Times New Roman" w:cs="Times New Roman"/>
                <w:b w:val="0"/>
                <w:sz w:val="23"/>
                <w:szCs w:val="23"/>
              </w:rPr>
            </w:pPr>
            <w:r w:rsidRPr="00D934BB">
              <w:rPr>
                <w:rFonts w:ascii="Times New Roman" w:hAnsi="Times New Roman" w:cs="Times New Roman"/>
                <w:b w:val="0"/>
                <w:sz w:val="23"/>
                <w:szCs w:val="23"/>
              </w:rPr>
              <w:t>Место осуществления трудовой деятельности – организация работодатель</w:t>
            </w:r>
          </w:p>
        </w:tc>
        <w:tc>
          <w:tcPr>
            <w:tcW w:w="993" w:type="dxa"/>
            <w:textDirection w:val="btLr"/>
          </w:tcPr>
          <w:p w:rsidR="00D934BB" w:rsidRPr="00D934BB" w:rsidRDefault="00D934BB" w:rsidP="00A95D9C">
            <w:pPr>
              <w:pStyle w:val="ConsPlusTitle"/>
              <w:tabs>
                <w:tab w:val="left" w:pos="5954"/>
                <w:tab w:val="left" w:pos="6096"/>
              </w:tabs>
              <w:suppressAutoHyphens/>
              <w:ind w:left="113" w:right="113"/>
              <w:jc w:val="center"/>
              <w:rPr>
                <w:rFonts w:ascii="Times New Roman" w:hAnsi="Times New Roman" w:cs="Times New Roman"/>
                <w:b w:val="0"/>
                <w:sz w:val="23"/>
                <w:szCs w:val="23"/>
              </w:rPr>
            </w:pPr>
            <w:r w:rsidRPr="00D934BB">
              <w:rPr>
                <w:rFonts w:ascii="Times New Roman" w:hAnsi="Times New Roman" w:cs="Times New Roman"/>
                <w:b w:val="0"/>
                <w:sz w:val="23"/>
                <w:szCs w:val="23"/>
              </w:rPr>
              <w:t>Количество</w:t>
            </w:r>
          </w:p>
        </w:tc>
        <w:tc>
          <w:tcPr>
            <w:tcW w:w="956" w:type="dxa"/>
            <w:textDirection w:val="btLr"/>
          </w:tcPr>
          <w:p w:rsidR="00D934BB" w:rsidRPr="00D934BB" w:rsidRDefault="00D934BB" w:rsidP="00A95D9C">
            <w:pPr>
              <w:pStyle w:val="ConsPlusTitle"/>
              <w:tabs>
                <w:tab w:val="left" w:pos="5954"/>
                <w:tab w:val="left" w:pos="6096"/>
              </w:tabs>
              <w:suppressAutoHyphens/>
              <w:ind w:left="113" w:right="113"/>
              <w:jc w:val="center"/>
              <w:rPr>
                <w:rFonts w:ascii="Times New Roman" w:hAnsi="Times New Roman" w:cs="Times New Roman"/>
                <w:b w:val="0"/>
                <w:sz w:val="23"/>
                <w:szCs w:val="23"/>
              </w:rPr>
            </w:pPr>
            <w:r w:rsidRPr="00D934BB">
              <w:rPr>
                <w:rFonts w:ascii="Times New Roman" w:hAnsi="Times New Roman" w:cs="Times New Roman"/>
                <w:b w:val="0"/>
                <w:sz w:val="23"/>
                <w:szCs w:val="23"/>
              </w:rPr>
              <w:t xml:space="preserve">Требования и </w:t>
            </w:r>
          </w:p>
          <w:p w:rsidR="00D934BB" w:rsidRPr="00D934BB" w:rsidRDefault="00D934BB" w:rsidP="00A95D9C">
            <w:pPr>
              <w:pStyle w:val="ConsPlusTitle"/>
              <w:tabs>
                <w:tab w:val="left" w:pos="5954"/>
                <w:tab w:val="left" w:pos="6096"/>
              </w:tabs>
              <w:suppressAutoHyphens/>
              <w:ind w:left="113" w:right="113"/>
              <w:jc w:val="center"/>
              <w:rPr>
                <w:rFonts w:ascii="Times New Roman" w:hAnsi="Times New Roman" w:cs="Times New Roman"/>
                <w:b w:val="0"/>
                <w:sz w:val="23"/>
                <w:szCs w:val="23"/>
              </w:rPr>
            </w:pPr>
            <w:r w:rsidRPr="00D934BB">
              <w:rPr>
                <w:rFonts w:ascii="Times New Roman" w:hAnsi="Times New Roman" w:cs="Times New Roman"/>
                <w:b w:val="0"/>
                <w:sz w:val="23"/>
                <w:szCs w:val="23"/>
              </w:rPr>
              <w:t>критерии отбора</w:t>
            </w:r>
          </w:p>
        </w:tc>
      </w:tr>
      <w:tr w:rsidR="00D934BB" w:rsidRPr="00D934BB" w:rsidTr="00D934BB">
        <w:trPr>
          <w:trHeight w:val="701"/>
        </w:trPr>
        <w:tc>
          <w:tcPr>
            <w:tcW w:w="486" w:type="dxa"/>
          </w:tcPr>
          <w:p w:rsidR="00D934BB" w:rsidRPr="00D934BB" w:rsidRDefault="00D934BB" w:rsidP="00A95D9C">
            <w:pPr>
              <w:pStyle w:val="ConsPlusTitle"/>
              <w:tabs>
                <w:tab w:val="left" w:pos="5954"/>
                <w:tab w:val="left" w:pos="6096"/>
              </w:tabs>
              <w:suppressAutoHyphens/>
              <w:jc w:val="center"/>
              <w:rPr>
                <w:rFonts w:ascii="Times New Roman" w:hAnsi="Times New Roman" w:cs="Times New Roman"/>
                <w:b w:val="0"/>
                <w:sz w:val="23"/>
                <w:szCs w:val="23"/>
              </w:rPr>
            </w:pPr>
          </w:p>
        </w:tc>
        <w:tc>
          <w:tcPr>
            <w:tcW w:w="927" w:type="dxa"/>
          </w:tcPr>
          <w:p w:rsidR="00D934BB" w:rsidRPr="00D934BB" w:rsidRDefault="00D934BB" w:rsidP="00A95D9C">
            <w:pPr>
              <w:pStyle w:val="ConsPlusTitle"/>
              <w:tabs>
                <w:tab w:val="left" w:pos="5954"/>
                <w:tab w:val="left" w:pos="6096"/>
              </w:tabs>
              <w:suppressAutoHyphens/>
              <w:jc w:val="center"/>
              <w:rPr>
                <w:rFonts w:ascii="Times New Roman" w:hAnsi="Times New Roman" w:cs="Times New Roman"/>
                <w:b w:val="0"/>
                <w:sz w:val="23"/>
                <w:szCs w:val="23"/>
              </w:rPr>
            </w:pPr>
          </w:p>
        </w:tc>
        <w:tc>
          <w:tcPr>
            <w:tcW w:w="709" w:type="dxa"/>
          </w:tcPr>
          <w:p w:rsidR="00D934BB" w:rsidRPr="00D934BB" w:rsidRDefault="00D934BB" w:rsidP="00A95D9C">
            <w:pPr>
              <w:pStyle w:val="ConsPlusTitle"/>
              <w:tabs>
                <w:tab w:val="left" w:pos="5954"/>
                <w:tab w:val="left" w:pos="6096"/>
              </w:tabs>
              <w:suppressAutoHyphens/>
              <w:jc w:val="center"/>
              <w:rPr>
                <w:rFonts w:ascii="Times New Roman" w:hAnsi="Times New Roman" w:cs="Times New Roman"/>
                <w:b w:val="0"/>
                <w:sz w:val="23"/>
                <w:szCs w:val="23"/>
              </w:rPr>
            </w:pPr>
          </w:p>
        </w:tc>
        <w:tc>
          <w:tcPr>
            <w:tcW w:w="4365" w:type="dxa"/>
          </w:tcPr>
          <w:p w:rsidR="00D934BB" w:rsidRPr="00D934BB" w:rsidRDefault="00D934BB" w:rsidP="00A95D9C">
            <w:pPr>
              <w:pStyle w:val="ConsPlusTitle"/>
              <w:tabs>
                <w:tab w:val="left" w:pos="5954"/>
                <w:tab w:val="left" w:pos="6096"/>
              </w:tabs>
              <w:suppressAutoHyphens/>
              <w:jc w:val="center"/>
              <w:rPr>
                <w:rFonts w:ascii="Times New Roman" w:hAnsi="Times New Roman" w:cs="Times New Roman"/>
                <w:b w:val="0"/>
                <w:sz w:val="23"/>
                <w:szCs w:val="23"/>
              </w:rPr>
            </w:pPr>
          </w:p>
        </w:tc>
        <w:tc>
          <w:tcPr>
            <w:tcW w:w="1595" w:type="dxa"/>
          </w:tcPr>
          <w:p w:rsidR="00D934BB" w:rsidRPr="00D934BB" w:rsidRDefault="00D934BB" w:rsidP="00A95D9C">
            <w:pPr>
              <w:pStyle w:val="ConsPlusTitle"/>
              <w:tabs>
                <w:tab w:val="left" w:pos="5954"/>
                <w:tab w:val="left" w:pos="6096"/>
              </w:tabs>
              <w:suppressAutoHyphens/>
              <w:jc w:val="center"/>
              <w:rPr>
                <w:rFonts w:ascii="Times New Roman" w:hAnsi="Times New Roman" w:cs="Times New Roman"/>
                <w:b w:val="0"/>
                <w:sz w:val="23"/>
                <w:szCs w:val="23"/>
              </w:rPr>
            </w:pPr>
          </w:p>
        </w:tc>
        <w:tc>
          <w:tcPr>
            <w:tcW w:w="993" w:type="dxa"/>
          </w:tcPr>
          <w:p w:rsidR="00D934BB" w:rsidRPr="00D934BB" w:rsidRDefault="00D934BB" w:rsidP="00A95D9C">
            <w:pPr>
              <w:pStyle w:val="ConsPlusTitle"/>
              <w:tabs>
                <w:tab w:val="left" w:pos="5954"/>
                <w:tab w:val="left" w:pos="6096"/>
              </w:tabs>
              <w:suppressAutoHyphens/>
              <w:jc w:val="center"/>
              <w:rPr>
                <w:rFonts w:ascii="Times New Roman" w:hAnsi="Times New Roman" w:cs="Times New Roman"/>
                <w:b w:val="0"/>
                <w:sz w:val="23"/>
                <w:szCs w:val="23"/>
              </w:rPr>
            </w:pPr>
          </w:p>
        </w:tc>
        <w:tc>
          <w:tcPr>
            <w:tcW w:w="956" w:type="dxa"/>
          </w:tcPr>
          <w:p w:rsidR="00D934BB" w:rsidRPr="00D934BB" w:rsidRDefault="00D934BB" w:rsidP="00A95D9C">
            <w:pPr>
              <w:pStyle w:val="ConsPlusTitle"/>
              <w:tabs>
                <w:tab w:val="left" w:pos="5954"/>
                <w:tab w:val="left" w:pos="6096"/>
              </w:tabs>
              <w:suppressAutoHyphens/>
              <w:jc w:val="center"/>
              <w:rPr>
                <w:rFonts w:ascii="Times New Roman" w:hAnsi="Times New Roman" w:cs="Times New Roman"/>
                <w:b w:val="0"/>
                <w:sz w:val="23"/>
                <w:szCs w:val="23"/>
              </w:rPr>
            </w:pPr>
          </w:p>
        </w:tc>
      </w:tr>
    </w:tbl>
    <w:p w:rsidR="00D934BB" w:rsidRDefault="00D934BB" w:rsidP="00D934BB">
      <w:pPr>
        <w:pStyle w:val="ConsPlusTitle"/>
        <w:tabs>
          <w:tab w:val="left" w:pos="5954"/>
          <w:tab w:val="left" w:pos="6096"/>
        </w:tabs>
        <w:suppressAutoHyphens/>
        <w:ind w:firstLine="360"/>
        <w:jc w:val="center"/>
        <w:rPr>
          <w:rFonts w:ascii="Times New Roman" w:hAnsi="Times New Roman" w:cs="Times New Roman"/>
          <w:b w:val="0"/>
          <w:sz w:val="28"/>
          <w:szCs w:val="28"/>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D934BB" w:rsidRDefault="00D934BB"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554E0C" w:rsidRDefault="00554E0C" w:rsidP="00D934BB">
      <w:pPr>
        <w:pStyle w:val="ConsPlusTitle"/>
        <w:suppressAutoHyphens/>
        <w:ind w:left="4820" w:firstLine="7"/>
        <w:rPr>
          <w:rFonts w:ascii="Times New Roman" w:hAnsi="Times New Roman" w:cs="Times New Roman"/>
          <w:b w:val="0"/>
          <w:sz w:val="24"/>
          <w:szCs w:val="24"/>
        </w:rPr>
      </w:pPr>
    </w:p>
    <w:p w:rsidR="00D934BB" w:rsidRPr="008B6C82" w:rsidRDefault="00D934BB" w:rsidP="00D934BB">
      <w:pPr>
        <w:pStyle w:val="ConsPlusTitle"/>
        <w:suppressAutoHyphens/>
        <w:ind w:left="4820" w:firstLine="7"/>
        <w:rPr>
          <w:rFonts w:ascii="Times New Roman" w:hAnsi="Times New Roman" w:cs="Times New Roman"/>
          <w:b w:val="0"/>
          <w:sz w:val="24"/>
          <w:szCs w:val="24"/>
        </w:rPr>
      </w:pPr>
      <w:r w:rsidRPr="008B6C82">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3</w:t>
      </w:r>
    </w:p>
    <w:p w:rsidR="00D934BB" w:rsidRPr="008B6C82" w:rsidRDefault="00D934BB" w:rsidP="00D934BB">
      <w:pPr>
        <w:pStyle w:val="ConsPlusTitle"/>
        <w:suppressAutoHyphens/>
        <w:ind w:left="4820" w:firstLine="7"/>
        <w:rPr>
          <w:rFonts w:ascii="Times New Roman" w:hAnsi="Times New Roman" w:cs="Times New Roman"/>
          <w:b w:val="0"/>
          <w:sz w:val="24"/>
          <w:szCs w:val="24"/>
        </w:rPr>
      </w:pPr>
      <w:r>
        <w:rPr>
          <w:rFonts w:ascii="Times New Roman" w:hAnsi="Times New Roman" w:cs="Times New Roman"/>
          <w:b w:val="0"/>
          <w:sz w:val="24"/>
          <w:szCs w:val="24"/>
        </w:rPr>
        <w:t xml:space="preserve">к Порядку </w:t>
      </w:r>
      <w:r w:rsidRPr="00D934BB">
        <w:rPr>
          <w:rFonts w:ascii="Times New Roman" w:hAnsi="Times New Roman" w:cs="Times New Roman"/>
          <w:b w:val="0"/>
          <w:sz w:val="24"/>
          <w:szCs w:val="24"/>
        </w:rPr>
        <w:t xml:space="preserve">взаимодействия при организации </w:t>
      </w:r>
      <w:r w:rsidRPr="00D934BB">
        <w:rPr>
          <w:rFonts w:ascii="Times New Roman" w:hAnsi="Times New Roman" w:cs="Times New Roman"/>
          <w:b w:val="0"/>
          <w:sz w:val="24"/>
          <w:szCs w:val="24"/>
        </w:rPr>
        <w:lastRenderedPageBreak/>
        <w:t>целевого обучения граждан в целях обеспечения приоритетных отраслей экономики и социальной сферы Камчатского края квалифицированными кадрами</w:t>
      </w:r>
    </w:p>
    <w:p w:rsidR="00D934BB" w:rsidRDefault="00D934BB" w:rsidP="00D934BB">
      <w:pPr>
        <w:pStyle w:val="ConsPlusTitle"/>
        <w:suppressAutoHyphens/>
        <w:ind w:left="4820" w:firstLine="7"/>
        <w:rPr>
          <w:rFonts w:ascii="Times New Roman" w:hAnsi="Times New Roman" w:cs="Times New Roman"/>
          <w:b w:val="0"/>
          <w:sz w:val="24"/>
          <w:szCs w:val="24"/>
        </w:rPr>
      </w:pPr>
    </w:p>
    <w:p w:rsidR="007E5620" w:rsidRDefault="007E5620" w:rsidP="00B3453A">
      <w:pPr>
        <w:pStyle w:val="ConsPlusTitle"/>
        <w:suppressAutoHyphens/>
        <w:ind w:firstLine="7"/>
        <w:jc w:val="center"/>
        <w:rPr>
          <w:rFonts w:ascii="Times New Roman" w:hAnsi="Times New Roman" w:cs="Times New Roman"/>
          <w:b w:val="0"/>
          <w:sz w:val="28"/>
          <w:szCs w:val="28"/>
        </w:rPr>
      </w:pPr>
      <w:r w:rsidRPr="00B3453A">
        <w:rPr>
          <w:rFonts w:ascii="Times New Roman" w:hAnsi="Times New Roman" w:cs="Times New Roman"/>
          <w:b w:val="0"/>
          <w:sz w:val="28"/>
          <w:szCs w:val="28"/>
        </w:rPr>
        <w:t>Форма уведомления</w:t>
      </w:r>
      <w:r w:rsidR="00B3453A" w:rsidRPr="00B3453A">
        <w:rPr>
          <w:rFonts w:ascii="Times New Roman" w:hAnsi="Times New Roman" w:cs="Times New Roman"/>
          <w:b w:val="0"/>
          <w:sz w:val="28"/>
          <w:szCs w:val="28"/>
        </w:rPr>
        <w:t xml:space="preserve"> о включении в сводную заявку</w:t>
      </w:r>
    </w:p>
    <w:p w:rsidR="002358E0" w:rsidRPr="002358E0" w:rsidRDefault="002358E0" w:rsidP="00B3453A">
      <w:pPr>
        <w:pStyle w:val="ConsPlusTitle"/>
        <w:suppressAutoHyphens/>
        <w:ind w:firstLine="7"/>
        <w:jc w:val="center"/>
        <w:rPr>
          <w:rFonts w:ascii="Times New Roman" w:hAnsi="Times New Roman" w:cs="Times New Roman"/>
          <w:b w:val="0"/>
          <w:sz w:val="24"/>
          <w:szCs w:val="24"/>
        </w:rPr>
      </w:pPr>
      <w:r w:rsidRPr="002358E0">
        <w:rPr>
          <w:rFonts w:ascii="Times New Roman" w:hAnsi="Times New Roman" w:cs="Times New Roman"/>
          <w:b w:val="0"/>
          <w:sz w:val="24"/>
          <w:szCs w:val="24"/>
        </w:rPr>
        <w:t>(оформляется на бланке Министерства труда и кадрового развития Камчатского края)</w:t>
      </w:r>
    </w:p>
    <w:p w:rsidR="00B3453A" w:rsidRDefault="00B3453A" w:rsidP="00B3453A">
      <w:pPr>
        <w:pStyle w:val="ConsPlusTitle"/>
        <w:tabs>
          <w:tab w:val="left" w:pos="3828"/>
        </w:tabs>
        <w:suppressAutoHyphens/>
        <w:ind w:firstLine="7"/>
        <w:jc w:val="center"/>
        <w:rPr>
          <w:rFonts w:ascii="Times New Roman" w:hAnsi="Times New Roman" w:cs="Times New Roman"/>
          <w:b w:val="0"/>
          <w:sz w:val="24"/>
          <w:szCs w:val="24"/>
        </w:rPr>
      </w:pPr>
    </w:p>
    <w:p w:rsidR="002358E0" w:rsidRDefault="002358E0" w:rsidP="00B3453A">
      <w:pPr>
        <w:pStyle w:val="ConsPlusTitle"/>
        <w:tabs>
          <w:tab w:val="left" w:pos="3828"/>
        </w:tabs>
        <w:suppressAutoHyphens/>
        <w:ind w:firstLine="709"/>
        <w:jc w:val="both"/>
        <w:rPr>
          <w:rFonts w:ascii="Times New Roman" w:hAnsi="Times New Roman" w:cs="Times New Roman"/>
          <w:b w:val="0"/>
          <w:sz w:val="28"/>
          <w:szCs w:val="28"/>
        </w:rPr>
      </w:pPr>
    </w:p>
    <w:p w:rsidR="007E5620" w:rsidRPr="002358E0" w:rsidRDefault="007E5620" w:rsidP="00B3453A">
      <w:pPr>
        <w:pStyle w:val="ConsPlusTitle"/>
        <w:tabs>
          <w:tab w:val="left" w:pos="3828"/>
        </w:tabs>
        <w:suppressAutoHyphens/>
        <w:ind w:firstLine="709"/>
        <w:jc w:val="both"/>
        <w:rPr>
          <w:rFonts w:ascii="Times New Roman" w:hAnsi="Times New Roman" w:cs="Times New Roman"/>
          <w:b w:val="0"/>
          <w:sz w:val="28"/>
          <w:szCs w:val="28"/>
        </w:rPr>
      </w:pPr>
      <w:r w:rsidRPr="002358E0">
        <w:rPr>
          <w:rFonts w:ascii="Times New Roman" w:hAnsi="Times New Roman" w:cs="Times New Roman"/>
          <w:b w:val="0"/>
          <w:sz w:val="28"/>
          <w:szCs w:val="28"/>
        </w:rPr>
        <w:t>Министерство труда и развития кадрового потенциала Камчатского края настоящим уведомляет, что Ваша заявка на целевое обуч</w:t>
      </w:r>
      <w:r w:rsidR="00B3453A" w:rsidRPr="002358E0">
        <w:rPr>
          <w:rFonts w:ascii="Times New Roman" w:hAnsi="Times New Roman" w:cs="Times New Roman"/>
          <w:b w:val="0"/>
          <w:sz w:val="28"/>
          <w:szCs w:val="28"/>
        </w:rPr>
        <w:t>ение включена в сводную заявку, которая будет направлена в Министерство образования Камчатского края и</w:t>
      </w:r>
      <w:r w:rsidR="002358E0">
        <w:rPr>
          <w:rFonts w:ascii="Times New Roman" w:hAnsi="Times New Roman" w:cs="Times New Roman"/>
          <w:b w:val="0"/>
          <w:sz w:val="28"/>
          <w:szCs w:val="28"/>
        </w:rPr>
        <w:t xml:space="preserve"> </w:t>
      </w:r>
      <w:r w:rsidR="002358E0" w:rsidRPr="002358E0">
        <w:rPr>
          <w:rFonts w:ascii="Times New Roman" w:hAnsi="Times New Roman" w:cs="Times New Roman"/>
          <w:b w:val="0"/>
          <w:sz w:val="28"/>
          <w:szCs w:val="28"/>
        </w:rPr>
        <w:t>исполнительные органы государственной власти Камчатского края, курирующие соответствующие отрасли экономики и социальной сферы</w:t>
      </w:r>
      <w:r w:rsidR="002358E0">
        <w:rPr>
          <w:rFonts w:ascii="Times New Roman" w:hAnsi="Times New Roman" w:cs="Times New Roman"/>
          <w:b w:val="0"/>
          <w:sz w:val="28"/>
          <w:szCs w:val="28"/>
        </w:rPr>
        <w:t>,</w:t>
      </w:r>
      <w:r w:rsidR="00B3453A" w:rsidRPr="002358E0">
        <w:rPr>
          <w:rFonts w:ascii="Times New Roman" w:hAnsi="Times New Roman" w:cs="Times New Roman"/>
          <w:b w:val="0"/>
          <w:sz w:val="28"/>
          <w:szCs w:val="28"/>
        </w:rPr>
        <w:t xml:space="preserve"> для  организации информирования и привлечения граждан к обучению в рамках целевой подготовки посредством проведения </w:t>
      </w:r>
      <w:proofErr w:type="spellStart"/>
      <w:r w:rsidR="00B3453A" w:rsidRPr="002358E0">
        <w:rPr>
          <w:rFonts w:ascii="Times New Roman" w:hAnsi="Times New Roman" w:cs="Times New Roman"/>
          <w:b w:val="0"/>
          <w:sz w:val="28"/>
          <w:szCs w:val="28"/>
        </w:rPr>
        <w:t>профориентационной</w:t>
      </w:r>
      <w:proofErr w:type="spellEnd"/>
      <w:r w:rsidR="00B3453A" w:rsidRPr="002358E0">
        <w:rPr>
          <w:rFonts w:ascii="Times New Roman" w:hAnsi="Times New Roman" w:cs="Times New Roman"/>
          <w:b w:val="0"/>
          <w:sz w:val="28"/>
          <w:szCs w:val="28"/>
        </w:rPr>
        <w:t xml:space="preserve"> работы, для последующего проведения отбора претендентов на заключение договоров о целевом обучении, а также разъяснения порядка отбора претендентов на заключение договоров о целевом обучении</w:t>
      </w:r>
      <w:r w:rsidR="002358E0" w:rsidRPr="002358E0">
        <w:rPr>
          <w:rFonts w:ascii="Times New Roman" w:hAnsi="Times New Roman" w:cs="Times New Roman"/>
          <w:b w:val="0"/>
          <w:sz w:val="28"/>
          <w:szCs w:val="28"/>
        </w:rPr>
        <w:t>.</w:t>
      </w:r>
    </w:p>
    <w:p w:rsidR="002358E0" w:rsidRPr="002358E0" w:rsidRDefault="002358E0" w:rsidP="00B3453A">
      <w:pPr>
        <w:pStyle w:val="ConsPlusTitle"/>
        <w:tabs>
          <w:tab w:val="left" w:pos="3828"/>
        </w:tabs>
        <w:suppressAutoHyphens/>
        <w:ind w:firstLine="709"/>
        <w:jc w:val="both"/>
        <w:rPr>
          <w:rFonts w:ascii="Times New Roman" w:hAnsi="Times New Roman" w:cs="Times New Roman"/>
          <w:b w:val="0"/>
          <w:sz w:val="28"/>
          <w:szCs w:val="28"/>
        </w:rPr>
      </w:pPr>
      <w:r w:rsidRPr="002358E0">
        <w:rPr>
          <w:rFonts w:ascii="Times New Roman" w:hAnsi="Times New Roman" w:cs="Times New Roman"/>
          <w:b w:val="0"/>
          <w:sz w:val="28"/>
          <w:szCs w:val="28"/>
        </w:rPr>
        <w:t>Также сообщаем, что Вы также вправе вести работу по поиску претендентов на заключение договоров о целевом обучении, для их участия в Конкурсе в соответствии с Порядком взаимодействия при организации целевого обучения граждан в целях обеспечения приоритетных отраслей экономики и социальной сферы Камчатского края квалифицированными кадрами на общих основаниях.</w:t>
      </w:r>
    </w:p>
    <w:p w:rsidR="007E5620" w:rsidRDefault="007E5620" w:rsidP="00B3453A">
      <w:pPr>
        <w:pStyle w:val="ConsPlusTitle"/>
        <w:suppressAutoHyphens/>
        <w:ind w:left="4820" w:firstLine="709"/>
        <w:jc w:val="both"/>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2358E0" w:rsidRDefault="002358E0" w:rsidP="00D934BB">
      <w:pPr>
        <w:pStyle w:val="ConsPlusTitle"/>
        <w:suppressAutoHyphens/>
        <w:ind w:left="4820" w:firstLine="7"/>
        <w:rPr>
          <w:rFonts w:ascii="Times New Roman" w:hAnsi="Times New Roman" w:cs="Times New Roman"/>
          <w:b w:val="0"/>
          <w:sz w:val="24"/>
          <w:szCs w:val="24"/>
        </w:rPr>
      </w:pPr>
    </w:p>
    <w:p w:rsidR="009C063F" w:rsidRDefault="009C063F" w:rsidP="00D934BB">
      <w:pPr>
        <w:pStyle w:val="ConsPlusTitle"/>
        <w:suppressAutoHyphens/>
        <w:ind w:left="4820" w:firstLine="7"/>
        <w:rPr>
          <w:rFonts w:ascii="Times New Roman" w:hAnsi="Times New Roman" w:cs="Times New Roman"/>
          <w:b w:val="0"/>
          <w:sz w:val="24"/>
          <w:szCs w:val="24"/>
        </w:rPr>
      </w:pPr>
    </w:p>
    <w:p w:rsidR="009C063F" w:rsidRDefault="009C063F" w:rsidP="00D934BB">
      <w:pPr>
        <w:pStyle w:val="ConsPlusTitle"/>
        <w:suppressAutoHyphens/>
        <w:ind w:left="4820" w:firstLine="7"/>
        <w:rPr>
          <w:rFonts w:ascii="Times New Roman" w:hAnsi="Times New Roman" w:cs="Times New Roman"/>
          <w:b w:val="0"/>
          <w:sz w:val="24"/>
          <w:szCs w:val="24"/>
        </w:rPr>
      </w:pPr>
    </w:p>
    <w:p w:rsidR="009C063F" w:rsidRDefault="009C063F" w:rsidP="00D934BB">
      <w:pPr>
        <w:pStyle w:val="ConsPlusTitle"/>
        <w:suppressAutoHyphens/>
        <w:ind w:left="4820" w:firstLine="7"/>
        <w:rPr>
          <w:rFonts w:ascii="Times New Roman" w:hAnsi="Times New Roman" w:cs="Times New Roman"/>
          <w:b w:val="0"/>
          <w:sz w:val="24"/>
          <w:szCs w:val="24"/>
        </w:rPr>
      </w:pPr>
    </w:p>
    <w:p w:rsidR="00893343" w:rsidRDefault="00893343" w:rsidP="00D934BB">
      <w:pPr>
        <w:pStyle w:val="ConsPlusTitle"/>
        <w:suppressAutoHyphens/>
        <w:ind w:left="4820" w:firstLine="7"/>
        <w:rPr>
          <w:rFonts w:ascii="Times New Roman" w:hAnsi="Times New Roman" w:cs="Times New Roman"/>
          <w:b w:val="0"/>
          <w:sz w:val="24"/>
          <w:szCs w:val="24"/>
        </w:rPr>
      </w:pPr>
    </w:p>
    <w:p w:rsidR="00893343" w:rsidRDefault="00893343" w:rsidP="00D934BB">
      <w:pPr>
        <w:pStyle w:val="ConsPlusTitle"/>
        <w:suppressAutoHyphens/>
        <w:ind w:left="4820" w:firstLine="7"/>
        <w:rPr>
          <w:rFonts w:ascii="Times New Roman" w:hAnsi="Times New Roman" w:cs="Times New Roman"/>
          <w:b w:val="0"/>
          <w:sz w:val="24"/>
          <w:szCs w:val="24"/>
        </w:rPr>
      </w:pPr>
    </w:p>
    <w:p w:rsidR="00D934BB" w:rsidRPr="008B6C82" w:rsidRDefault="00D934BB" w:rsidP="00D934BB">
      <w:pPr>
        <w:pStyle w:val="ConsPlusTitle"/>
        <w:suppressAutoHyphens/>
        <w:ind w:left="4820" w:firstLine="7"/>
        <w:rPr>
          <w:rFonts w:ascii="Times New Roman" w:hAnsi="Times New Roman" w:cs="Times New Roman"/>
          <w:b w:val="0"/>
          <w:sz w:val="24"/>
          <w:szCs w:val="24"/>
        </w:rPr>
      </w:pPr>
      <w:r w:rsidRPr="008B6C82">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4</w:t>
      </w:r>
    </w:p>
    <w:p w:rsidR="00D934BB" w:rsidRPr="008B6C82" w:rsidRDefault="00D934BB" w:rsidP="00D934BB">
      <w:pPr>
        <w:pStyle w:val="ConsPlusTitle"/>
        <w:suppressAutoHyphens/>
        <w:ind w:left="4820" w:firstLine="7"/>
        <w:rPr>
          <w:rFonts w:ascii="Times New Roman" w:hAnsi="Times New Roman" w:cs="Times New Roman"/>
          <w:b w:val="0"/>
          <w:sz w:val="24"/>
          <w:szCs w:val="24"/>
        </w:rPr>
      </w:pPr>
      <w:r>
        <w:rPr>
          <w:rFonts w:ascii="Times New Roman" w:hAnsi="Times New Roman" w:cs="Times New Roman"/>
          <w:b w:val="0"/>
          <w:sz w:val="24"/>
          <w:szCs w:val="24"/>
        </w:rPr>
        <w:t xml:space="preserve">к Порядку </w:t>
      </w:r>
      <w:r w:rsidRPr="00D934BB">
        <w:rPr>
          <w:rFonts w:ascii="Times New Roman" w:hAnsi="Times New Roman" w:cs="Times New Roman"/>
          <w:b w:val="0"/>
          <w:sz w:val="24"/>
          <w:szCs w:val="24"/>
        </w:rPr>
        <w:t xml:space="preserve">взаимодействия при организации </w:t>
      </w:r>
      <w:r w:rsidRPr="00D934BB">
        <w:rPr>
          <w:rFonts w:ascii="Times New Roman" w:hAnsi="Times New Roman" w:cs="Times New Roman"/>
          <w:b w:val="0"/>
          <w:sz w:val="24"/>
          <w:szCs w:val="24"/>
        </w:rPr>
        <w:lastRenderedPageBreak/>
        <w:t>целевого обучения граждан в целях обеспечения приоритетных отраслей экономики и социальной сферы Камчатского края квалифицированными кадрами</w:t>
      </w:r>
    </w:p>
    <w:p w:rsidR="00D934BB" w:rsidRDefault="00D934BB" w:rsidP="00D934BB">
      <w:pPr>
        <w:pStyle w:val="ConsPlusTitle"/>
        <w:tabs>
          <w:tab w:val="left" w:pos="5954"/>
          <w:tab w:val="left" w:pos="6096"/>
        </w:tabs>
        <w:suppressAutoHyphens/>
        <w:ind w:firstLine="360"/>
        <w:jc w:val="center"/>
        <w:rPr>
          <w:rFonts w:ascii="Times New Roman" w:hAnsi="Times New Roman" w:cs="Times New Roman"/>
          <w:b w:val="0"/>
          <w:sz w:val="28"/>
          <w:szCs w:val="28"/>
        </w:rPr>
      </w:pPr>
    </w:p>
    <w:p w:rsidR="00D934BB" w:rsidRPr="00F562C9" w:rsidRDefault="00D934BB" w:rsidP="00D934BB">
      <w:pPr>
        <w:pStyle w:val="ConsPlusTitle"/>
        <w:tabs>
          <w:tab w:val="left" w:pos="5954"/>
          <w:tab w:val="left" w:pos="6096"/>
        </w:tabs>
        <w:suppressAutoHyphens/>
        <w:ind w:firstLine="360"/>
        <w:jc w:val="center"/>
        <w:rPr>
          <w:rFonts w:ascii="Times New Roman" w:hAnsi="Times New Roman" w:cs="Times New Roman"/>
          <w:b w:val="0"/>
          <w:sz w:val="28"/>
          <w:szCs w:val="28"/>
        </w:rPr>
      </w:pPr>
      <w:r w:rsidRPr="00F562C9">
        <w:rPr>
          <w:rFonts w:ascii="Times New Roman" w:hAnsi="Times New Roman" w:cs="Times New Roman"/>
          <w:b w:val="0"/>
          <w:sz w:val="28"/>
          <w:szCs w:val="28"/>
        </w:rPr>
        <w:t xml:space="preserve">Заявление </w:t>
      </w:r>
      <w:r w:rsidRPr="00F562C9">
        <w:rPr>
          <w:rFonts w:ascii="Times New Roman" w:hAnsi="Times New Roman" w:cs="Times New Roman"/>
          <w:b w:val="0"/>
          <w:sz w:val="28"/>
          <w:szCs w:val="28"/>
        </w:rPr>
        <w:br/>
        <w:t>претендента на заключение договора о целевом обучении по образовательным программам среднего профессионального или высшего образования</w:t>
      </w:r>
    </w:p>
    <w:p w:rsidR="00D934BB" w:rsidRPr="00F562C9" w:rsidRDefault="00D934BB" w:rsidP="00D934BB">
      <w:pPr>
        <w:pStyle w:val="ConsPlusTitle"/>
        <w:tabs>
          <w:tab w:val="left" w:pos="5954"/>
          <w:tab w:val="left" w:pos="6096"/>
        </w:tabs>
        <w:suppressAutoHyphens/>
        <w:ind w:firstLine="360"/>
        <w:jc w:val="center"/>
        <w:rPr>
          <w:rFonts w:ascii="Times New Roman" w:hAnsi="Times New Roman" w:cs="Times New Roman"/>
          <w:b w:val="0"/>
          <w:sz w:val="28"/>
          <w:szCs w:val="28"/>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4991"/>
        <w:gridCol w:w="5059"/>
      </w:tblGrid>
      <w:tr w:rsidR="00D934BB" w:rsidRPr="00F562C9" w:rsidTr="00A95D9C">
        <w:trPr>
          <w:tblCellSpacing w:w="15" w:type="dxa"/>
        </w:trPr>
        <w:tc>
          <w:tcPr>
            <w:tcW w:w="5025" w:type="dxa"/>
            <w:hideMark/>
          </w:tcPr>
          <w:p w:rsidR="00D934BB" w:rsidRPr="00F562C9" w:rsidRDefault="00D934BB" w:rsidP="00A95D9C">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 </w:t>
            </w:r>
          </w:p>
        </w:tc>
        <w:tc>
          <w:tcPr>
            <w:tcW w:w="5025" w:type="dxa"/>
            <w:hideMark/>
          </w:tcPr>
          <w:p w:rsidR="00D934BB" w:rsidRPr="00F562C9" w:rsidRDefault="00D934BB" w:rsidP="00A95D9C">
            <w:pPr>
              <w:pStyle w:val="ConsPlusTitle"/>
              <w:tabs>
                <w:tab w:val="left" w:pos="5954"/>
                <w:tab w:val="left" w:pos="6096"/>
              </w:tabs>
              <w:suppressAutoHyphens/>
              <w:rPr>
                <w:rFonts w:ascii="Times New Roman" w:hAnsi="Times New Roman" w:cs="Times New Roman"/>
                <w:b w:val="0"/>
                <w:sz w:val="28"/>
                <w:szCs w:val="28"/>
              </w:rPr>
            </w:pPr>
            <w:r w:rsidRPr="00F562C9">
              <w:rPr>
                <w:rFonts w:ascii="Times New Roman" w:hAnsi="Times New Roman" w:cs="Times New Roman"/>
                <w:b w:val="0"/>
                <w:sz w:val="28"/>
                <w:szCs w:val="28"/>
              </w:rPr>
              <w:t>Председателю Комиссии по отбору претендентов н</w:t>
            </w:r>
            <w:r>
              <w:rPr>
                <w:rFonts w:ascii="Times New Roman" w:hAnsi="Times New Roman" w:cs="Times New Roman"/>
                <w:b w:val="0"/>
                <w:sz w:val="28"/>
                <w:szCs w:val="28"/>
              </w:rPr>
              <w:t xml:space="preserve">а заключение договора о целевом </w:t>
            </w:r>
            <w:r w:rsidRPr="00F562C9">
              <w:rPr>
                <w:rFonts w:ascii="Times New Roman" w:hAnsi="Times New Roman" w:cs="Times New Roman"/>
                <w:b w:val="0"/>
                <w:sz w:val="28"/>
                <w:szCs w:val="28"/>
              </w:rPr>
              <w:t>обучении _______________________________</w:t>
            </w:r>
          </w:p>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Ф.И.О. претендента</w:t>
            </w:r>
          </w:p>
          <w:p w:rsidR="00D934BB" w:rsidRPr="00F562C9" w:rsidRDefault="00D934BB" w:rsidP="00A95D9C">
            <w:pPr>
              <w:pStyle w:val="ConsPlusTitle"/>
              <w:tabs>
                <w:tab w:val="left" w:pos="5954"/>
                <w:tab w:val="left" w:pos="6096"/>
              </w:tabs>
              <w:suppressAutoHyphens/>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w:t>
            </w:r>
          </w:p>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дата рождения</w:t>
            </w:r>
          </w:p>
          <w:p w:rsidR="00D934BB" w:rsidRPr="00F562C9" w:rsidRDefault="00D934BB" w:rsidP="00A95D9C">
            <w:pPr>
              <w:pStyle w:val="ConsPlusTitle"/>
              <w:tabs>
                <w:tab w:val="left" w:pos="5954"/>
                <w:tab w:val="left" w:pos="6096"/>
              </w:tabs>
              <w:suppressAutoHyphens/>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w:t>
            </w:r>
          </w:p>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проживающий по адресу</w:t>
            </w:r>
          </w:p>
          <w:p w:rsidR="00D934BB" w:rsidRPr="00F562C9" w:rsidRDefault="00D934BB" w:rsidP="00A95D9C">
            <w:pPr>
              <w:pStyle w:val="ConsPlusTitle"/>
              <w:tabs>
                <w:tab w:val="left" w:pos="5954"/>
                <w:tab w:val="left" w:pos="6096"/>
              </w:tabs>
              <w:suppressAutoHyphens/>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w:t>
            </w:r>
          </w:p>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телефон</w:t>
            </w:r>
          </w:p>
        </w:tc>
      </w:tr>
    </w:tbl>
    <w:p w:rsidR="00D934BB" w:rsidRPr="00F562C9" w:rsidRDefault="00D934BB" w:rsidP="00D934BB">
      <w:pPr>
        <w:pStyle w:val="ConsPlusTitle"/>
        <w:tabs>
          <w:tab w:val="left" w:pos="5954"/>
          <w:tab w:val="left" w:pos="6096"/>
        </w:tabs>
        <w:suppressAutoHyphens/>
        <w:jc w:val="both"/>
        <w:rPr>
          <w:rFonts w:ascii="Times New Roman" w:hAnsi="Times New Roman" w:cs="Times New Roman"/>
          <w:b w:val="0"/>
          <w:sz w:val="28"/>
          <w:szCs w:val="28"/>
        </w:rPr>
      </w:pP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Прошу допустить меня к участию в отборе на заключение договора о целевом обучении в __________________________________________</w:t>
      </w:r>
      <w:r>
        <w:rPr>
          <w:rFonts w:ascii="Times New Roman" w:hAnsi="Times New Roman" w:cs="Times New Roman"/>
          <w:b w:val="0"/>
          <w:sz w:val="28"/>
          <w:szCs w:val="28"/>
        </w:rPr>
        <w:t>_________________</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___________</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___________</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___________</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___________</w:t>
      </w:r>
    </w:p>
    <w:p w:rsidR="00D934BB" w:rsidRPr="00314EF4" w:rsidRDefault="00D934BB" w:rsidP="00D934BB">
      <w:pPr>
        <w:pStyle w:val="ConsPlusTitle"/>
        <w:tabs>
          <w:tab w:val="left" w:pos="5954"/>
          <w:tab w:val="left" w:pos="6096"/>
        </w:tabs>
        <w:suppressAutoHyphens/>
        <w:ind w:firstLine="360"/>
        <w:jc w:val="center"/>
        <w:rPr>
          <w:rFonts w:ascii="Times New Roman" w:hAnsi="Times New Roman" w:cs="Times New Roman"/>
          <w:b w:val="0"/>
        </w:rPr>
      </w:pPr>
      <w:r w:rsidRPr="00314EF4">
        <w:rPr>
          <w:rFonts w:ascii="Times New Roman" w:hAnsi="Times New Roman" w:cs="Times New Roman"/>
          <w:b w:val="0"/>
        </w:rPr>
        <w:t>наименование образовательной организации среднего</w:t>
      </w:r>
    </w:p>
    <w:p w:rsidR="00D934BB" w:rsidRPr="00314EF4" w:rsidRDefault="00D934BB" w:rsidP="00D934BB">
      <w:pPr>
        <w:pStyle w:val="ConsPlusTitle"/>
        <w:tabs>
          <w:tab w:val="left" w:pos="5954"/>
          <w:tab w:val="left" w:pos="6096"/>
        </w:tabs>
        <w:suppressAutoHyphens/>
        <w:ind w:firstLine="360"/>
        <w:jc w:val="center"/>
        <w:rPr>
          <w:rFonts w:ascii="Times New Roman" w:hAnsi="Times New Roman" w:cs="Times New Roman"/>
          <w:b w:val="0"/>
        </w:rPr>
      </w:pPr>
      <w:r w:rsidRPr="00314EF4">
        <w:rPr>
          <w:rFonts w:ascii="Times New Roman" w:hAnsi="Times New Roman" w:cs="Times New Roman"/>
          <w:b w:val="0"/>
        </w:rPr>
        <w:t>профессионального/высшего образования</w:t>
      </w:r>
    </w:p>
    <w:p w:rsidR="00D934BB" w:rsidRPr="00F562C9" w:rsidRDefault="00D934BB" w:rsidP="00D934BB">
      <w:pPr>
        <w:pStyle w:val="ConsPlusTitle"/>
        <w:tabs>
          <w:tab w:val="left" w:pos="5954"/>
          <w:tab w:val="left" w:pos="6096"/>
        </w:tabs>
        <w:suppressAutoHyphens/>
        <w:ind w:firstLine="360"/>
        <w:jc w:val="center"/>
        <w:rPr>
          <w:rFonts w:ascii="Times New Roman" w:hAnsi="Times New Roman" w:cs="Times New Roman"/>
          <w:b w:val="0"/>
          <w:sz w:val="28"/>
          <w:szCs w:val="28"/>
        </w:rPr>
      </w:pPr>
      <w:r w:rsidRPr="00314EF4">
        <w:rPr>
          <w:rFonts w:ascii="Times New Roman" w:hAnsi="Times New Roman" w:cs="Times New Roman"/>
          <w:b w:val="0"/>
        </w:rPr>
        <w:t>по направлению подготовки (профессии/специальности)</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___________</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___________</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___________</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___________</w:t>
      </w:r>
    </w:p>
    <w:p w:rsidR="00D934BB" w:rsidRPr="00314EF4" w:rsidRDefault="00D934BB" w:rsidP="00D934BB">
      <w:pPr>
        <w:pStyle w:val="ConsPlusTitle"/>
        <w:tabs>
          <w:tab w:val="left" w:pos="5954"/>
          <w:tab w:val="left" w:pos="6096"/>
        </w:tabs>
        <w:suppressAutoHyphens/>
        <w:ind w:firstLine="360"/>
        <w:jc w:val="center"/>
        <w:rPr>
          <w:rFonts w:ascii="Times New Roman" w:hAnsi="Times New Roman" w:cs="Times New Roman"/>
          <w:b w:val="0"/>
        </w:rPr>
      </w:pPr>
      <w:r w:rsidRPr="00314EF4">
        <w:rPr>
          <w:rFonts w:ascii="Times New Roman" w:hAnsi="Times New Roman" w:cs="Times New Roman"/>
          <w:b w:val="0"/>
        </w:rPr>
        <w:t>наименование направления подготовки (профессии/специальности)</w:t>
      </w:r>
    </w:p>
    <w:p w:rsidR="00D934BB"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314EF4">
        <w:rPr>
          <w:rFonts w:ascii="Times New Roman" w:hAnsi="Times New Roman" w:cs="Times New Roman"/>
          <w:b w:val="0"/>
          <w:sz w:val="28"/>
          <w:szCs w:val="28"/>
        </w:rPr>
        <w:t xml:space="preserve">Законный представитель гражданина </w:t>
      </w:r>
      <w:r>
        <w:rPr>
          <w:rFonts w:ascii="Times New Roman" w:hAnsi="Times New Roman" w:cs="Times New Roman"/>
          <w:b w:val="0"/>
          <w:sz w:val="28"/>
          <w:szCs w:val="28"/>
        </w:rPr>
        <w:t>__________________________________</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Pr>
          <w:rFonts w:ascii="Times New Roman" w:hAnsi="Times New Roman" w:cs="Times New Roman"/>
          <w:b w:val="0"/>
        </w:rPr>
        <w:t xml:space="preserve">                                                                  з</w:t>
      </w:r>
      <w:r w:rsidRPr="00314EF4">
        <w:rPr>
          <w:rFonts w:ascii="Times New Roman" w:hAnsi="Times New Roman" w:cs="Times New Roman"/>
          <w:b w:val="0"/>
        </w:rPr>
        <w:t xml:space="preserve">аполняется в случае </w:t>
      </w:r>
      <w:proofErr w:type="spellStart"/>
      <w:r w:rsidRPr="00314EF4">
        <w:rPr>
          <w:rFonts w:ascii="Times New Roman" w:hAnsi="Times New Roman" w:cs="Times New Roman"/>
          <w:b w:val="0"/>
        </w:rPr>
        <w:t>недостижения</w:t>
      </w:r>
      <w:proofErr w:type="spellEnd"/>
      <w:r w:rsidRPr="00314EF4">
        <w:rPr>
          <w:rFonts w:ascii="Times New Roman" w:hAnsi="Times New Roman" w:cs="Times New Roman"/>
          <w:b w:val="0"/>
        </w:rPr>
        <w:t xml:space="preserve"> абитуриентом 18-летнего возраста</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___________</w:t>
      </w:r>
    </w:p>
    <w:p w:rsidR="00D934BB" w:rsidRPr="00314EF4" w:rsidRDefault="00D934BB" w:rsidP="00D934BB">
      <w:pPr>
        <w:pStyle w:val="ConsPlusTitle"/>
        <w:tabs>
          <w:tab w:val="left" w:pos="5954"/>
          <w:tab w:val="left" w:pos="6096"/>
        </w:tabs>
        <w:suppressAutoHyphens/>
        <w:ind w:firstLine="360"/>
        <w:jc w:val="center"/>
        <w:rPr>
          <w:rFonts w:ascii="Times New Roman" w:hAnsi="Times New Roman" w:cs="Times New Roman"/>
          <w:b w:val="0"/>
        </w:rPr>
      </w:pPr>
      <w:r w:rsidRPr="00314EF4">
        <w:rPr>
          <w:rFonts w:ascii="Times New Roman" w:hAnsi="Times New Roman" w:cs="Times New Roman"/>
          <w:b w:val="0"/>
        </w:rPr>
        <w:t>Ф.И.О. законного представителя</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дата рождения ____________, проживающий по адресу _______</w:t>
      </w:r>
      <w:r>
        <w:rPr>
          <w:rFonts w:ascii="Times New Roman" w:hAnsi="Times New Roman" w:cs="Times New Roman"/>
          <w:b w:val="0"/>
          <w:sz w:val="28"/>
          <w:szCs w:val="28"/>
        </w:rPr>
        <w:t>____________</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___________</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___________</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паспорт _________ ___________, выдан ____________________</w:t>
      </w:r>
      <w:r>
        <w:rPr>
          <w:rFonts w:ascii="Times New Roman" w:hAnsi="Times New Roman" w:cs="Times New Roman"/>
          <w:b w:val="0"/>
          <w:sz w:val="28"/>
          <w:szCs w:val="28"/>
        </w:rPr>
        <w:t>____________</w:t>
      </w:r>
    </w:p>
    <w:p w:rsidR="00D934BB" w:rsidRPr="00314EF4" w:rsidRDefault="00D934BB" w:rsidP="00D934BB">
      <w:pPr>
        <w:pStyle w:val="ConsPlusTitle"/>
        <w:tabs>
          <w:tab w:val="left" w:pos="5954"/>
          <w:tab w:val="left" w:pos="6096"/>
        </w:tabs>
        <w:suppressAutoHyphens/>
        <w:rPr>
          <w:rFonts w:ascii="Times New Roman" w:hAnsi="Times New Roman" w:cs="Times New Roman"/>
          <w:b w:val="0"/>
        </w:rPr>
      </w:pPr>
      <w:r>
        <w:rPr>
          <w:rFonts w:ascii="Times New Roman" w:hAnsi="Times New Roman" w:cs="Times New Roman"/>
          <w:b w:val="0"/>
        </w:rPr>
        <w:t xml:space="preserve">                                  </w:t>
      </w:r>
      <w:r w:rsidRPr="00314EF4">
        <w:rPr>
          <w:rFonts w:ascii="Times New Roman" w:hAnsi="Times New Roman" w:cs="Times New Roman"/>
          <w:b w:val="0"/>
        </w:rPr>
        <w:t xml:space="preserve">серия </w:t>
      </w:r>
      <w:r>
        <w:rPr>
          <w:rFonts w:ascii="Times New Roman" w:hAnsi="Times New Roman" w:cs="Times New Roman"/>
          <w:b w:val="0"/>
        </w:rPr>
        <w:t xml:space="preserve">                   </w:t>
      </w:r>
      <w:r w:rsidRPr="00314EF4">
        <w:rPr>
          <w:rFonts w:ascii="Times New Roman" w:hAnsi="Times New Roman" w:cs="Times New Roman"/>
          <w:b w:val="0"/>
        </w:rPr>
        <w:t xml:space="preserve">номер </w:t>
      </w:r>
      <w:r>
        <w:rPr>
          <w:rFonts w:ascii="Times New Roman" w:hAnsi="Times New Roman" w:cs="Times New Roman"/>
          <w:b w:val="0"/>
        </w:rPr>
        <w:t xml:space="preserve">                                               </w:t>
      </w:r>
      <w:r w:rsidRPr="00314EF4">
        <w:rPr>
          <w:rFonts w:ascii="Times New Roman" w:hAnsi="Times New Roman" w:cs="Times New Roman"/>
          <w:b w:val="0"/>
        </w:rPr>
        <w:t>когда и кем выдан</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w:t>
      </w:r>
      <w:r w:rsidRPr="00F562C9">
        <w:rPr>
          <w:rFonts w:ascii="Times New Roman" w:hAnsi="Times New Roman" w:cs="Times New Roman"/>
          <w:b w:val="0"/>
          <w:sz w:val="28"/>
          <w:szCs w:val="28"/>
        </w:rPr>
        <w:t>.</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С Порядком проведения отбора претендентов на заключение договора о целевом обучении по образовательным программам среднего профессионального или высшего образования ознакомлен:</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lastRenderedPageBreak/>
        <w:t> </w:t>
      </w: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3334"/>
        <w:gridCol w:w="3349"/>
        <w:gridCol w:w="3367"/>
      </w:tblGrid>
      <w:tr w:rsidR="00D934BB" w:rsidRPr="00F562C9" w:rsidTr="00A95D9C">
        <w:trPr>
          <w:tblCellSpacing w:w="15" w:type="dxa"/>
        </w:trPr>
        <w:tc>
          <w:tcPr>
            <w:tcW w:w="3345" w:type="dxa"/>
            <w:hideMark/>
          </w:tcPr>
          <w:p w:rsidR="00D934BB" w:rsidRPr="00F562C9" w:rsidRDefault="00D934BB" w:rsidP="00A95D9C">
            <w:pPr>
              <w:pStyle w:val="ConsPlusTitle"/>
              <w:tabs>
                <w:tab w:val="left" w:pos="5954"/>
                <w:tab w:val="left" w:pos="6096"/>
              </w:tabs>
              <w:suppressAutoHyphens/>
              <w:ind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«___» _______ 20__ </w:t>
            </w:r>
          </w:p>
        </w:tc>
        <w:tc>
          <w:tcPr>
            <w:tcW w:w="3345" w:type="dxa"/>
            <w:hideMark/>
          </w:tcPr>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___________________</w:t>
            </w:r>
          </w:p>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подпись</w:t>
            </w:r>
          </w:p>
        </w:tc>
        <w:tc>
          <w:tcPr>
            <w:tcW w:w="3345" w:type="dxa"/>
            <w:hideMark/>
          </w:tcPr>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Pr>
                <w:rFonts w:ascii="Times New Roman" w:hAnsi="Times New Roman" w:cs="Times New Roman"/>
                <w:b w:val="0"/>
              </w:rPr>
              <w:t>/</w:t>
            </w:r>
            <w:r w:rsidRPr="00314EF4">
              <w:rPr>
                <w:rFonts w:ascii="Times New Roman" w:hAnsi="Times New Roman" w:cs="Times New Roman"/>
                <w:b w:val="0"/>
              </w:rPr>
              <w:t>___________________</w:t>
            </w:r>
            <w:r>
              <w:rPr>
                <w:rFonts w:ascii="Times New Roman" w:hAnsi="Times New Roman" w:cs="Times New Roman"/>
                <w:b w:val="0"/>
              </w:rPr>
              <w:t>/</w:t>
            </w:r>
          </w:p>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расшифровка подписи</w:t>
            </w:r>
          </w:p>
        </w:tc>
      </w:tr>
    </w:tbl>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 </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Достоверность представленных документов гарантирую:</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 </w:t>
      </w: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3334"/>
        <w:gridCol w:w="3349"/>
        <w:gridCol w:w="3367"/>
      </w:tblGrid>
      <w:tr w:rsidR="00D934BB" w:rsidRPr="00F562C9" w:rsidTr="00A95D9C">
        <w:trPr>
          <w:tblCellSpacing w:w="15" w:type="dxa"/>
        </w:trPr>
        <w:tc>
          <w:tcPr>
            <w:tcW w:w="3345" w:type="dxa"/>
            <w:hideMark/>
          </w:tcPr>
          <w:p w:rsidR="00D934BB" w:rsidRPr="00F562C9" w:rsidRDefault="00D934BB" w:rsidP="00A95D9C">
            <w:pPr>
              <w:pStyle w:val="ConsPlusTitle"/>
              <w:tabs>
                <w:tab w:val="left" w:pos="5954"/>
                <w:tab w:val="left" w:pos="6096"/>
              </w:tabs>
              <w:suppressAutoHyphens/>
              <w:ind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«___» _______ 20__ </w:t>
            </w:r>
          </w:p>
        </w:tc>
        <w:tc>
          <w:tcPr>
            <w:tcW w:w="3345" w:type="dxa"/>
            <w:hideMark/>
          </w:tcPr>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___________________</w:t>
            </w:r>
          </w:p>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подпись</w:t>
            </w:r>
          </w:p>
        </w:tc>
        <w:tc>
          <w:tcPr>
            <w:tcW w:w="3345" w:type="dxa"/>
            <w:hideMark/>
          </w:tcPr>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Pr>
                <w:rFonts w:ascii="Times New Roman" w:hAnsi="Times New Roman" w:cs="Times New Roman"/>
                <w:b w:val="0"/>
              </w:rPr>
              <w:t>/</w:t>
            </w:r>
            <w:r w:rsidRPr="00314EF4">
              <w:rPr>
                <w:rFonts w:ascii="Times New Roman" w:hAnsi="Times New Roman" w:cs="Times New Roman"/>
                <w:b w:val="0"/>
              </w:rPr>
              <w:t>___________________</w:t>
            </w:r>
            <w:r>
              <w:rPr>
                <w:rFonts w:ascii="Times New Roman" w:hAnsi="Times New Roman" w:cs="Times New Roman"/>
                <w:b w:val="0"/>
              </w:rPr>
              <w:t>/</w:t>
            </w:r>
          </w:p>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расшифровка подписи</w:t>
            </w:r>
          </w:p>
        </w:tc>
      </w:tr>
    </w:tbl>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 </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 </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О необходимости незамедлительно уведомить Комиссию в случае возникновения обстоятельств, препятствующих целевому обучению (</w:t>
      </w:r>
      <w:proofErr w:type="spellStart"/>
      <w:r w:rsidRPr="00F562C9">
        <w:rPr>
          <w:rFonts w:ascii="Times New Roman" w:hAnsi="Times New Roman" w:cs="Times New Roman"/>
          <w:b w:val="0"/>
          <w:sz w:val="28"/>
          <w:szCs w:val="28"/>
        </w:rPr>
        <w:t>незавершение</w:t>
      </w:r>
      <w:proofErr w:type="spellEnd"/>
      <w:r w:rsidRPr="00F562C9">
        <w:rPr>
          <w:rFonts w:ascii="Times New Roman" w:hAnsi="Times New Roman" w:cs="Times New Roman"/>
          <w:b w:val="0"/>
          <w:sz w:val="28"/>
          <w:szCs w:val="28"/>
        </w:rPr>
        <w:t xml:space="preserve"> предыдущего уровня образования, неудовлетворительные результаты государственной итоговой аттестации, болезнь, препятствующая получению образования, и иное), извещен:</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 </w:t>
      </w: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3334"/>
        <w:gridCol w:w="3349"/>
        <w:gridCol w:w="3367"/>
      </w:tblGrid>
      <w:tr w:rsidR="00D934BB" w:rsidRPr="00F562C9" w:rsidTr="00A95D9C">
        <w:trPr>
          <w:tblCellSpacing w:w="15" w:type="dxa"/>
        </w:trPr>
        <w:tc>
          <w:tcPr>
            <w:tcW w:w="3345" w:type="dxa"/>
            <w:hideMark/>
          </w:tcPr>
          <w:p w:rsidR="00D934BB" w:rsidRPr="00F562C9" w:rsidRDefault="00D934BB" w:rsidP="00A95D9C">
            <w:pPr>
              <w:pStyle w:val="ConsPlusTitle"/>
              <w:tabs>
                <w:tab w:val="left" w:pos="5954"/>
                <w:tab w:val="left" w:pos="6096"/>
              </w:tabs>
              <w:suppressAutoHyphens/>
              <w:ind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«___» _______ 20__ </w:t>
            </w:r>
          </w:p>
        </w:tc>
        <w:tc>
          <w:tcPr>
            <w:tcW w:w="3345" w:type="dxa"/>
            <w:hideMark/>
          </w:tcPr>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___________________</w:t>
            </w:r>
          </w:p>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подпись</w:t>
            </w:r>
          </w:p>
        </w:tc>
        <w:tc>
          <w:tcPr>
            <w:tcW w:w="3345" w:type="dxa"/>
            <w:hideMark/>
          </w:tcPr>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Pr>
                <w:rFonts w:ascii="Times New Roman" w:hAnsi="Times New Roman" w:cs="Times New Roman"/>
                <w:b w:val="0"/>
              </w:rPr>
              <w:t>/</w:t>
            </w:r>
            <w:r w:rsidRPr="00314EF4">
              <w:rPr>
                <w:rFonts w:ascii="Times New Roman" w:hAnsi="Times New Roman" w:cs="Times New Roman"/>
                <w:b w:val="0"/>
              </w:rPr>
              <w:t>___________________</w:t>
            </w:r>
            <w:r>
              <w:rPr>
                <w:rFonts w:ascii="Times New Roman" w:hAnsi="Times New Roman" w:cs="Times New Roman"/>
                <w:b w:val="0"/>
              </w:rPr>
              <w:t>/</w:t>
            </w:r>
          </w:p>
          <w:p w:rsidR="00D934BB" w:rsidRPr="00314EF4"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314EF4">
              <w:rPr>
                <w:rFonts w:ascii="Times New Roman" w:hAnsi="Times New Roman" w:cs="Times New Roman"/>
                <w:b w:val="0"/>
              </w:rPr>
              <w:t>расшифровка подписи</w:t>
            </w:r>
          </w:p>
        </w:tc>
      </w:tr>
    </w:tbl>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 </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 </w:t>
      </w:r>
    </w:p>
    <w:p w:rsidR="00D934BB"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2358E0" w:rsidRDefault="002358E0"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D934BB" w:rsidRPr="008B6C82" w:rsidRDefault="00D934BB" w:rsidP="00D934BB">
      <w:pPr>
        <w:pStyle w:val="ConsPlusTitle"/>
        <w:suppressAutoHyphens/>
        <w:ind w:left="4820" w:firstLine="7"/>
        <w:rPr>
          <w:rFonts w:ascii="Times New Roman" w:hAnsi="Times New Roman" w:cs="Times New Roman"/>
          <w:b w:val="0"/>
          <w:sz w:val="24"/>
          <w:szCs w:val="24"/>
        </w:rPr>
      </w:pPr>
      <w:r w:rsidRPr="008B6C82">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5</w:t>
      </w:r>
    </w:p>
    <w:p w:rsidR="00D934BB" w:rsidRPr="008B6C82" w:rsidRDefault="00D934BB" w:rsidP="00D934BB">
      <w:pPr>
        <w:pStyle w:val="ConsPlusTitle"/>
        <w:suppressAutoHyphens/>
        <w:ind w:left="4820" w:firstLine="7"/>
        <w:rPr>
          <w:rFonts w:ascii="Times New Roman" w:hAnsi="Times New Roman" w:cs="Times New Roman"/>
          <w:b w:val="0"/>
          <w:sz w:val="24"/>
          <w:szCs w:val="24"/>
        </w:rPr>
      </w:pPr>
      <w:r>
        <w:rPr>
          <w:rFonts w:ascii="Times New Roman" w:hAnsi="Times New Roman" w:cs="Times New Roman"/>
          <w:b w:val="0"/>
          <w:sz w:val="24"/>
          <w:szCs w:val="24"/>
        </w:rPr>
        <w:t xml:space="preserve">к Порядку </w:t>
      </w:r>
      <w:r w:rsidRPr="00D934BB">
        <w:rPr>
          <w:rFonts w:ascii="Times New Roman" w:hAnsi="Times New Roman" w:cs="Times New Roman"/>
          <w:b w:val="0"/>
          <w:sz w:val="24"/>
          <w:szCs w:val="24"/>
        </w:rPr>
        <w:t xml:space="preserve">взаимодействия при организации </w:t>
      </w:r>
      <w:r w:rsidRPr="00D934BB">
        <w:rPr>
          <w:rFonts w:ascii="Times New Roman" w:hAnsi="Times New Roman" w:cs="Times New Roman"/>
          <w:b w:val="0"/>
          <w:sz w:val="24"/>
          <w:szCs w:val="24"/>
        </w:rPr>
        <w:lastRenderedPageBreak/>
        <w:t>целевого обучения граждан в целях обеспечения приоритетных отраслей экономики и социальной сферы Камчатского края квалифицированными кадрами</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 </w:t>
      </w:r>
    </w:p>
    <w:p w:rsidR="00D934BB" w:rsidRPr="00F562C9" w:rsidRDefault="00D934BB" w:rsidP="00D934BB">
      <w:pPr>
        <w:pStyle w:val="ConsPlusTitle"/>
        <w:tabs>
          <w:tab w:val="left" w:pos="5954"/>
          <w:tab w:val="left" w:pos="6096"/>
        </w:tabs>
        <w:suppressAutoHyphens/>
        <w:ind w:firstLine="360"/>
        <w:jc w:val="center"/>
        <w:rPr>
          <w:rFonts w:ascii="Times New Roman" w:hAnsi="Times New Roman" w:cs="Times New Roman"/>
          <w:b w:val="0"/>
          <w:sz w:val="28"/>
          <w:szCs w:val="28"/>
        </w:rPr>
      </w:pPr>
      <w:r w:rsidRPr="00F562C9">
        <w:rPr>
          <w:rFonts w:ascii="Times New Roman" w:hAnsi="Times New Roman" w:cs="Times New Roman"/>
          <w:b w:val="0"/>
          <w:sz w:val="28"/>
          <w:szCs w:val="28"/>
        </w:rPr>
        <w:t xml:space="preserve">Согласие </w:t>
      </w:r>
      <w:r w:rsidRPr="00F562C9">
        <w:rPr>
          <w:rFonts w:ascii="Times New Roman" w:hAnsi="Times New Roman" w:cs="Times New Roman"/>
          <w:b w:val="0"/>
          <w:sz w:val="28"/>
          <w:szCs w:val="28"/>
        </w:rPr>
        <w:br/>
        <w:t>на обработку персональных данных</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 </w:t>
      </w:r>
    </w:p>
    <w:p w:rsidR="00D934BB" w:rsidRPr="00F562C9" w:rsidRDefault="00D934BB" w:rsidP="00D934BB">
      <w:pPr>
        <w:pStyle w:val="ConsPlusTitle"/>
        <w:tabs>
          <w:tab w:val="left" w:pos="5954"/>
          <w:tab w:val="left" w:pos="6096"/>
        </w:tabs>
        <w:suppressAutoHyphens/>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F562C9">
        <w:rPr>
          <w:rFonts w:ascii="Times New Roman" w:hAnsi="Times New Roman" w:cs="Times New Roman"/>
          <w:b w:val="0"/>
          <w:sz w:val="28"/>
          <w:szCs w:val="28"/>
        </w:rPr>
        <w:t>Я, ___________________________________________________</w:t>
      </w:r>
      <w:r>
        <w:rPr>
          <w:rFonts w:ascii="Times New Roman" w:hAnsi="Times New Roman" w:cs="Times New Roman"/>
          <w:b w:val="0"/>
          <w:sz w:val="28"/>
          <w:szCs w:val="28"/>
        </w:rPr>
        <w:t>___________</w:t>
      </w:r>
      <w:r w:rsidRPr="00F562C9">
        <w:rPr>
          <w:rFonts w:ascii="Times New Roman" w:hAnsi="Times New Roman" w:cs="Times New Roman"/>
          <w:b w:val="0"/>
          <w:sz w:val="28"/>
          <w:szCs w:val="28"/>
        </w:rPr>
        <w:t>,</w:t>
      </w:r>
    </w:p>
    <w:p w:rsidR="00D934BB" w:rsidRPr="008B6C82" w:rsidRDefault="00D934BB" w:rsidP="00D934BB">
      <w:pPr>
        <w:pStyle w:val="ConsPlusTitle"/>
        <w:tabs>
          <w:tab w:val="left" w:pos="5954"/>
          <w:tab w:val="left" w:pos="6096"/>
        </w:tabs>
        <w:suppressAutoHyphens/>
        <w:jc w:val="center"/>
        <w:rPr>
          <w:rFonts w:ascii="Times New Roman" w:hAnsi="Times New Roman" w:cs="Times New Roman"/>
          <w:b w:val="0"/>
          <w:sz w:val="18"/>
          <w:szCs w:val="18"/>
        </w:rPr>
      </w:pPr>
      <w:r w:rsidRPr="008B6C82">
        <w:rPr>
          <w:rFonts w:ascii="Times New Roman" w:hAnsi="Times New Roman" w:cs="Times New Roman"/>
          <w:b w:val="0"/>
          <w:sz w:val="18"/>
          <w:szCs w:val="18"/>
        </w:rPr>
        <w:t>(ФИО)</w:t>
      </w:r>
    </w:p>
    <w:p w:rsidR="00D934BB" w:rsidRPr="00F562C9" w:rsidRDefault="00D934BB" w:rsidP="00D934BB">
      <w:pPr>
        <w:pStyle w:val="ConsPlusTitle"/>
        <w:tabs>
          <w:tab w:val="left" w:pos="5954"/>
          <w:tab w:val="left" w:pos="6096"/>
        </w:tabs>
        <w:suppressAutoHyphens/>
        <w:jc w:val="both"/>
        <w:rPr>
          <w:rFonts w:ascii="Times New Roman" w:hAnsi="Times New Roman" w:cs="Times New Roman"/>
          <w:b w:val="0"/>
          <w:sz w:val="28"/>
          <w:szCs w:val="28"/>
        </w:rPr>
      </w:pPr>
      <w:r>
        <w:rPr>
          <w:rFonts w:ascii="Times New Roman" w:hAnsi="Times New Roman" w:cs="Times New Roman"/>
          <w:b w:val="0"/>
          <w:sz w:val="28"/>
          <w:szCs w:val="28"/>
        </w:rPr>
        <w:t>паспорт ___</w:t>
      </w:r>
      <w:r w:rsidRPr="00F562C9">
        <w:rPr>
          <w:rFonts w:ascii="Times New Roman" w:hAnsi="Times New Roman" w:cs="Times New Roman"/>
          <w:b w:val="0"/>
          <w:sz w:val="28"/>
          <w:szCs w:val="28"/>
        </w:rPr>
        <w:t>________ выдан ___________________________</w:t>
      </w:r>
      <w:r>
        <w:rPr>
          <w:rFonts w:ascii="Times New Roman" w:hAnsi="Times New Roman" w:cs="Times New Roman"/>
          <w:b w:val="0"/>
          <w:sz w:val="28"/>
          <w:szCs w:val="28"/>
        </w:rPr>
        <w:t>_________________</w:t>
      </w:r>
    </w:p>
    <w:p w:rsidR="00D934BB" w:rsidRPr="00874120" w:rsidRDefault="00D934BB" w:rsidP="00D934BB">
      <w:pPr>
        <w:pStyle w:val="ConsPlusTitle"/>
        <w:tabs>
          <w:tab w:val="left" w:pos="5954"/>
          <w:tab w:val="left" w:pos="6096"/>
        </w:tabs>
        <w:suppressAutoHyphens/>
        <w:jc w:val="center"/>
        <w:rPr>
          <w:rFonts w:ascii="Times New Roman" w:hAnsi="Times New Roman" w:cs="Times New Roman"/>
          <w:b w:val="0"/>
        </w:rPr>
      </w:pPr>
      <w:r w:rsidRPr="00874120">
        <w:rPr>
          <w:rFonts w:ascii="Times New Roman" w:hAnsi="Times New Roman" w:cs="Times New Roman"/>
          <w:b w:val="0"/>
        </w:rPr>
        <w:t>серия номер</w:t>
      </w:r>
    </w:p>
    <w:p w:rsidR="00D934BB" w:rsidRPr="00F562C9" w:rsidRDefault="00D934BB" w:rsidP="00D934BB">
      <w:pPr>
        <w:pStyle w:val="ConsPlusTitle"/>
        <w:tabs>
          <w:tab w:val="left" w:pos="5954"/>
          <w:tab w:val="left" w:pos="6096"/>
        </w:tabs>
        <w:suppressAutoHyphens/>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_______________________________________________________</w:t>
      </w:r>
      <w:r>
        <w:rPr>
          <w:rFonts w:ascii="Times New Roman" w:hAnsi="Times New Roman" w:cs="Times New Roman"/>
          <w:b w:val="0"/>
          <w:sz w:val="28"/>
          <w:szCs w:val="28"/>
        </w:rPr>
        <w:t>_____________</w:t>
      </w:r>
    </w:p>
    <w:p w:rsidR="00D934BB" w:rsidRPr="00874120" w:rsidRDefault="00D934BB" w:rsidP="00D934BB">
      <w:pPr>
        <w:pStyle w:val="ConsPlusTitle"/>
        <w:tabs>
          <w:tab w:val="left" w:pos="5954"/>
          <w:tab w:val="left" w:pos="6096"/>
        </w:tabs>
        <w:suppressAutoHyphens/>
        <w:jc w:val="center"/>
        <w:rPr>
          <w:rFonts w:ascii="Times New Roman" w:hAnsi="Times New Roman" w:cs="Times New Roman"/>
          <w:b w:val="0"/>
        </w:rPr>
      </w:pPr>
      <w:r w:rsidRPr="00874120">
        <w:rPr>
          <w:rFonts w:ascii="Times New Roman" w:hAnsi="Times New Roman" w:cs="Times New Roman"/>
          <w:b w:val="0"/>
        </w:rPr>
        <w:t>когда и кем выдан</w:t>
      </w:r>
    </w:p>
    <w:p w:rsidR="00D934BB" w:rsidRPr="00F562C9" w:rsidRDefault="00D934BB" w:rsidP="00D934BB">
      <w:pPr>
        <w:pStyle w:val="ConsPlusTitle"/>
        <w:tabs>
          <w:tab w:val="left" w:pos="5954"/>
          <w:tab w:val="left" w:pos="6096"/>
        </w:tabs>
        <w:suppressAutoHyphens/>
        <w:jc w:val="both"/>
        <w:rPr>
          <w:rFonts w:ascii="Times New Roman" w:hAnsi="Times New Roman" w:cs="Times New Roman"/>
          <w:b w:val="0"/>
          <w:sz w:val="28"/>
          <w:szCs w:val="28"/>
        </w:rPr>
      </w:pPr>
      <w:r w:rsidRPr="00F562C9">
        <w:rPr>
          <w:rFonts w:ascii="Times New Roman" w:hAnsi="Times New Roman" w:cs="Times New Roman"/>
          <w:b w:val="0"/>
          <w:sz w:val="28"/>
          <w:szCs w:val="28"/>
        </w:rPr>
        <w:t>адрес регистрации: ______________________________________</w:t>
      </w:r>
      <w:r>
        <w:rPr>
          <w:rFonts w:ascii="Times New Roman" w:hAnsi="Times New Roman" w:cs="Times New Roman"/>
          <w:b w:val="0"/>
          <w:sz w:val="28"/>
          <w:szCs w:val="28"/>
        </w:rPr>
        <w:t>______________</w:t>
      </w:r>
    </w:p>
    <w:p w:rsidR="00D934BB" w:rsidRPr="00F562C9" w:rsidRDefault="00D934BB" w:rsidP="00D934BB">
      <w:pPr>
        <w:pStyle w:val="ConsPlusTitle"/>
        <w:tabs>
          <w:tab w:val="left" w:pos="5954"/>
          <w:tab w:val="left" w:pos="6096"/>
        </w:tabs>
        <w:suppressAutoHyphens/>
        <w:jc w:val="both"/>
        <w:rPr>
          <w:rFonts w:ascii="Times New Roman" w:hAnsi="Times New Roman" w:cs="Times New Roman"/>
          <w:b w:val="0"/>
          <w:sz w:val="28"/>
          <w:szCs w:val="28"/>
        </w:rPr>
      </w:pPr>
      <w:r w:rsidRPr="00F562C9">
        <w:rPr>
          <w:rFonts w:ascii="Times New Roman" w:hAnsi="Times New Roman" w:cs="Times New Roman"/>
          <w:b w:val="0"/>
          <w:sz w:val="28"/>
          <w:szCs w:val="28"/>
        </w:rPr>
        <w:t>_________________________________________________, даю свое согласие на обработку Комиссией по отбору претендентов на заключение договора о целевом обучении по образовательным программам среднего профессионального или высшего образования</w:t>
      </w:r>
      <w:r>
        <w:rPr>
          <w:rFonts w:ascii="Times New Roman" w:hAnsi="Times New Roman" w:cs="Times New Roman"/>
          <w:b w:val="0"/>
          <w:sz w:val="28"/>
          <w:szCs w:val="28"/>
        </w:rPr>
        <w:t>,</w:t>
      </w:r>
      <w:r w:rsidRPr="00F562C9">
        <w:rPr>
          <w:rFonts w:ascii="Times New Roman" w:hAnsi="Times New Roman" w:cs="Times New Roman"/>
          <w:b w:val="0"/>
          <w:sz w:val="28"/>
          <w:szCs w:val="28"/>
        </w:rPr>
        <w:t xml:space="preserve"> </w:t>
      </w:r>
      <w:r>
        <w:rPr>
          <w:rFonts w:ascii="Times New Roman" w:hAnsi="Times New Roman" w:cs="Times New Roman"/>
          <w:b w:val="0"/>
          <w:sz w:val="28"/>
          <w:szCs w:val="28"/>
        </w:rPr>
        <w:t xml:space="preserve">Министерству труда и развития кадрового потенциала Камчатского края </w:t>
      </w:r>
      <w:r w:rsidRPr="00F562C9">
        <w:rPr>
          <w:rFonts w:ascii="Times New Roman" w:hAnsi="Times New Roman" w:cs="Times New Roman"/>
          <w:b w:val="0"/>
          <w:sz w:val="28"/>
          <w:szCs w:val="28"/>
        </w:rPr>
        <w:t>персональных данных претендента на заключение договора о целевом обучении, относящихся исключительно к перечисленным ниже категориям персональных данных:</w:t>
      </w:r>
    </w:p>
    <w:p w:rsidR="00D934BB" w:rsidRPr="00F562C9"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F562C9">
        <w:rPr>
          <w:rFonts w:ascii="Times New Roman" w:hAnsi="Times New Roman" w:cs="Times New Roman"/>
          <w:b w:val="0"/>
          <w:sz w:val="28"/>
          <w:szCs w:val="28"/>
        </w:rPr>
        <w:t>фамилия, имя, отчество;</w:t>
      </w:r>
    </w:p>
    <w:p w:rsidR="00D934BB" w:rsidRPr="00F562C9"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F562C9">
        <w:rPr>
          <w:rFonts w:ascii="Times New Roman" w:hAnsi="Times New Roman" w:cs="Times New Roman"/>
          <w:b w:val="0"/>
          <w:sz w:val="28"/>
          <w:szCs w:val="28"/>
        </w:rPr>
        <w:t>дата рождения;</w:t>
      </w:r>
    </w:p>
    <w:p w:rsidR="00D934BB" w:rsidRPr="00F562C9"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F562C9">
        <w:rPr>
          <w:rFonts w:ascii="Times New Roman" w:hAnsi="Times New Roman" w:cs="Times New Roman"/>
          <w:b w:val="0"/>
          <w:sz w:val="28"/>
          <w:szCs w:val="28"/>
        </w:rPr>
        <w:t>тип документа и данные документа, удостоверяющего личность абитуриента и родителя (или лица, его замещающего);</w:t>
      </w:r>
    </w:p>
    <w:p w:rsidR="00D934BB" w:rsidRPr="00F562C9"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F562C9">
        <w:rPr>
          <w:rFonts w:ascii="Times New Roman" w:hAnsi="Times New Roman" w:cs="Times New Roman"/>
          <w:b w:val="0"/>
          <w:sz w:val="28"/>
          <w:szCs w:val="28"/>
        </w:rPr>
        <w:t>адрес места жительства;</w:t>
      </w:r>
    </w:p>
    <w:p w:rsidR="00D934BB"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F562C9">
        <w:rPr>
          <w:rFonts w:ascii="Times New Roman" w:hAnsi="Times New Roman" w:cs="Times New Roman"/>
          <w:b w:val="0"/>
          <w:sz w:val="28"/>
          <w:szCs w:val="28"/>
        </w:rPr>
        <w:t>номер телефона (домашний, сотовый);</w:t>
      </w:r>
    </w:p>
    <w:p w:rsidR="00D934BB"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995E78">
        <w:rPr>
          <w:rFonts w:ascii="Times New Roman" w:hAnsi="Times New Roman" w:cs="Times New Roman"/>
          <w:b w:val="0"/>
          <w:sz w:val="28"/>
          <w:szCs w:val="28"/>
        </w:rPr>
        <w:t>документов государственного образца об основном общем образовании (среднем общем образовании, среднем профессиональном образовании (с оригиналом);</w:t>
      </w:r>
    </w:p>
    <w:p w:rsidR="00D934BB" w:rsidRPr="00F562C9"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995E78">
        <w:rPr>
          <w:rFonts w:ascii="Times New Roman" w:hAnsi="Times New Roman" w:cs="Times New Roman"/>
          <w:b w:val="0"/>
          <w:sz w:val="28"/>
          <w:szCs w:val="28"/>
        </w:rPr>
        <w:t>справки (ведомости) об успеваемости за первое полугодие</w:t>
      </w:r>
      <w:r>
        <w:rPr>
          <w:rFonts w:ascii="Times New Roman" w:hAnsi="Times New Roman" w:cs="Times New Roman"/>
          <w:b w:val="0"/>
          <w:sz w:val="28"/>
          <w:szCs w:val="28"/>
        </w:rPr>
        <w:t>.</w:t>
      </w:r>
    </w:p>
    <w:p w:rsidR="00D934BB" w:rsidRPr="00F562C9"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F562C9">
        <w:rPr>
          <w:rFonts w:ascii="Times New Roman" w:hAnsi="Times New Roman" w:cs="Times New Roman"/>
          <w:b w:val="0"/>
          <w:sz w:val="28"/>
          <w:szCs w:val="28"/>
        </w:rPr>
        <w:t>Я даю согласие на использование персональных данных исключительно в целях формирования договора о целевом обучении по образовательным программам среднего профессионального или высшего образования, а также на хранение данных на электронных носителях.</w:t>
      </w:r>
    </w:p>
    <w:p w:rsidR="00D934BB" w:rsidRPr="00F562C9"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F562C9">
        <w:rPr>
          <w:rFonts w:ascii="Times New Roman" w:hAnsi="Times New Roman" w:cs="Times New Roman"/>
          <w:b w:val="0"/>
          <w:sz w:val="28"/>
          <w:szCs w:val="28"/>
        </w:rPr>
        <w:t>Настоящее согласие предоставляется мною на осуществление действий в отношении моих персональных данных,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законодательством Российской Федерации.</w:t>
      </w:r>
    </w:p>
    <w:p w:rsidR="00D934BB" w:rsidRPr="00F562C9"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F562C9">
        <w:rPr>
          <w:rFonts w:ascii="Times New Roman" w:hAnsi="Times New Roman" w:cs="Times New Roman"/>
          <w:b w:val="0"/>
          <w:sz w:val="28"/>
          <w:szCs w:val="28"/>
        </w:rPr>
        <w:t xml:space="preserve">Я проинформирован(а), что Комиссия по отбору претендентов на заключение </w:t>
      </w:r>
      <w:r w:rsidRPr="00F562C9">
        <w:rPr>
          <w:rFonts w:ascii="Times New Roman" w:hAnsi="Times New Roman" w:cs="Times New Roman"/>
          <w:b w:val="0"/>
          <w:sz w:val="28"/>
          <w:szCs w:val="28"/>
        </w:rPr>
        <w:lastRenderedPageBreak/>
        <w:t xml:space="preserve">договора о целевом обучении, </w:t>
      </w:r>
      <w:r>
        <w:rPr>
          <w:rFonts w:ascii="Times New Roman" w:hAnsi="Times New Roman" w:cs="Times New Roman"/>
          <w:b w:val="0"/>
          <w:sz w:val="28"/>
          <w:szCs w:val="28"/>
        </w:rPr>
        <w:t>Министерство труда и развития кадрового потенциала Камчатского края</w:t>
      </w:r>
      <w:r w:rsidRPr="00F562C9">
        <w:rPr>
          <w:rFonts w:ascii="Times New Roman" w:hAnsi="Times New Roman" w:cs="Times New Roman"/>
          <w:b w:val="0"/>
          <w:sz w:val="28"/>
          <w:szCs w:val="28"/>
        </w:rPr>
        <w:t>, гарантируют обработку моих персональных данных в соответствии с законодательством Российской Федерации как неавтоматизированным, так и автоматизированным способами.</w:t>
      </w:r>
    </w:p>
    <w:p w:rsidR="00D934BB" w:rsidRPr="00F562C9"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F562C9">
        <w:rPr>
          <w:rFonts w:ascii="Times New Roman" w:hAnsi="Times New Roman" w:cs="Times New Roman"/>
          <w:b w:val="0"/>
          <w:sz w:val="28"/>
          <w:szCs w:val="28"/>
        </w:rPr>
        <w:t>Данное согласие действует до достижения целей обработки персональных данных или в течение срока хранения информации.</w:t>
      </w:r>
    </w:p>
    <w:p w:rsidR="00D934BB" w:rsidRPr="00F562C9"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F562C9">
        <w:rPr>
          <w:rFonts w:ascii="Times New Roman" w:hAnsi="Times New Roman" w:cs="Times New Roman"/>
          <w:b w:val="0"/>
          <w:sz w:val="28"/>
          <w:szCs w:val="28"/>
        </w:rPr>
        <w:t>Данное согласие может быть отозвано в любой момент по моему письменному заявлению.</w:t>
      </w:r>
    </w:p>
    <w:p w:rsidR="00D934BB" w:rsidRPr="00F562C9" w:rsidRDefault="00D934BB" w:rsidP="00D934BB">
      <w:pPr>
        <w:pStyle w:val="ConsPlusTitle"/>
        <w:tabs>
          <w:tab w:val="left" w:pos="5954"/>
          <w:tab w:val="left" w:pos="6096"/>
        </w:tabs>
        <w:suppressAutoHyphens/>
        <w:ind w:firstLine="567"/>
        <w:jc w:val="both"/>
        <w:rPr>
          <w:rFonts w:ascii="Times New Roman" w:hAnsi="Times New Roman" w:cs="Times New Roman"/>
          <w:b w:val="0"/>
          <w:sz w:val="28"/>
          <w:szCs w:val="28"/>
        </w:rPr>
      </w:pPr>
      <w:r w:rsidRPr="00F562C9">
        <w:rPr>
          <w:rFonts w:ascii="Times New Roman" w:hAnsi="Times New Roman" w:cs="Times New Roman"/>
          <w:b w:val="0"/>
          <w:sz w:val="28"/>
          <w:szCs w:val="28"/>
        </w:rPr>
        <w:t>Я подтверждаю, что, давая такое согласие, я действую по собственной воле и в своих интересах.</w:t>
      </w:r>
    </w:p>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 </w:t>
      </w: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3334"/>
        <w:gridCol w:w="3349"/>
        <w:gridCol w:w="3367"/>
      </w:tblGrid>
      <w:tr w:rsidR="00D934BB" w:rsidRPr="00F562C9" w:rsidTr="00A95D9C">
        <w:trPr>
          <w:tblCellSpacing w:w="15" w:type="dxa"/>
        </w:trPr>
        <w:tc>
          <w:tcPr>
            <w:tcW w:w="3345" w:type="dxa"/>
            <w:hideMark/>
          </w:tcPr>
          <w:p w:rsidR="00D934BB" w:rsidRPr="00F562C9" w:rsidRDefault="00D934BB" w:rsidP="00A95D9C">
            <w:pPr>
              <w:pStyle w:val="ConsPlusTitle"/>
              <w:tabs>
                <w:tab w:val="left" w:pos="5954"/>
                <w:tab w:val="left" w:pos="6096"/>
              </w:tabs>
              <w:suppressAutoHyphens/>
              <w:ind w:firstLine="360"/>
              <w:jc w:val="both"/>
              <w:rPr>
                <w:rFonts w:ascii="Times New Roman" w:hAnsi="Times New Roman" w:cs="Times New Roman"/>
                <w:b w:val="0"/>
                <w:sz w:val="28"/>
                <w:szCs w:val="28"/>
              </w:rPr>
            </w:pPr>
            <w:r>
              <w:rPr>
                <w:rFonts w:ascii="Times New Roman" w:hAnsi="Times New Roman" w:cs="Times New Roman"/>
                <w:b w:val="0"/>
                <w:sz w:val="28"/>
                <w:szCs w:val="28"/>
              </w:rPr>
              <w:t>«___»</w:t>
            </w:r>
            <w:r w:rsidRPr="00F562C9">
              <w:rPr>
                <w:rFonts w:ascii="Times New Roman" w:hAnsi="Times New Roman" w:cs="Times New Roman"/>
                <w:b w:val="0"/>
                <w:sz w:val="28"/>
                <w:szCs w:val="28"/>
              </w:rPr>
              <w:t xml:space="preserve"> _______ 20__ </w:t>
            </w:r>
          </w:p>
        </w:tc>
        <w:tc>
          <w:tcPr>
            <w:tcW w:w="3345" w:type="dxa"/>
            <w:hideMark/>
          </w:tcPr>
          <w:p w:rsidR="00D934BB" w:rsidRPr="00874120"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874120">
              <w:rPr>
                <w:rFonts w:ascii="Times New Roman" w:hAnsi="Times New Roman" w:cs="Times New Roman"/>
                <w:b w:val="0"/>
              </w:rPr>
              <w:t>___________________</w:t>
            </w:r>
          </w:p>
          <w:p w:rsidR="00D934BB" w:rsidRPr="00874120"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874120">
              <w:rPr>
                <w:rFonts w:ascii="Times New Roman" w:hAnsi="Times New Roman" w:cs="Times New Roman"/>
                <w:b w:val="0"/>
              </w:rPr>
              <w:t>подпись</w:t>
            </w:r>
          </w:p>
        </w:tc>
        <w:tc>
          <w:tcPr>
            <w:tcW w:w="3345" w:type="dxa"/>
            <w:hideMark/>
          </w:tcPr>
          <w:p w:rsidR="00D934BB" w:rsidRPr="00874120"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874120">
              <w:rPr>
                <w:rFonts w:ascii="Times New Roman" w:hAnsi="Times New Roman" w:cs="Times New Roman"/>
                <w:b w:val="0"/>
              </w:rPr>
              <w:t>/___________________/</w:t>
            </w:r>
          </w:p>
          <w:p w:rsidR="00D934BB" w:rsidRPr="00874120" w:rsidRDefault="00D934BB" w:rsidP="00A95D9C">
            <w:pPr>
              <w:pStyle w:val="ConsPlusTitle"/>
              <w:tabs>
                <w:tab w:val="left" w:pos="5954"/>
                <w:tab w:val="left" w:pos="6096"/>
              </w:tabs>
              <w:suppressAutoHyphens/>
              <w:ind w:firstLine="360"/>
              <w:jc w:val="both"/>
              <w:rPr>
                <w:rFonts w:ascii="Times New Roman" w:hAnsi="Times New Roman" w:cs="Times New Roman"/>
                <w:b w:val="0"/>
              </w:rPr>
            </w:pPr>
            <w:r w:rsidRPr="00874120">
              <w:rPr>
                <w:rFonts w:ascii="Times New Roman" w:hAnsi="Times New Roman" w:cs="Times New Roman"/>
                <w:b w:val="0"/>
              </w:rPr>
              <w:t>расшифровка подписи</w:t>
            </w:r>
          </w:p>
        </w:tc>
      </w:tr>
    </w:tbl>
    <w:p w:rsidR="00D934BB" w:rsidRPr="00F562C9" w:rsidRDefault="00D934BB" w:rsidP="00D934BB">
      <w:pPr>
        <w:pStyle w:val="ConsPlusTitle"/>
        <w:tabs>
          <w:tab w:val="left" w:pos="5954"/>
          <w:tab w:val="left" w:pos="6096"/>
        </w:tabs>
        <w:suppressAutoHyphens/>
        <w:ind w:firstLine="360"/>
        <w:jc w:val="both"/>
        <w:rPr>
          <w:rFonts w:ascii="Times New Roman" w:hAnsi="Times New Roman" w:cs="Times New Roman"/>
          <w:b w:val="0"/>
          <w:sz w:val="28"/>
          <w:szCs w:val="28"/>
        </w:rPr>
      </w:pPr>
      <w:r w:rsidRPr="00F562C9">
        <w:rPr>
          <w:rFonts w:ascii="Times New Roman" w:hAnsi="Times New Roman" w:cs="Times New Roman"/>
          <w:b w:val="0"/>
          <w:sz w:val="28"/>
          <w:szCs w:val="28"/>
        </w:rPr>
        <w:t> </w:t>
      </w:r>
    </w:p>
    <w:p w:rsidR="00D934BB" w:rsidRPr="00F562C9"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Pr="00F562C9"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rsidP="00D934BB">
      <w:pPr>
        <w:pStyle w:val="ConsPlusTitle"/>
        <w:widowControl/>
        <w:tabs>
          <w:tab w:val="left" w:pos="5954"/>
          <w:tab w:val="left" w:pos="6096"/>
        </w:tabs>
        <w:suppressAutoHyphens/>
        <w:ind w:firstLine="360"/>
        <w:jc w:val="both"/>
        <w:rPr>
          <w:rFonts w:ascii="Times New Roman" w:hAnsi="Times New Roman" w:cs="Times New Roman"/>
          <w:b w:val="0"/>
          <w:sz w:val="28"/>
          <w:szCs w:val="28"/>
        </w:rPr>
      </w:pPr>
    </w:p>
    <w:p w:rsidR="00D934BB" w:rsidRDefault="00D934BB">
      <w:pPr>
        <w:pStyle w:val="Bodytext30"/>
        <w:shd w:val="clear" w:color="auto" w:fill="auto"/>
        <w:spacing w:line="274" w:lineRule="exact"/>
        <w:ind w:left="4840"/>
      </w:pPr>
    </w:p>
    <w:sectPr w:rsidR="00D934BB" w:rsidSect="002358E0">
      <w:type w:val="continuous"/>
      <w:pgSz w:w="11905" w:h="16837"/>
      <w:pgMar w:top="1134" w:right="709" w:bottom="1134" w:left="1412"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57"/>
    <w:rsid w:val="00010059"/>
    <w:rsid w:val="00075657"/>
    <w:rsid w:val="00094482"/>
    <w:rsid w:val="000A469D"/>
    <w:rsid w:val="00132C53"/>
    <w:rsid w:val="00135CEE"/>
    <w:rsid w:val="001455D9"/>
    <w:rsid w:val="00161C4E"/>
    <w:rsid w:val="0018400B"/>
    <w:rsid w:val="001944EA"/>
    <w:rsid w:val="002064E8"/>
    <w:rsid w:val="00215D32"/>
    <w:rsid w:val="002358E0"/>
    <w:rsid w:val="00240024"/>
    <w:rsid w:val="00262CDF"/>
    <w:rsid w:val="00306207"/>
    <w:rsid w:val="00314E37"/>
    <w:rsid w:val="00314EF4"/>
    <w:rsid w:val="003C0F00"/>
    <w:rsid w:val="00415E22"/>
    <w:rsid w:val="00477D4C"/>
    <w:rsid w:val="004E1EEE"/>
    <w:rsid w:val="004F0875"/>
    <w:rsid w:val="004F4188"/>
    <w:rsid w:val="00554E0C"/>
    <w:rsid w:val="00571C2D"/>
    <w:rsid w:val="00575C5E"/>
    <w:rsid w:val="005D051C"/>
    <w:rsid w:val="005D6AFB"/>
    <w:rsid w:val="00642E61"/>
    <w:rsid w:val="0070550F"/>
    <w:rsid w:val="00710A90"/>
    <w:rsid w:val="00754E34"/>
    <w:rsid w:val="0077486E"/>
    <w:rsid w:val="007E5620"/>
    <w:rsid w:val="00810BC4"/>
    <w:rsid w:val="008324A4"/>
    <w:rsid w:val="0084081F"/>
    <w:rsid w:val="00874120"/>
    <w:rsid w:val="00893343"/>
    <w:rsid w:val="008B6C82"/>
    <w:rsid w:val="008F3620"/>
    <w:rsid w:val="009278B8"/>
    <w:rsid w:val="009325CA"/>
    <w:rsid w:val="00942C7F"/>
    <w:rsid w:val="00995E78"/>
    <w:rsid w:val="009C063F"/>
    <w:rsid w:val="009C76DF"/>
    <w:rsid w:val="00A5519B"/>
    <w:rsid w:val="00A95D9C"/>
    <w:rsid w:val="00B3089D"/>
    <w:rsid w:val="00B3453A"/>
    <w:rsid w:val="00B61015"/>
    <w:rsid w:val="00B7200E"/>
    <w:rsid w:val="00BE1AA0"/>
    <w:rsid w:val="00C21F5A"/>
    <w:rsid w:val="00CC623D"/>
    <w:rsid w:val="00D021B0"/>
    <w:rsid w:val="00D934BB"/>
    <w:rsid w:val="00DB2C52"/>
    <w:rsid w:val="00DD5E6C"/>
    <w:rsid w:val="00E0580B"/>
    <w:rsid w:val="00E30330"/>
    <w:rsid w:val="00E364DA"/>
    <w:rsid w:val="00E7673A"/>
    <w:rsid w:val="00E92395"/>
    <w:rsid w:val="00EF35D4"/>
    <w:rsid w:val="00EF4C00"/>
    <w:rsid w:val="00F30B32"/>
    <w:rsid w:val="00F47043"/>
    <w:rsid w:val="00F562C9"/>
    <w:rsid w:val="00FA24A3"/>
    <w:rsid w:val="00FA6D8B"/>
    <w:rsid w:val="00FF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82869F"/>
  <w14:defaultImageDpi w14:val="0"/>
  <w15:docId w15:val="{525CF7E4-75C7-4655-BBD7-79DF7E69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1">
    <w:name w:val="Основной текст Знак1"/>
    <w:basedOn w:val="a0"/>
    <w:link w:val="a4"/>
    <w:uiPriority w:val="99"/>
    <w:locked/>
    <w:rPr>
      <w:rFonts w:ascii="Times New Roman" w:hAnsi="Times New Roman" w:cs="Times New Roman"/>
      <w:spacing w:val="0"/>
      <w:sz w:val="27"/>
      <w:szCs w:val="27"/>
    </w:rPr>
  </w:style>
  <w:style w:type="character" w:customStyle="1" w:styleId="Heading1">
    <w:name w:val="Heading #1_"/>
    <w:basedOn w:val="a0"/>
    <w:link w:val="Heading10"/>
    <w:uiPriority w:val="99"/>
    <w:locked/>
    <w:rPr>
      <w:rFonts w:ascii="Times New Roman" w:hAnsi="Times New Roman" w:cs="Times New Roman"/>
      <w:b/>
      <w:bCs/>
      <w:sz w:val="32"/>
      <w:szCs w:val="32"/>
    </w:rPr>
  </w:style>
  <w:style w:type="character" w:customStyle="1" w:styleId="Heading2">
    <w:name w:val="Heading #2_"/>
    <w:basedOn w:val="a0"/>
    <w:link w:val="Heading20"/>
    <w:uiPriority w:val="99"/>
    <w:locked/>
    <w:rPr>
      <w:rFonts w:ascii="Times New Roman" w:hAnsi="Times New Roman" w:cs="Times New Roman"/>
      <w:b/>
      <w:bCs/>
      <w:spacing w:val="0"/>
      <w:sz w:val="27"/>
      <w:szCs w:val="27"/>
    </w:rPr>
  </w:style>
  <w:style w:type="paragraph" w:styleId="a4">
    <w:name w:val="Body Text"/>
    <w:basedOn w:val="a"/>
    <w:link w:val="1"/>
    <w:uiPriority w:val="99"/>
    <w:pPr>
      <w:shd w:val="clear" w:color="auto" w:fill="FFFFFF"/>
      <w:spacing w:before="540" w:after="360" w:line="298" w:lineRule="exact"/>
      <w:jc w:val="center"/>
    </w:pPr>
    <w:rPr>
      <w:rFonts w:ascii="Times New Roman" w:hAnsi="Times New Roman" w:cs="Times New Roman"/>
      <w:color w:val="auto"/>
      <w:sz w:val="27"/>
      <w:szCs w:val="27"/>
    </w:rPr>
  </w:style>
  <w:style w:type="character" w:customStyle="1" w:styleId="a5">
    <w:name w:val="Основной текст Знак"/>
    <w:basedOn w:val="a0"/>
    <w:uiPriority w:val="99"/>
    <w:semiHidden/>
    <w:rPr>
      <w:color w:val="000000"/>
    </w:rPr>
  </w:style>
  <w:style w:type="character" w:customStyle="1" w:styleId="7">
    <w:name w:val="Основной текст Знак7"/>
    <w:basedOn w:val="a0"/>
    <w:uiPriority w:val="99"/>
    <w:semiHidden/>
    <w:rPr>
      <w:rFonts w:cs="Times New Roman"/>
      <w:color w:val="000000"/>
    </w:rPr>
  </w:style>
  <w:style w:type="character" w:customStyle="1" w:styleId="6">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
    <w:name w:val="Основной текст Знак4"/>
    <w:basedOn w:val="a0"/>
    <w:uiPriority w:val="99"/>
    <w:semiHidden/>
    <w:rPr>
      <w:rFonts w:cs="Times New Roman"/>
      <w:color w:val="000000"/>
    </w:rPr>
  </w:style>
  <w:style w:type="character" w:customStyle="1" w:styleId="3">
    <w:name w:val="Основной текст Знак3"/>
    <w:basedOn w:val="a0"/>
    <w:uiPriority w:val="99"/>
    <w:semiHidden/>
    <w:rPr>
      <w:rFonts w:cs="Times New Roman"/>
      <w:color w:val="000000"/>
    </w:rPr>
  </w:style>
  <w:style w:type="character" w:customStyle="1" w:styleId="2">
    <w:name w:val="Основной текст Знак2"/>
    <w:basedOn w:val="a0"/>
    <w:uiPriority w:val="99"/>
    <w:semiHidden/>
    <w:rPr>
      <w:rFonts w:cs="Microsoft Sans Serif"/>
      <w:color w:val="000000"/>
    </w:rPr>
  </w:style>
  <w:style w:type="character" w:customStyle="1" w:styleId="Bodytext9">
    <w:name w:val="Body text + 9"/>
    <w:aliases w:val="5 pt"/>
    <w:basedOn w:val="1"/>
    <w:uiPriority w:val="99"/>
    <w:rPr>
      <w:rFonts w:ascii="Times New Roman" w:hAnsi="Times New Roman" w:cs="Times New Roman"/>
      <w:spacing w:val="0"/>
      <w:sz w:val="19"/>
      <w:szCs w:val="19"/>
    </w:rPr>
  </w:style>
  <w:style w:type="character" w:customStyle="1" w:styleId="Bodytext91">
    <w:name w:val="Body text + 91"/>
    <w:aliases w:val="5 pt2"/>
    <w:basedOn w:val="1"/>
    <w:uiPriority w:val="99"/>
    <w:rPr>
      <w:rFonts w:ascii="Times New Roman" w:hAnsi="Times New Roman" w:cs="Times New Roman"/>
      <w:spacing w:val="0"/>
      <w:sz w:val="19"/>
      <w:szCs w:val="19"/>
    </w:rPr>
  </w:style>
  <w:style w:type="character" w:customStyle="1" w:styleId="Bodytext11">
    <w:name w:val="Body text + 11"/>
    <w:aliases w:val="5 pt1"/>
    <w:basedOn w:val="1"/>
    <w:uiPriority w:val="99"/>
    <w:rPr>
      <w:rFonts w:ascii="Times New Roman" w:hAnsi="Times New Roman" w:cs="Times New Roman"/>
      <w:spacing w:val="0"/>
      <w:sz w:val="23"/>
      <w:szCs w:val="23"/>
    </w:rPr>
  </w:style>
  <w:style w:type="character" w:customStyle="1" w:styleId="Bodytext3">
    <w:name w:val="Body text (3)_"/>
    <w:basedOn w:val="a0"/>
    <w:link w:val="Bodytext30"/>
    <w:uiPriority w:val="99"/>
    <w:locked/>
    <w:rPr>
      <w:rFonts w:ascii="Times New Roman" w:hAnsi="Times New Roman" w:cs="Times New Roman"/>
      <w:spacing w:val="0"/>
      <w:sz w:val="23"/>
      <w:szCs w:val="23"/>
    </w:rPr>
  </w:style>
  <w:style w:type="character" w:customStyle="1" w:styleId="Bodytext4">
    <w:name w:val="Body text (4)_"/>
    <w:basedOn w:val="a0"/>
    <w:link w:val="Bodytext40"/>
    <w:uiPriority w:val="99"/>
    <w:locked/>
    <w:rPr>
      <w:rFonts w:ascii="Times New Roman" w:hAnsi="Times New Roman" w:cs="Times New Roman"/>
      <w:spacing w:val="0"/>
      <w:sz w:val="19"/>
      <w:szCs w:val="19"/>
    </w:rPr>
  </w:style>
  <w:style w:type="character" w:customStyle="1" w:styleId="Bodytext2">
    <w:name w:val="Body text (2)_"/>
    <w:basedOn w:val="a0"/>
    <w:link w:val="Bodytext20"/>
    <w:uiPriority w:val="99"/>
    <w:locked/>
    <w:rPr>
      <w:rFonts w:ascii="Times New Roman" w:hAnsi="Times New Roman" w:cs="Times New Roman"/>
      <w:noProof/>
      <w:sz w:val="20"/>
      <w:szCs w:val="20"/>
    </w:rPr>
  </w:style>
  <w:style w:type="character" w:customStyle="1" w:styleId="Bodytext6">
    <w:name w:val="Body text (6)_"/>
    <w:basedOn w:val="a0"/>
    <w:link w:val="Bodytext60"/>
    <w:uiPriority w:val="99"/>
    <w:locked/>
    <w:rPr>
      <w:rFonts w:ascii="Times New Roman" w:hAnsi="Times New Roman" w:cs="Times New Roman"/>
      <w:i/>
      <w:iCs/>
      <w:spacing w:val="-10"/>
      <w:sz w:val="8"/>
      <w:szCs w:val="8"/>
    </w:rPr>
  </w:style>
  <w:style w:type="character" w:customStyle="1" w:styleId="Bodytext5">
    <w:name w:val="Body text (5)_"/>
    <w:basedOn w:val="a0"/>
    <w:link w:val="Bodytext50"/>
    <w:uiPriority w:val="99"/>
    <w:locked/>
    <w:rPr>
      <w:rFonts w:ascii="Times New Roman" w:hAnsi="Times New Roman" w:cs="Times New Roman"/>
      <w:i/>
      <w:iCs/>
      <w:spacing w:val="-10"/>
      <w:sz w:val="8"/>
      <w:szCs w:val="8"/>
    </w:rPr>
  </w:style>
  <w:style w:type="character" w:customStyle="1" w:styleId="Tablecaption">
    <w:name w:val="Table caption_"/>
    <w:basedOn w:val="a0"/>
    <w:link w:val="Tablecaption0"/>
    <w:uiPriority w:val="99"/>
    <w:locked/>
    <w:rPr>
      <w:rFonts w:ascii="Times New Roman" w:hAnsi="Times New Roman" w:cs="Times New Roman"/>
      <w:spacing w:val="0"/>
      <w:sz w:val="19"/>
      <w:szCs w:val="19"/>
    </w:rPr>
  </w:style>
  <w:style w:type="character" w:customStyle="1" w:styleId="Bodytext7">
    <w:name w:val="Body text (7)_"/>
    <w:basedOn w:val="a0"/>
    <w:link w:val="Bodytext70"/>
    <w:uiPriority w:val="99"/>
    <w:locked/>
    <w:rPr>
      <w:rFonts w:ascii="Times New Roman" w:hAnsi="Times New Roman" w:cs="Times New Roman"/>
      <w:spacing w:val="0"/>
      <w:sz w:val="18"/>
      <w:szCs w:val="18"/>
    </w:rPr>
  </w:style>
  <w:style w:type="paragraph" w:customStyle="1" w:styleId="Heading10">
    <w:name w:val="Heading #1"/>
    <w:basedOn w:val="a"/>
    <w:link w:val="Heading1"/>
    <w:uiPriority w:val="99"/>
    <w:pPr>
      <w:shd w:val="clear" w:color="auto" w:fill="FFFFFF"/>
      <w:spacing w:before="240" w:after="420" w:line="240" w:lineRule="atLeast"/>
      <w:jc w:val="center"/>
      <w:outlineLvl w:val="0"/>
    </w:pPr>
    <w:rPr>
      <w:rFonts w:ascii="Times New Roman" w:hAnsi="Times New Roman" w:cs="Times New Roman"/>
      <w:b/>
      <w:bCs/>
      <w:color w:val="auto"/>
      <w:sz w:val="32"/>
      <w:szCs w:val="32"/>
    </w:rPr>
  </w:style>
  <w:style w:type="paragraph" w:customStyle="1" w:styleId="Heading20">
    <w:name w:val="Heading #2"/>
    <w:basedOn w:val="a"/>
    <w:link w:val="Heading2"/>
    <w:uiPriority w:val="99"/>
    <w:pPr>
      <w:shd w:val="clear" w:color="auto" w:fill="FFFFFF"/>
      <w:spacing w:before="420" w:after="540" w:line="322" w:lineRule="exact"/>
      <w:jc w:val="center"/>
      <w:outlineLvl w:val="1"/>
    </w:pPr>
    <w:rPr>
      <w:rFonts w:ascii="Times New Roman" w:hAnsi="Times New Roman" w:cs="Times New Roman"/>
      <w:b/>
      <w:bCs/>
      <w:color w:val="auto"/>
      <w:sz w:val="27"/>
      <w:szCs w:val="27"/>
    </w:rPr>
  </w:style>
  <w:style w:type="paragraph" w:customStyle="1" w:styleId="Bodytext30">
    <w:name w:val="Body text (3)"/>
    <w:basedOn w:val="a"/>
    <w:link w:val="Bodytext3"/>
    <w:uiPriority w:val="99"/>
    <w:pPr>
      <w:shd w:val="clear" w:color="auto" w:fill="FFFFFF"/>
      <w:spacing w:line="240" w:lineRule="atLeast"/>
    </w:pPr>
    <w:rPr>
      <w:rFonts w:ascii="Times New Roman" w:hAnsi="Times New Roman" w:cs="Times New Roman"/>
      <w:color w:val="auto"/>
      <w:sz w:val="23"/>
      <w:szCs w:val="23"/>
    </w:rPr>
  </w:style>
  <w:style w:type="paragraph" w:customStyle="1" w:styleId="Bodytext40">
    <w:name w:val="Body text (4)"/>
    <w:basedOn w:val="a"/>
    <w:link w:val="Bodytext4"/>
    <w:uiPriority w:val="99"/>
    <w:pPr>
      <w:shd w:val="clear" w:color="auto" w:fill="FFFFFF"/>
      <w:spacing w:line="226" w:lineRule="exact"/>
    </w:pPr>
    <w:rPr>
      <w:rFonts w:ascii="Times New Roman" w:hAnsi="Times New Roman" w:cs="Times New Roman"/>
      <w:color w:val="auto"/>
      <w:sz w:val="19"/>
      <w:szCs w:val="19"/>
    </w:rPr>
  </w:style>
  <w:style w:type="paragraph" w:customStyle="1" w:styleId="Bodytext20">
    <w:name w:val="Body text (2)"/>
    <w:basedOn w:val="a"/>
    <w:link w:val="Bodytext2"/>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Bodytext60">
    <w:name w:val="Body text (6)"/>
    <w:basedOn w:val="a"/>
    <w:link w:val="Bodytext6"/>
    <w:uiPriority w:val="99"/>
    <w:pPr>
      <w:shd w:val="clear" w:color="auto" w:fill="FFFFFF"/>
      <w:spacing w:line="240" w:lineRule="atLeast"/>
    </w:pPr>
    <w:rPr>
      <w:rFonts w:ascii="Times New Roman" w:hAnsi="Times New Roman" w:cs="Times New Roman"/>
      <w:i/>
      <w:iCs/>
      <w:color w:val="auto"/>
      <w:spacing w:val="-10"/>
      <w:sz w:val="8"/>
      <w:szCs w:val="8"/>
    </w:rPr>
  </w:style>
  <w:style w:type="paragraph" w:customStyle="1" w:styleId="Bodytext50">
    <w:name w:val="Body text (5)"/>
    <w:basedOn w:val="a"/>
    <w:link w:val="Bodytext5"/>
    <w:uiPriority w:val="99"/>
    <w:pPr>
      <w:shd w:val="clear" w:color="auto" w:fill="FFFFFF"/>
      <w:spacing w:line="240" w:lineRule="atLeast"/>
    </w:pPr>
    <w:rPr>
      <w:rFonts w:ascii="Times New Roman" w:hAnsi="Times New Roman" w:cs="Times New Roman"/>
      <w:i/>
      <w:iCs/>
      <w:color w:val="auto"/>
      <w:spacing w:val="-10"/>
      <w:sz w:val="8"/>
      <w:szCs w:val="8"/>
    </w:rPr>
  </w:style>
  <w:style w:type="paragraph" w:customStyle="1" w:styleId="Tablecaption0">
    <w:name w:val="Table caption"/>
    <w:basedOn w:val="a"/>
    <w:link w:val="Tablecaption"/>
    <w:uiPriority w:val="99"/>
    <w:pPr>
      <w:shd w:val="clear" w:color="auto" w:fill="FFFFFF"/>
      <w:spacing w:line="240" w:lineRule="atLeast"/>
    </w:pPr>
    <w:rPr>
      <w:rFonts w:ascii="Times New Roman" w:hAnsi="Times New Roman" w:cs="Times New Roman"/>
      <w:color w:val="auto"/>
      <w:sz w:val="19"/>
      <w:szCs w:val="19"/>
    </w:rPr>
  </w:style>
  <w:style w:type="paragraph" w:customStyle="1" w:styleId="Bodytext70">
    <w:name w:val="Body text (7)"/>
    <w:basedOn w:val="a"/>
    <w:link w:val="Bodytext7"/>
    <w:uiPriority w:val="99"/>
    <w:pPr>
      <w:shd w:val="clear" w:color="auto" w:fill="FFFFFF"/>
      <w:spacing w:before="120" w:after="120" w:line="240" w:lineRule="atLeast"/>
      <w:ind w:firstLine="1840"/>
    </w:pPr>
    <w:rPr>
      <w:rFonts w:ascii="Times New Roman" w:hAnsi="Times New Roman" w:cs="Times New Roman"/>
      <w:color w:val="auto"/>
      <w:sz w:val="18"/>
      <w:szCs w:val="18"/>
    </w:rPr>
  </w:style>
  <w:style w:type="table" w:styleId="a6">
    <w:name w:val="Table Grid"/>
    <w:basedOn w:val="a1"/>
    <w:uiPriority w:val="39"/>
    <w:rsid w:val="00D934B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D934BB"/>
    <w:pPr>
      <w:widowControl w:val="0"/>
      <w:autoSpaceDE w:val="0"/>
      <w:autoSpaceDN w:val="0"/>
      <w:adjustRightInd w:val="0"/>
    </w:pPr>
    <w:rPr>
      <w:rFonts w:ascii="Arial" w:hAnsi="Arial" w:cs="Arial"/>
      <w:b/>
      <w:bCs/>
      <w:sz w:val="20"/>
      <w:szCs w:val="20"/>
    </w:rPr>
  </w:style>
  <w:style w:type="paragraph" w:styleId="a7">
    <w:name w:val="Balloon Text"/>
    <w:basedOn w:val="a"/>
    <w:link w:val="a8"/>
    <w:uiPriority w:val="99"/>
    <w:semiHidden/>
    <w:rsid w:val="00D934BB"/>
    <w:rPr>
      <w:rFonts w:ascii="Tahoma" w:hAnsi="Tahoma" w:cs="Tahoma"/>
      <w:color w:val="auto"/>
      <w:sz w:val="16"/>
      <w:szCs w:val="16"/>
    </w:rPr>
  </w:style>
  <w:style w:type="character" w:customStyle="1" w:styleId="a8">
    <w:name w:val="Текст выноски Знак"/>
    <w:basedOn w:val="a0"/>
    <w:link w:val="a7"/>
    <w:uiPriority w:val="99"/>
    <w:semiHidden/>
    <w:locked/>
    <w:rsid w:val="00D934BB"/>
    <w:rPr>
      <w:rFonts w:ascii="Tahoma" w:hAnsi="Tahoma" w:cs="Tahoma"/>
      <w:sz w:val="16"/>
      <w:szCs w:val="16"/>
    </w:rPr>
  </w:style>
  <w:style w:type="paragraph" w:customStyle="1" w:styleId="ConsPlusNormal">
    <w:name w:val="ConsPlusNormal"/>
    <w:rsid w:val="00D934BB"/>
    <w:pPr>
      <w:widowControl w:val="0"/>
      <w:autoSpaceDE w:val="0"/>
      <w:autoSpaceDN w:val="0"/>
      <w:adjustRightIn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3342</Words>
  <Characters>19055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dc:description/>
  <cp:lastModifiedBy>Корнейчук Татьяна Геннадьевна</cp:lastModifiedBy>
  <cp:revision>6</cp:revision>
  <cp:lastPrinted>2021-01-20T03:41:00Z</cp:lastPrinted>
  <dcterms:created xsi:type="dcterms:W3CDTF">2021-01-20T04:34:00Z</dcterms:created>
  <dcterms:modified xsi:type="dcterms:W3CDTF">2021-01-20T05:04:00Z</dcterms:modified>
</cp:coreProperties>
</file>