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268"/>
      </w:tblGrid>
      <w:tr w:rsidR="000237E2" w:rsidRPr="003672C8" w14:paraId="1773B752" w14:textId="77777777" w:rsidTr="00E8444D">
        <w:trPr>
          <w:trHeight w:hRule="exact" w:val="4676"/>
        </w:trPr>
        <w:tc>
          <w:tcPr>
            <w:tcW w:w="4268" w:type="dxa"/>
            <w:shd w:val="clear" w:color="auto" w:fill="auto"/>
          </w:tcPr>
          <w:p w14:paraId="5D6F71F5" w14:textId="47C30729" w:rsidR="000237E2" w:rsidRPr="00B56202" w:rsidRDefault="005A1857" w:rsidP="00E8444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913F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 утверждении формы соглашения об участии в подпрограмме 6 «Повышение</w:t>
            </w:r>
            <w:r w:rsidR="00AB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мобильности трудовых ресурсов К</w:t>
            </w:r>
            <w:r w:rsidR="00913F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амчатского края</w:t>
            </w:r>
            <w:r w:rsidR="00AB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913F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</w:t>
            </w:r>
            <w:r w:rsidR="00913F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№ 490-П</w:t>
            </w:r>
            <w:r w:rsidR="00E844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AB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CA9E005" w14:textId="1B606672" w:rsidR="000826E4" w:rsidRDefault="00041D5F" w:rsidP="000D4B7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textWrapping" w:clear="all"/>
      </w:r>
      <w:r w:rsidR="000826E4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8444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826E4" w:rsidRPr="00885EC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826E4">
        <w:rPr>
          <w:rFonts w:ascii="Times New Roman" w:hAnsi="Times New Roman"/>
          <w:sz w:val="28"/>
          <w:szCs w:val="28"/>
          <w:lang w:eastAsia="ru-RU"/>
        </w:rPr>
        <w:t>соответствии с</w:t>
      </w:r>
      <w:r w:rsidR="00AB7EC1">
        <w:rPr>
          <w:rFonts w:ascii="Times New Roman" w:hAnsi="Times New Roman"/>
          <w:sz w:val="28"/>
          <w:szCs w:val="28"/>
          <w:lang w:eastAsia="ru-RU"/>
        </w:rPr>
        <w:t xml:space="preserve">о статьей 22.2 Закона Российской Федерации от 19.04.1991 </w:t>
      </w:r>
      <w:r w:rsidR="000D4B7D">
        <w:rPr>
          <w:rFonts w:ascii="Times New Roman" w:hAnsi="Times New Roman"/>
          <w:sz w:val="28"/>
          <w:szCs w:val="28"/>
          <w:lang w:eastAsia="ru-RU"/>
        </w:rPr>
        <w:br/>
      </w:r>
      <w:r w:rsidR="00AB7EC1">
        <w:rPr>
          <w:rFonts w:ascii="Times New Roman" w:hAnsi="Times New Roman"/>
          <w:sz w:val="28"/>
          <w:szCs w:val="28"/>
          <w:lang w:eastAsia="ru-RU"/>
        </w:rPr>
        <w:t>№ 1032-1 «О занятости населения в Российской Федерации»</w:t>
      </w:r>
      <w:r w:rsidR="000D4B7D">
        <w:rPr>
          <w:rFonts w:ascii="Times New Roman" w:hAnsi="Times New Roman"/>
          <w:sz w:val="28"/>
          <w:szCs w:val="28"/>
          <w:lang w:eastAsia="ru-RU"/>
        </w:rPr>
        <w:t xml:space="preserve">, а также в </w:t>
      </w:r>
      <w:r w:rsidR="000D4B7D">
        <w:rPr>
          <w:rFonts w:ascii="Times New Roman" w:eastAsia="Times New Roman" w:hAnsi="Times New Roman"/>
          <w:sz w:val="28"/>
          <w:szCs w:val="28"/>
          <w:lang w:eastAsia="ru-RU"/>
        </w:rPr>
        <w:t>связи с переименованием Агентства по занятости населения и миграционной политике Камчатского края в Министерство труда и развития кадрового потенциала Камчатского края в соответствии с постановлением Губернатора Камчатского края от 29.09.2020 № 178 «Об изменении структуры исполнительных органов государственной власти Камчатского края»</w:t>
      </w:r>
    </w:p>
    <w:p w14:paraId="3BAD52F8" w14:textId="77777777" w:rsidR="000D4B7D" w:rsidRPr="00885ECA" w:rsidRDefault="000D4B7D" w:rsidP="000D4B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03D850" w14:textId="77777777" w:rsidR="000826E4" w:rsidRDefault="000826E4" w:rsidP="000826E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ECA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14:paraId="2D7CF9D0" w14:textId="59E93347" w:rsidR="000D4B7D" w:rsidRPr="000D4B7D" w:rsidRDefault="000D4B7D" w:rsidP="00694B73">
      <w:pPr>
        <w:pStyle w:val="a6"/>
        <w:numPr>
          <w:ilvl w:val="0"/>
          <w:numId w:val="4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 форму соглашения об участии в подпрограмме 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края», утвержденной постановлением Правительства</w:t>
      </w:r>
      <w:r w:rsidR="00187AE7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 от </w:t>
      </w:r>
      <w:r w:rsidR="00694B73">
        <w:rPr>
          <w:rFonts w:ascii="Times New Roman" w:eastAsia="Times New Roman" w:hAnsi="Times New Roman"/>
          <w:sz w:val="28"/>
          <w:szCs w:val="28"/>
          <w:lang w:eastAsia="ru-RU"/>
        </w:rPr>
        <w:t>11.11.2013 № 490-П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28615F" w14:textId="77777777" w:rsidR="00E8444D" w:rsidRPr="00E8444D" w:rsidRDefault="000D4B7D" w:rsidP="00694B73">
      <w:pPr>
        <w:pStyle w:val="a6"/>
        <w:numPr>
          <w:ilvl w:val="0"/>
          <w:numId w:val="4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AE7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</w:t>
      </w:r>
      <w:r w:rsidR="00E844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0938024" w14:textId="292E5363" w:rsidR="00E8444D" w:rsidRPr="00E8444D" w:rsidRDefault="000D4B7D" w:rsidP="00B80FA1">
      <w:pPr>
        <w:pStyle w:val="a6"/>
        <w:numPr>
          <w:ilvl w:val="0"/>
          <w:numId w:val="4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4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приказ</w:t>
      </w:r>
      <w:r w:rsidR="00187AE7" w:rsidRPr="00E8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444D">
        <w:rPr>
          <w:rFonts w:ascii="Times New Roman" w:eastAsia="Times New Roman" w:hAnsi="Times New Roman"/>
          <w:sz w:val="28"/>
          <w:szCs w:val="28"/>
          <w:lang w:eastAsia="ru-RU"/>
        </w:rPr>
        <w:t>Агентства по занятости населения и миграционной политике</w:t>
      </w:r>
      <w:r w:rsidR="00E8444D" w:rsidRPr="00E8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444D">
        <w:rPr>
          <w:rFonts w:ascii="Times New Roman" w:eastAsia="Times New Roman" w:hAnsi="Times New Roman"/>
          <w:sz w:val="28"/>
          <w:szCs w:val="28"/>
          <w:lang w:eastAsia="ru-RU"/>
        </w:rPr>
        <w:t>Камчатского края</w:t>
      </w:r>
      <w:r w:rsidR="00E8444D" w:rsidRPr="00E8444D">
        <w:rPr>
          <w:rFonts w:ascii="Times New Roman" w:eastAsia="Times New Roman" w:hAnsi="Times New Roman"/>
          <w:sz w:val="28"/>
          <w:szCs w:val="28"/>
          <w:lang w:eastAsia="ru-RU"/>
        </w:rPr>
        <w:t xml:space="preserve"> от 15.09.2015 № 170</w:t>
      </w:r>
      <w:r w:rsidR="00187AE7" w:rsidRPr="00E8444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формы соглашения об участии в подпрограмме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  <w:r w:rsidR="00E8444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187AE7" w:rsidRPr="00E8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4C67AED" w14:textId="6956ACC8" w:rsidR="00E8444D" w:rsidRPr="00E8444D" w:rsidRDefault="00187AE7" w:rsidP="00B80FA1">
      <w:pPr>
        <w:pStyle w:val="a6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4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 </w:t>
      </w:r>
      <w:r w:rsidR="00E8444D" w:rsidRPr="00E8444D">
        <w:rPr>
          <w:rFonts w:ascii="Times New Roman" w:eastAsia="Times New Roman" w:hAnsi="Times New Roman"/>
          <w:sz w:val="28"/>
          <w:szCs w:val="28"/>
          <w:lang w:eastAsia="ru-RU"/>
        </w:rPr>
        <w:t>Агентства по занятости населения и миграционной политике Камчатского края</w:t>
      </w:r>
      <w:r w:rsidR="00E8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44D" w:rsidRPr="00E8444D">
        <w:rPr>
          <w:rFonts w:ascii="Times New Roman" w:eastAsia="Times New Roman" w:hAnsi="Times New Roman"/>
          <w:sz w:val="28"/>
          <w:szCs w:val="28"/>
          <w:lang w:eastAsia="ru-RU"/>
        </w:rPr>
        <w:t xml:space="preserve">от 17.10.2016 № 246 </w:t>
      </w:r>
      <w:r w:rsidRPr="00E8444D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приказ Агентства по занятости населения и миграционной политике </w:t>
      </w:r>
      <w:r w:rsidR="00E8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8444D">
        <w:rPr>
          <w:rFonts w:ascii="Times New Roman" w:eastAsia="Times New Roman" w:hAnsi="Times New Roman"/>
          <w:sz w:val="28"/>
          <w:szCs w:val="28"/>
          <w:lang w:eastAsia="ru-RU"/>
        </w:rPr>
        <w:t>амчатского края от 15.09.2015 № 170 «Об утверждении формы соглашения об участии в подпрограмме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  <w:r w:rsidR="00E844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2EA2B02" w14:textId="3D2F7010" w:rsidR="00E8444D" w:rsidRPr="00E8444D" w:rsidRDefault="00E8444D" w:rsidP="00B80FA1">
      <w:pPr>
        <w:pStyle w:val="a6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r w:rsidRPr="00E8444D">
        <w:rPr>
          <w:rFonts w:ascii="Times New Roman" w:eastAsia="Times New Roman" w:hAnsi="Times New Roman"/>
          <w:sz w:val="28"/>
          <w:szCs w:val="28"/>
          <w:lang w:eastAsia="ru-RU"/>
        </w:rPr>
        <w:t>Агентства по занятости населения и миграционной политике Камчатского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444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E8444D">
        <w:rPr>
          <w:rFonts w:ascii="Times New Roman" w:hAnsi="Times New Roman"/>
          <w:sz w:val="28"/>
          <w:szCs w:val="28"/>
          <w:lang w:eastAsia="ru-RU"/>
        </w:rPr>
        <w:t>06.07.2017 № 140</w:t>
      </w:r>
      <w:r w:rsidRPr="00E8444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приказ Агентства по занятости населения и миграционной политике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8444D">
        <w:rPr>
          <w:rFonts w:ascii="Times New Roman" w:eastAsia="Times New Roman" w:hAnsi="Times New Roman"/>
          <w:sz w:val="28"/>
          <w:szCs w:val="28"/>
          <w:lang w:eastAsia="ru-RU"/>
        </w:rPr>
        <w:t>амчатского края от 15.09.2015 № 170 «Об утверждении формы соглашения об участии в подпрограмме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187AE7" w:rsidRPr="00E8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5186929" w14:textId="5FEAF5DE" w:rsidR="00E8444D" w:rsidRPr="00E8444D" w:rsidRDefault="00E8444D" w:rsidP="00B80FA1">
      <w:pPr>
        <w:pStyle w:val="a6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r w:rsidRPr="00E8444D">
        <w:rPr>
          <w:rFonts w:ascii="Times New Roman" w:eastAsia="Times New Roman" w:hAnsi="Times New Roman"/>
          <w:sz w:val="28"/>
          <w:szCs w:val="28"/>
          <w:lang w:eastAsia="ru-RU"/>
        </w:rPr>
        <w:t>Агентства по занятости населения и миграционной политике Камчатского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444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E8444D">
        <w:rPr>
          <w:rFonts w:ascii="Times New Roman" w:hAnsi="Times New Roman"/>
          <w:sz w:val="28"/>
          <w:szCs w:val="28"/>
          <w:lang w:eastAsia="ru-RU"/>
        </w:rPr>
        <w:t>09.11.2018 № 288</w:t>
      </w:r>
      <w:r w:rsidRPr="00E8444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приказ Агентства по занятости населения и миграционной политике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8444D">
        <w:rPr>
          <w:rFonts w:ascii="Times New Roman" w:eastAsia="Times New Roman" w:hAnsi="Times New Roman"/>
          <w:sz w:val="28"/>
          <w:szCs w:val="28"/>
          <w:lang w:eastAsia="ru-RU"/>
        </w:rPr>
        <w:t>амчатского края от 15.09.2015 № 170 «Об утверждении формы соглашения об участии в подпрограмме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61724D6" w14:textId="53E7409B" w:rsidR="000826E4" w:rsidRPr="00E8444D" w:rsidRDefault="00E8444D" w:rsidP="00B80FA1">
      <w:pPr>
        <w:pStyle w:val="a6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r w:rsidRPr="00E8444D">
        <w:rPr>
          <w:rFonts w:ascii="Times New Roman" w:eastAsia="Times New Roman" w:hAnsi="Times New Roman"/>
          <w:sz w:val="28"/>
          <w:szCs w:val="28"/>
          <w:lang w:eastAsia="ru-RU"/>
        </w:rPr>
        <w:t>Агентства по занятости населения и миграционной политике Камчатского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444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E8444D">
        <w:rPr>
          <w:rFonts w:ascii="Times New Roman" w:hAnsi="Times New Roman"/>
          <w:sz w:val="28"/>
          <w:szCs w:val="28"/>
          <w:lang w:eastAsia="ru-RU"/>
        </w:rPr>
        <w:t>27.05.2020№ 152</w:t>
      </w:r>
      <w:r w:rsidRPr="00E8444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приказ Агентства по занятости населения и миграционной политике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8444D">
        <w:rPr>
          <w:rFonts w:ascii="Times New Roman" w:eastAsia="Times New Roman" w:hAnsi="Times New Roman"/>
          <w:sz w:val="28"/>
          <w:szCs w:val="28"/>
          <w:lang w:eastAsia="ru-RU"/>
        </w:rPr>
        <w:t>амчатского края от 15.09.2015 № 170 «Об утверждении формы соглашения об участии в подпрограмме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CF282B" w14:textId="24470B7A" w:rsidR="000826E4" w:rsidRDefault="00694B73" w:rsidP="00B80FA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0826E4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Настоящий приказ вступает в силу </w:t>
      </w:r>
      <w:r w:rsidR="006C50A6">
        <w:rPr>
          <w:rFonts w:ascii="Times New Roman" w:hAnsi="Times New Roman"/>
          <w:sz w:val="28"/>
          <w:szCs w:val="28"/>
          <w:lang w:eastAsia="ru-RU"/>
        </w:rPr>
        <w:t>через 10 дней после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6C50A6">
        <w:rPr>
          <w:rFonts w:ascii="Times New Roman" w:hAnsi="Times New Roman"/>
          <w:sz w:val="28"/>
          <w:szCs w:val="28"/>
          <w:lang w:eastAsia="ru-RU"/>
        </w:rPr>
        <w:t>официального опубликования.</w:t>
      </w:r>
    </w:p>
    <w:p w14:paraId="330F7D4C" w14:textId="77777777" w:rsidR="00862436" w:rsidRPr="00281CE3" w:rsidRDefault="00862436" w:rsidP="00B80FA1">
      <w:pPr>
        <w:autoSpaceDE w:val="0"/>
        <w:spacing w:after="0" w:line="264" w:lineRule="auto"/>
        <w:ind w:firstLine="709"/>
        <w:jc w:val="both"/>
        <w:rPr>
          <w:rFonts w:ascii="Times New Roman" w:hAnsi="Times New Roman"/>
          <w:bCs/>
          <w:sz w:val="40"/>
          <w:szCs w:val="34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D3A307B" w:rsidR="000B5015" w:rsidRPr="00DD2D19" w:rsidRDefault="00D3463E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7FDBD7BC" w:rsidR="000B5015" w:rsidRPr="00DD2D19" w:rsidRDefault="00281CE3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b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9F7ADF" w:rsidRPr="00AC47B8" w14:paraId="7B897627" w14:textId="77777777" w:rsidTr="00B80FA1">
        <w:trPr>
          <w:trHeight w:val="80"/>
        </w:trPr>
        <w:tc>
          <w:tcPr>
            <w:tcW w:w="4994" w:type="dxa"/>
          </w:tcPr>
          <w:p w14:paraId="41A895D9" w14:textId="77777777" w:rsidR="009F7ADF" w:rsidRPr="00AC47B8" w:rsidRDefault="009F7ADF" w:rsidP="009F7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ADF" w:rsidRPr="009F7ADF" w14:paraId="40E29653" w14:textId="77777777" w:rsidTr="00B80FA1">
        <w:tc>
          <w:tcPr>
            <w:tcW w:w="4994" w:type="dxa"/>
          </w:tcPr>
          <w:p w14:paraId="6386AB94" w14:textId="308E1628" w:rsidR="009F7ADF" w:rsidRPr="009F7ADF" w:rsidRDefault="009F7ADF" w:rsidP="00C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D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приказу </w:t>
            </w:r>
          </w:p>
          <w:p w14:paraId="40713EE2" w14:textId="08A49C7D" w:rsidR="009F7ADF" w:rsidRPr="009F7ADF" w:rsidRDefault="00E55775" w:rsidP="00C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развития кадрового потенциала Камчатского края</w:t>
            </w:r>
          </w:p>
          <w:p w14:paraId="53863014" w14:textId="7012290F" w:rsidR="009F7ADF" w:rsidRPr="009F7ADF" w:rsidRDefault="009F7ADF" w:rsidP="00C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AD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55775">
              <w:rPr>
                <w:rFonts w:ascii="Times New Roman" w:hAnsi="Times New Roman" w:cs="Times New Roman"/>
                <w:sz w:val="24"/>
                <w:szCs w:val="24"/>
              </w:rPr>
              <w:t>«  »12.2020</w:t>
            </w:r>
            <w:r w:rsidRPr="009F7AD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14:paraId="5DEF5025" w14:textId="77777777" w:rsidR="009F7ADF" w:rsidRPr="009F7ADF" w:rsidRDefault="009F7ADF" w:rsidP="00C652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3D3430" w14:textId="77777777" w:rsidR="009F7ADF" w:rsidRPr="009F7ADF" w:rsidRDefault="009F7ADF" w:rsidP="009F7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07EF6D" w14:textId="77777777" w:rsidR="009F7ADF" w:rsidRPr="009F7ADF" w:rsidRDefault="009F7ADF" w:rsidP="009F7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ADF">
        <w:rPr>
          <w:rFonts w:ascii="Times New Roman" w:hAnsi="Times New Roman" w:cs="Times New Roman"/>
          <w:sz w:val="24"/>
          <w:szCs w:val="24"/>
        </w:rPr>
        <w:t>Соглашение</w:t>
      </w:r>
    </w:p>
    <w:p w14:paraId="2E790835" w14:textId="77777777" w:rsidR="009F7ADF" w:rsidRPr="00890E70" w:rsidRDefault="009F7ADF" w:rsidP="009F7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об участии в подпрограмме 6 «Повышение мобильности</w:t>
      </w:r>
    </w:p>
    <w:p w14:paraId="743CAA66" w14:textId="77777777" w:rsidR="009F7ADF" w:rsidRPr="00890E70" w:rsidRDefault="009F7ADF" w:rsidP="009F7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трудовых ресурсов Камчатского края» государственной программы Камчатского края «Содействие занятости населения Камчатского края»</w:t>
      </w:r>
    </w:p>
    <w:p w14:paraId="56620064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5E78E" w14:textId="77777777" w:rsidR="009F7ADF" w:rsidRPr="00890E70" w:rsidRDefault="009F7ADF" w:rsidP="009F7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г. Петропавловск-Камчатский</w:t>
      </w:r>
      <w:r w:rsidRPr="00890E70">
        <w:rPr>
          <w:rFonts w:ascii="Times New Roman" w:hAnsi="Times New Roman" w:cs="Times New Roman"/>
          <w:sz w:val="24"/>
          <w:szCs w:val="24"/>
        </w:rPr>
        <w:tab/>
      </w:r>
      <w:r w:rsidRPr="00890E70">
        <w:rPr>
          <w:rFonts w:ascii="Times New Roman" w:hAnsi="Times New Roman" w:cs="Times New Roman"/>
          <w:sz w:val="24"/>
          <w:szCs w:val="24"/>
        </w:rPr>
        <w:tab/>
      </w:r>
      <w:r w:rsidRPr="00890E70">
        <w:rPr>
          <w:rFonts w:ascii="Times New Roman" w:hAnsi="Times New Roman" w:cs="Times New Roman"/>
          <w:sz w:val="24"/>
          <w:szCs w:val="24"/>
        </w:rPr>
        <w:tab/>
      </w:r>
      <w:r w:rsidRPr="00890E70">
        <w:rPr>
          <w:rFonts w:ascii="Times New Roman" w:hAnsi="Times New Roman" w:cs="Times New Roman"/>
          <w:sz w:val="24"/>
          <w:szCs w:val="24"/>
        </w:rPr>
        <w:tab/>
      </w:r>
      <w:r w:rsidRPr="00890E70">
        <w:rPr>
          <w:rFonts w:ascii="Times New Roman" w:hAnsi="Times New Roman" w:cs="Times New Roman"/>
          <w:sz w:val="24"/>
          <w:szCs w:val="24"/>
        </w:rPr>
        <w:tab/>
        <w:t>«___» _________ 20____ года</w:t>
      </w:r>
    </w:p>
    <w:p w14:paraId="4580E34A" w14:textId="77777777" w:rsidR="009F7ADF" w:rsidRPr="00890E70" w:rsidRDefault="009F7ADF" w:rsidP="009F7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9C6A44" w14:textId="4E84F4B0" w:rsidR="009F7ADF" w:rsidRPr="00890E70" w:rsidRDefault="00E55775" w:rsidP="009F7AD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 xml:space="preserve">Министерство труда и развития кадрового потенциала </w:t>
      </w:r>
      <w:r w:rsidR="009F7ADF" w:rsidRPr="00890E70">
        <w:rPr>
          <w:rFonts w:ascii="Times New Roman" w:hAnsi="Times New Roman" w:cs="Times New Roman"/>
          <w:sz w:val="24"/>
          <w:szCs w:val="24"/>
        </w:rPr>
        <w:t xml:space="preserve">Камчатского края, именуемое в дальнейшем </w:t>
      </w:r>
      <w:r w:rsidR="00C530EB" w:rsidRPr="00890E70">
        <w:rPr>
          <w:rFonts w:ascii="Times New Roman" w:hAnsi="Times New Roman" w:cs="Times New Roman"/>
          <w:sz w:val="24"/>
          <w:szCs w:val="24"/>
        </w:rPr>
        <w:t>Министерство</w:t>
      </w:r>
      <w:r w:rsidR="009F7ADF" w:rsidRPr="00890E70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530EB" w:rsidRPr="00890E70">
        <w:rPr>
          <w:rFonts w:ascii="Times New Roman" w:hAnsi="Times New Roman" w:cs="Times New Roman"/>
          <w:sz w:val="24"/>
          <w:szCs w:val="24"/>
        </w:rPr>
        <w:t>Министра</w:t>
      </w:r>
      <w:r w:rsidR="009F7ADF" w:rsidRPr="00890E70">
        <w:rPr>
          <w:rFonts w:ascii="Times New Roman" w:hAnsi="Times New Roman" w:cs="Times New Roman"/>
          <w:sz w:val="24"/>
          <w:szCs w:val="24"/>
        </w:rPr>
        <w:t xml:space="preserve"> Ниценко Натальи Борисовны, действующ</w:t>
      </w:r>
      <w:r w:rsidR="00E8444D">
        <w:rPr>
          <w:rFonts w:ascii="Times New Roman" w:hAnsi="Times New Roman" w:cs="Times New Roman"/>
          <w:sz w:val="24"/>
          <w:szCs w:val="24"/>
        </w:rPr>
        <w:t>его</w:t>
      </w:r>
      <w:r w:rsidR="009F7ADF" w:rsidRPr="00890E70">
        <w:rPr>
          <w:rFonts w:ascii="Times New Roman" w:hAnsi="Times New Roman" w:cs="Times New Roman"/>
          <w:sz w:val="24"/>
          <w:szCs w:val="24"/>
        </w:rPr>
        <w:t xml:space="preserve"> на основании Положения, утвержденного постановлением Правительства Камчатского края от 19.12.2008 № 415-П, с одной стороны, и ____________________________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90E70" w:rsidRPr="00890E70" w14:paraId="4A96A269" w14:textId="77777777" w:rsidTr="00C652BA">
        <w:tc>
          <w:tcPr>
            <w:tcW w:w="9889" w:type="dxa"/>
          </w:tcPr>
          <w:p w14:paraId="17A5B17C" w14:textId="77777777" w:rsidR="009F7ADF" w:rsidRPr="00890E70" w:rsidRDefault="009F7ADF" w:rsidP="00C652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E1711C" w14:textId="77777777" w:rsidR="009F7ADF" w:rsidRPr="00890E70" w:rsidRDefault="009F7ADF" w:rsidP="009F7ADF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0E70">
        <w:rPr>
          <w:rFonts w:ascii="Times New Roman" w:hAnsi="Times New Roman" w:cs="Times New Roman"/>
          <w:i/>
          <w:sz w:val="24"/>
          <w:szCs w:val="24"/>
        </w:rPr>
        <w:t>(наименование работодателя)</w:t>
      </w:r>
    </w:p>
    <w:p w14:paraId="56BD0647" w14:textId="79EF0582" w:rsidR="009F7ADF" w:rsidRPr="00890E70" w:rsidRDefault="009F7ADF" w:rsidP="009F7A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именуемое в дальнейшем Работодателем, в лице ______________________________________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90E70" w:rsidRPr="00890E70" w14:paraId="133DFE91" w14:textId="77777777" w:rsidTr="00C652BA">
        <w:tc>
          <w:tcPr>
            <w:tcW w:w="9889" w:type="dxa"/>
          </w:tcPr>
          <w:p w14:paraId="2CA6BA18" w14:textId="77777777" w:rsidR="009F7ADF" w:rsidRPr="00890E70" w:rsidRDefault="009F7ADF" w:rsidP="00C652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BBDF7" w14:textId="77777777" w:rsidR="009F7ADF" w:rsidRPr="00890E70" w:rsidRDefault="009F7ADF" w:rsidP="009F7ADF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0E70">
        <w:rPr>
          <w:rFonts w:ascii="Times New Roman" w:hAnsi="Times New Roman" w:cs="Times New Roman"/>
          <w:i/>
          <w:sz w:val="24"/>
          <w:szCs w:val="24"/>
        </w:rPr>
        <w:t>(должность, Ф.И.О.,)</w:t>
      </w:r>
    </w:p>
    <w:p w14:paraId="76939CE5" w14:textId="77777777" w:rsidR="009F7ADF" w:rsidRPr="00890E70" w:rsidRDefault="009F7ADF" w:rsidP="009F7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_______, с другой стороны, именуемые в дальнейшем Стороны, заключили настоящее соглашение по итогам решения рабочей группы по вопросам отбора работодателей, подлежащих включению в подпрограмму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 (далее - региональная программа повышения мобильности трудовых ресурсов) от ________________ № ____, о включении работодателя __________________________________________________________ </w:t>
      </w:r>
    </w:p>
    <w:p w14:paraId="17F6FA2D" w14:textId="77777777" w:rsidR="009F7ADF" w:rsidRPr="00890E70" w:rsidRDefault="009F7ADF" w:rsidP="009F7ADF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0E70">
        <w:rPr>
          <w:rFonts w:ascii="Times New Roman" w:hAnsi="Times New Roman" w:cs="Times New Roman"/>
          <w:i/>
          <w:sz w:val="24"/>
          <w:szCs w:val="24"/>
        </w:rPr>
        <w:t>(наименование работодателя)</w:t>
      </w:r>
    </w:p>
    <w:p w14:paraId="78E842EC" w14:textId="77777777" w:rsidR="009F7ADF" w:rsidRPr="00890E70" w:rsidRDefault="009F7ADF" w:rsidP="009F7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в региональную программу повышения мобильности трудовых ресурсов, о нижеследующем:</w:t>
      </w:r>
    </w:p>
    <w:p w14:paraId="015C48E1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649E01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4B0E6408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059C8" w14:textId="77777777" w:rsidR="009F7ADF" w:rsidRPr="00890E70" w:rsidRDefault="009F7ADF" w:rsidP="009F7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сотрудничество Сторон по реализации мероприятий региональной программы повышения мобильности трудовых ресурсов.</w:t>
      </w:r>
    </w:p>
    <w:p w14:paraId="2E20FD16" w14:textId="4C9DB23C" w:rsidR="009F7ADF" w:rsidRPr="00890E70" w:rsidRDefault="009F7ADF" w:rsidP="009F7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1.2. Численность работников, привлекаемых в рамках региональной программы повышения мобильности трудовых ресурсов из субъектов, не включенных в Перечень, утвержденный распоряжением Правительства Российской Федерации от 20.04.2015 № 696-р (далее – работники), в 20</w:t>
      </w:r>
      <w:r w:rsidR="001806EE" w:rsidRPr="00890E70">
        <w:rPr>
          <w:rFonts w:ascii="Times New Roman" w:hAnsi="Times New Roman" w:cs="Times New Roman"/>
          <w:sz w:val="24"/>
          <w:szCs w:val="24"/>
        </w:rPr>
        <w:t>2</w:t>
      </w:r>
      <w:r w:rsidRPr="00890E70">
        <w:rPr>
          <w:rFonts w:ascii="Times New Roman" w:hAnsi="Times New Roman" w:cs="Times New Roman"/>
          <w:sz w:val="24"/>
          <w:szCs w:val="24"/>
        </w:rPr>
        <w:t>___ году составляет _____ человек.</w:t>
      </w:r>
    </w:p>
    <w:p w14:paraId="429A0E02" w14:textId="77777777" w:rsidR="009F7ADF" w:rsidRPr="00890E70" w:rsidRDefault="009F7ADF" w:rsidP="009F7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184B7A" w14:textId="77777777" w:rsidR="009F7ADF" w:rsidRPr="00890E70" w:rsidRDefault="009F7ADF" w:rsidP="009F7A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2.  Меры поддержки, предоставляемые Работодателем работникам</w:t>
      </w:r>
    </w:p>
    <w:p w14:paraId="5E145E9C" w14:textId="77777777" w:rsidR="009F7ADF" w:rsidRPr="00890E70" w:rsidRDefault="009F7ADF" w:rsidP="009F7A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AACA412" w14:textId="5DF5CF64" w:rsidR="009F7ADF" w:rsidRPr="00890E70" w:rsidRDefault="009F7ADF" w:rsidP="003652F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2.1. Работодатель предоставляет работнику меры поддержки, включая компенсации и иные выплаты, в соответствии с перечнем, утвержденным постановлением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 (далее – постановление Правительства Камчатского края от 09.11.2015 № 397-П)</w:t>
      </w:r>
      <w:r w:rsidR="003652F9" w:rsidRPr="00890E70">
        <w:rPr>
          <w:rFonts w:ascii="Times New Roman" w:hAnsi="Times New Roman" w:cs="Times New Roman"/>
          <w:sz w:val="24"/>
          <w:szCs w:val="24"/>
        </w:rPr>
        <w:t>.</w:t>
      </w:r>
      <w:r w:rsidRPr="00890E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F4D09" w14:textId="77777777" w:rsidR="009F7ADF" w:rsidRPr="00890E70" w:rsidRDefault="009F7ADF" w:rsidP="009F7AD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B2DE8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lastRenderedPageBreak/>
        <w:t xml:space="preserve">3. Порядок и условия участия Работодателя в региональной программе повышения мобильности трудовых ресурсов </w:t>
      </w:r>
    </w:p>
    <w:p w14:paraId="5E7CFCBD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BF8C83B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3.1. Участие работодателя в региональной программе повышения мобильности трудовых ресурсов регулируется статьями 22.2, 22.3 Закона Российской Федерации от 19.04.1991 № 1032-1 «О занятости населения в Российской Федерации»</w:t>
      </w:r>
    </w:p>
    <w:p w14:paraId="12267D04" w14:textId="6149D300" w:rsidR="009F7ADF" w:rsidRPr="00890E70" w:rsidRDefault="009F7ADF" w:rsidP="009F7ADF">
      <w:pPr>
        <w:pStyle w:val="afb"/>
        <w:ind w:firstLine="708"/>
        <w:jc w:val="both"/>
        <w:rPr>
          <w:rFonts w:ascii="Times New Roman" w:eastAsia="Calibri" w:hAnsi="Times New Roman" w:cs="Times New Roman"/>
        </w:rPr>
      </w:pPr>
      <w:r w:rsidRPr="00890E70">
        <w:rPr>
          <w:rFonts w:ascii="Times New Roman" w:hAnsi="Times New Roman" w:cs="Times New Roman"/>
        </w:rPr>
        <w:t>3.2. Документом, подтверждающим участие Работодателя в региональной программе повышения мобильности трудовых ресурсов и дающим ему право на получение финансовой поддержки, является сертификат. С</w:t>
      </w:r>
      <w:r w:rsidRPr="00890E70">
        <w:rPr>
          <w:rFonts w:ascii="Times New Roman" w:eastAsia="Calibri" w:hAnsi="Times New Roman" w:cs="Times New Roman"/>
        </w:rPr>
        <w:t xml:space="preserve">ертификат выдается в порядке, </w:t>
      </w:r>
      <w:r w:rsidRPr="00890E70">
        <w:rPr>
          <w:rFonts w:ascii="Times New Roman" w:hAnsi="Times New Roman" w:cs="Times New Roman"/>
        </w:rPr>
        <w:t xml:space="preserve">утвержденном </w:t>
      </w:r>
      <w:r w:rsidR="003652F9" w:rsidRPr="00890E70">
        <w:rPr>
          <w:rFonts w:ascii="Times New Roman" w:hAnsi="Times New Roman" w:cs="Times New Roman"/>
        </w:rPr>
        <w:t>приказом Министерства труда и социальной защиты Российской Федерации от 17.04.2019 №261н.</w:t>
      </w:r>
      <w:r w:rsidRPr="00890E70">
        <w:rPr>
          <w:rFonts w:ascii="Times New Roman" w:eastAsia="Calibri" w:hAnsi="Times New Roman" w:cs="Times New Roman"/>
        </w:rPr>
        <w:t xml:space="preserve"> </w:t>
      </w:r>
    </w:p>
    <w:p w14:paraId="6996C669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90E70">
        <w:rPr>
          <w:rFonts w:ascii="Times New Roman" w:eastAsia="Calibri" w:hAnsi="Times New Roman" w:cs="Times New Roman"/>
          <w:sz w:val="24"/>
          <w:szCs w:val="24"/>
        </w:rPr>
        <w:t xml:space="preserve">Сертификат дает право работодателю на получение финансовой поддержки в порядке и на условиях, </w:t>
      </w:r>
      <w:r w:rsidRPr="00890E70">
        <w:rPr>
          <w:rFonts w:ascii="Times New Roman" w:hAnsi="Times New Roman" w:cs="Times New Roman"/>
          <w:sz w:val="24"/>
          <w:szCs w:val="24"/>
        </w:rPr>
        <w:t>утвержденных постановлением Правительства Камчатского края от 09.11.2015 № 397-П</w:t>
      </w:r>
      <w:r w:rsidRPr="00890E7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846A0AE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3.3. Для участия в региональной программе повышения мобильности трудовых ресурсов Работодатель обязуется:</w:t>
      </w:r>
    </w:p>
    <w:p w14:paraId="288F1AB0" w14:textId="6830942B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1) Привлекать трудовые ресурсы для трудоустройства из субъектов Российской Федерации не включенных в Перечень, утвержденный распоряжением Правительства Российской Федерации от 20.04.2015 № 696-р.</w:t>
      </w:r>
    </w:p>
    <w:p w14:paraId="14FFA5DC" w14:textId="77777777" w:rsidR="009F7ADF" w:rsidRPr="00890E70" w:rsidRDefault="009F7ADF" w:rsidP="009F7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 xml:space="preserve">2) Ознакомить каждого работника с настоящим соглашением до заключения трудового договора. Заключить с работником, привлекаемым в рамках реализации региональной программы повышения мобильности трудовых ресурсов, трудовой договор на неопределенный срок или срочный трудовой договор продолжительностью не менее двух лет, в которых указываются меры поддержки, включая компенсации и иные выплаты, предоставляемые Работодателем работнику, порядок и условия их предоставления. </w:t>
      </w:r>
    </w:p>
    <w:p w14:paraId="1922A9C3" w14:textId="76CA6B47" w:rsidR="009F7ADF" w:rsidRPr="00890E70" w:rsidRDefault="009F7ADF" w:rsidP="009F7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 w:rsidRPr="00890E70">
        <w:rPr>
          <w:rFonts w:ascii="Times New Roman" w:hAnsi="Times New Roman" w:cs="Times New Roman"/>
          <w:sz w:val="24"/>
          <w:szCs w:val="24"/>
        </w:rPr>
        <w:t>В трудовом договоре указать порядок и условия возмещения работником Работодателю средств в размере фактически предоставленных работнику мер поддержки, включая компенсации и иные выплаты</w:t>
      </w:r>
      <w:r w:rsidR="003652F9" w:rsidRPr="00890E70">
        <w:rPr>
          <w:rFonts w:ascii="Times New Roman" w:hAnsi="Times New Roman" w:cs="Times New Roman"/>
          <w:sz w:val="24"/>
          <w:szCs w:val="24"/>
        </w:rPr>
        <w:t>, с учетом пункта 5.2 настоящего соглашения.</w:t>
      </w:r>
    </w:p>
    <w:p w14:paraId="61D74E77" w14:textId="4DFEAEDE" w:rsidR="009F7ADF" w:rsidRPr="00890E70" w:rsidRDefault="009F7ADF" w:rsidP="009F7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 xml:space="preserve">3) Выразить согласие на осуществление </w:t>
      </w:r>
      <w:r w:rsidR="003652F9" w:rsidRPr="00890E70">
        <w:rPr>
          <w:rFonts w:ascii="Times New Roman" w:hAnsi="Times New Roman" w:cs="Times New Roman"/>
          <w:sz w:val="24"/>
          <w:szCs w:val="24"/>
        </w:rPr>
        <w:t>Министерством</w:t>
      </w:r>
      <w:r w:rsidRPr="00890E70">
        <w:rPr>
          <w:rFonts w:ascii="Times New Roman" w:hAnsi="Times New Roman" w:cs="Times New Roman"/>
          <w:sz w:val="24"/>
          <w:szCs w:val="24"/>
        </w:rPr>
        <w:t xml:space="preserve"> и органом государственного финансового контроля Камчатского края проверок соблюдения Работодателем условий, целей и порядка предоставления финансовой поддержки и на запрет приобретения Работодателем за счет полученных средств иностранной валюты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постановлением Правительства Камчатского края от 09.11.2015 № 397-П).</w:t>
      </w:r>
    </w:p>
    <w:p w14:paraId="1BEA2704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4) Обеспечить целевое использование выделенных бюджетных средств</w:t>
      </w:r>
    </w:p>
    <w:p w14:paraId="00E77AA1" w14:textId="7E449543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5"/>
      <w:bookmarkEnd w:id="2"/>
      <w:r w:rsidRPr="00890E70">
        <w:rPr>
          <w:rFonts w:ascii="Times New Roman" w:hAnsi="Times New Roman" w:cs="Times New Roman"/>
          <w:sz w:val="24"/>
          <w:szCs w:val="24"/>
        </w:rPr>
        <w:t xml:space="preserve">3.4. </w:t>
      </w:r>
      <w:r w:rsidR="003652F9" w:rsidRPr="00890E70">
        <w:rPr>
          <w:rFonts w:ascii="Times New Roman" w:hAnsi="Times New Roman" w:cs="Times New Roman"/>
          <w:sz w:val="24"/>
          <w:szCs w:val="24"/>
        </w:rPr>
        <w:t>Министерство</w:t>
      </w:r>
      <w:r w:rsidRPr="00890E70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14:paraId="4B58327A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 xml:space="preserve">1) Организовать финансовое обеспечение мероприятий по </w:t>
      </w:r>
      <w:r w:rsidRPr="00890E70">
        <w:rPr>
          <w:rFonts w:ascii="Times New Roman" w:hAnsi="Times New Roman" w:cs="Times New Roman"/>
          <w:bCs/>
          <w:sz w:val="24"/>
          <w:szCs w:val="24"/>
        </w:rPr>
        <w:t>повышению мобильности трудовых ресурсов в соответствии с региональной программой повышения мобильности трудовых ресурсов.</w:t>
      </w:r>
    </w:p>
    <w:p w14:paraId="119550CF" w14:textId="3E61ED3C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E70">
        <w:rPr>
          <w:rFonts w:ascii="Times New Roman" w:hAnsi="Times New Roman" w:cs="Times New Roman"/>
          <w:bCs/>
          <w:sz w:val="24"/>
          <w:szCs w:val="24"/>
        </w:rPr>
        <w:t xml:space="preserve">2) Выдать Работодателю сертификат на привлечение трудовых ресурсов в порядке, </w:t>
      </w:r>
      <w:r w:rsidRPr="00890E70">
        <w:rPr>
          <w:rFonts w:ascii="Times New Roman" w:hAnsi="Times New Roman" w:cs="Times New Roman"/>
          <w:sz w:val="24"/>
          <w:szCs w:val="24"/>
        </w:rPr>
        <w:t xml:space="preserve">утвержденном </w:t>
      </w:r>
      <w:r w:rsidR="003652F9" w:rsidRPr="00890E70">
        <w:rPr>
          <w:rFonts w:ascii="Times New Roman" w:hAnsi="Times New Roman" w:cs="Times New Roman"/>
        </w:rPr>
        <w:t>приказом Министерства труда и социальной защиты Российской Федерации от 17.04.2019 №261н</w:t>
      </w:r>
      <w:r w:rsidRPr="00890E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49D604" w14:textId="4C85EF6B" w:rsidR="009F7ADF" w:rsidRPr="00890E70" w:rsidRDefault="009F7ADF" w:rsidP="009F7ADF">
      <w:pPr>
        <w:pStyle w:val="afb"/>
        <w:ind w:firstLine="708"/>
        <w:jc w:val="both"/>
        <w:rPr>
          <w:rStyle w:val="afa"/>
          <w:rFonts w:ascii="Times New Roman" w:hAnsi="Times New Roman" w:cs="Times New Roman"/>
          <w:b w:val="0"/>
          <w:bCs/>
          <w:color w:val="auto"/>
        </w:rPr>
      </w:pPr>
      <w:r w:rsidRPr="00890E70">
        <w:rPr>
          <w:rFonts w:ascii="Times New Roman" w:hAnsi="Times New Roman" w:cs="Times New Roman"/>
          <w:bCs/>
        </w:rPr>
        <w:t xml:space="preserve">3) </w:t>
      </w:r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Осуществлять контроль за соблюдением Работодателем условий предоставления   финансовой поддержки, предусмотренной сертификатом и настоящим соглашением, путем  запроса с использованием единой системы межведомственного электронного взаимодействия  у федерального органа исполнительной власти, осуществляющего функции по контролю и надзору за соблюдением </w:t>
      </w:r>
      <w:hyperlink r:id="rId9" w:history="1">
        <w:r w:rsidRPr="00890E70">
          <w:rPr>
            <w:rStyle w:val="af7"/>
            <w:rFonts w:ascii="Times New Roman" w:hAnsi="Times New Roman" w:cs="Times New Roman"/>
            <w:color w:val="auto"/>
          </w:rPr>
          <w:t>законодательства</w:t>
        </w:r>
      </w:hyperlink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 Российской Федерации о налогах и сборах</w:t>
      </w:r>
      <w:r w:rsidR="00036235"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,</w:t>
      </w:r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 и Фонда социального страхования Российской Федерации информации о наличии (об  отсутствии) у Работодателя по итогам года задолженности по страховым взносам,  уплачиваемым в соответствии с </w:t>
      </w:r>
      <w:hyperlink r:id="rId10" w:history="1">
        <w:r w:rsidRPr="00890E70">
          <w:rPr>
            <w:rStyle w:val="af7"/>
            <w:rFonts w:ascii="Times New Roman" w:hAnsi="Times New Roman" w:cs="Times New Roman"/>
            <w:color w:val="auto"/>
          </w:rPr>
          <w:t>законодательством</w:t>
        </w:r>
      </w:hyperlink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 Российской Федерации </w:t>
      </w:r>
      <w:r w:rsidR="00036235"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о налогах и сборах, а также с законодательством Российской Федерации </w:t>
      </w:r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об обязательном  социальном страховании от несчастных случаев на производстве и профессиональных заболеваний.</w:t>
      </w:r>
    </w:p>
    <w:p w14:paraId="37F3763F" w14:textId="77777777" w:rsidR="009F7ADF" w:rsidRPr="00890E70" w:rsidRDefault="009F7ADF" w:rsidP="009F7ADF">
      <w:pPr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90E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 Порядок и условия предоставления работодателю финансовой поддержки, предусмотренной сертификатом</w:t>
      </w:r>
    </w:p>
    <w:p w14:paraId="120C1313" w14:textId="5884E427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r w:rsidRPr="00890E70">
        <w:rPr>
          <w:rFonts w:ascii="Times New Roman" w:hAnsi="Times New Roman" w:cs="Times New Roman"/>
        </w:rPr>
        <w:t xml:space="preserve">4.1. </w:t>
      </w:r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В целях привлечения для трудоустройства работников в рамках региональной    программы повышения мобильности трудовых ресурсов Работодателю предоставляется финансовая поддержка в форме субсидии в размере </w:t>
      </w:r>
      <w:r w:rsidR="00036235"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до 1 млн.</w:t>
      </w:r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 рублей на каждого работника.</w:t>
      </w:r>
    </w:p>
    <w:p w14:paraId="74447E9D" w14:textId="7D31840E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Средства финансовой поддержки используются Работодателем на предоставление мер    поддержки работнику, привлеченному в рамках реализации региональной программы повышения мобильности трудовых ресурсов для трудоустройства из другого субъекта Российской Федерации, установленных в </w:t>
      </w:r>
      <w:hyperlink w:anchor="sub_1200" w:history="1">
        <w:r w:rsidRPr="00890E70">
          <w:rPr>
            <w:rStyle w:val="af7"/>
            <w:rFonts w:ascii="Times New Roman" w:hAnsi="Times New Roman" w:cs="Times New Roman"/>
            <w:color w:val="auto"/>
          </w:rPr>
          <w:t>разделе 2</w:t>
        </w:r>
      </w:hyperlink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 настоящего соглашения.</w:t>
      </w:r>
    </w:p>
    <w:p w14:paraId="02BA4E84" w14:textId="77777777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3" w:name="sub_43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4.2. Финансовая поддержка, предусмотренная сертификатом, </w:t>
      </w:r>
      <w:bookmarkEnd w:id="3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предоставляется    Работодателю отдельно на каждого работника, после представления копии трудового  договора, заключенного Работодателем с каждым из указанных в </w:t>
      </w:r>
      <w:hyperlink w:anchor="sub_12" w:history="1">
        <w:r w:rsidRPr="00890E70">
          <w:rPr>
            <w:rStyle w:val="af7"/>
            <w:rFonts w:ascii="Times New Roman" w:hAnsi="Times New Roman" w:cs="Times New Roman"/>
            <w:color w:val="auto"/>
          </w:rPr>
          <w:t>пункте 1.2</w:t>
        </w:r>
      </w:hyperlink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 настоящего соглашения работником, в </w:t>
      </w:r>
      <w:hyperlink r:id="rId11" w:history="1">
        <w:r w:rsidRPr="00890E70">
          <w:rPr>
            <w:rStyle w:val="af7"/>
            <w:rFonts w:ascii="Times New Roman" w:hAnsi="Times New Roman" w:cs="Times New Roman"/>
            <w:color w:val="auto"/>
          </w:rPr>
          <w:t>порядке</w:t>
        </w:r>
      </w:hyperlink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, установленном </w:t>
      </w:r>
      <w:hyperlink r:id="rId12" w:history="1">
        <w:r w:rsidRPr="00890E70">
          <w:rPr>
            <w:rStyle w:val="af7"/>
            <w:rFonts w:ascii="Times New Roman" w:hAnsi="Times New Roman" w:cs="Times New Roman"/>
            <w:color w:val="auto"/>
          </w:rPr>
          <w:t>постановлением</w:t>
        </w:r>
      </w:hyperlink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 Правительства Камчатского края </w:t>
      </w:r>
      <w:r w:rsidRPr="00890E70">
        <w:rPr>
          <w:rFonts w:ascii="Times New Roman" w:hAnsi="Times New Roman" w:cs="Times New Roman"/>
        </w:rPr>
        <w:t>от 09.11.2015 № 397-П</w:t>
      </w:r>
      <w:r w:rsidRPr="00890E70">
        <w:rPr>
          <w:rFonts w:ascii="Times New Roman" w:hAnsi="Times New Roman" w:cs="Times New Roman"/>
          <w:bCs/>
        </w:rPr>
        <w:t>.</w:t>
      </w:r>
    </w:p>
    <w:p w14:paraId="4062CCA2" w14:textId="28E7619B" w:rsidR="009F7ADF" w:rsidRPr="00890E70" w:rsidRDefault="009F7ADF" w:rsidP="00890E70">
      <w:pPr>
        <w:pStyle w:val="afb"/>
        <w:spacing w:after="240"/>
        <w:ind w:firstLine="708"/>
        <w:jc w:val="both"/>
        <w:rPr>
          <w:rFonts w:ascii="Times New Roman" w:hAnsi="Times New Roman" w:cs="Times New Roman"/>
        </w:rPr>
      </w:pPr>
      <w:bookmarkStart w:id="4" w:name="sub_44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4.3. При предоставлении Работодателю финансовой поддержки, </w:t>
      </w:r>
      <w:bookmarkEnd w:id="4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Работодатель дает    согласие на осуществление </w:t>
      </w:r>
      <w:r w:rsidR="00355DBB">
        <w:rPr>
          <w:rStyle w:val="afa"/>
          <w:rFonts w:ascii="Times New Roman" w:hAnsi="Times New Roman" w:cs="Times New Roman"/>
          <w:b w:val="0"/>
          <w:bCs/>
          <w:color w:val="auto"/>
        </w:rPr>
        <w:t>Министерством</w:t>
      </w:r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 и </w:t>
      </w:r>
      <w:r w:rsidRPr="00890E70">
        <w:rPr>
          <w:rFonts w:ascii="Times New Roman" w:hAnsi="Times New Roman" w:cs="Times New Roman"/>
        </w:rPr>
        <w:t>органом государственного финансового контроля Камчатского края проверок соблюдения работодателем условий, целей и порядка предоставления финансовой поддержки, предусмотренной сертификатом.</w:t>
      </w:r>
    </w:p>
    <w:p w14:paraId="2D80D03E" w14:textId="77777777" w:rsidR="009F7ADF" w:rsidRPr="00890E70" w:rsidRDefault="009F7ADF" w:rsidP="00890E70">
      <w:pPr>
        <w:pStyle w:val="afb"/>
        <w:spacing w:after="240"/>
        <w:ind w:firstLine="708"/>
        <w:jc w:val="center"/>
        <w:rPr>
          <w:rFonts w:ascii="Times New Roman" w:hAnsi="Times New Roman" w:cs="Times New Roman"/>
        </w:rPr>
      </w:pPr>
      <w:r w:rsidRPr="00890E70">
        <w:rPr>
          <w:rFonts w:ascii="Times New Roman" w:hAnsi="Times New Roman" w:cs="Times New Roman"/>
        </w:rPr>
        <w:t>5.</w:t>
      </w:r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 Порядок и условия возмещения работодателем сумм финансовой поддержки, предусмотренной сертификатом</w:t>
      </w:r>
    </w:p>
    <w:p w14:paraId="3E3FB052" w14:textId="12816E7A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5" w:name="sub_51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5.1. В случае расторжения трудового договора по инициативе </w:t>
      </w:r>
      <w:bookmarkEnd w:id="5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работника до истечения    одного года, за исключением случаев, установленных в </w:t>
      </w:r>
      <w:hyperlink w:anchor="sub_52" w:history="1">
        <w:r w:rsidRPr="00890E70">
          <w:rPr>
            <w:rStyle w:val="af7"/>
            <w:rFonts w:ascii="Times New Roman" w:hAnsi="Times New Roman" w:cs="Times New Roman"/>
            <w:color w:val="auto"/>
          </w:rPr>
          <w:t>пункте 5.2</w:t>
        </w:r>
      </w:hyperlink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 настоящего соглашения, Работодатель возмещает в бюджет Камчатского края средства финансовой поддержки в размере фактически затраченных на предоставление работнику в соответствии с соглашением мер поддержки, включая компенсации и иные выплаты. В случае несоблюдения Работодателем </w:t>
      </w:r>
      <w:r w:rsidR="00036235"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у</w:t>
      </w:r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словий настоящего соглашения или расторжения по инициативе Работодателя трудового договора с работником, за исключением случаев, предусмотренных пунктом 5.3 настоящего соглашения, Работодатель возмещает бюджету Камчатского края средства финансовой поддержки в размере фактически затраченных на предоставление работнику мер поддержки, включая компенсации и иные выплаты.</w:t>
      </w:r>
    </w:p>
    <w:p w14:paraId="2C5C1414" w14:textId="38C2D6EB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6" w:name="sub_52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5.2. Перечень случаев и оснований, при которых расторжение </w:t>
      </w:r>
      <w:bookmarkEnd w:id="6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трудового договора не влечет</w:t>
      </w:r>
      <w:r w:rsidR="00036235"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 </w:t>
      </w:r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за собой обязанность работника по возмещению Работодателю расходов в размере средств, фактически затраченных на предоставление работнику мер поддержки, включая</w:t>
      </w:r>
    </w:p>
    <w:p w14:paraId="637B1862" w14:textId="77777777" w:rsidR="009F7ADF" w:rsidRPr="00890E70" w:rsidRDefault="009F7ADF" w:rsidP="009F7ADF">
      <w:pPr>
        <w:pStyle w:val="afb"/>
        <w:jc w:val="both"/>
        <w:rPr>
          <w:rFonts w:ascii="Times New Roman" w:hAnsi="Times New Roman" w:cs="Times New Roman"/>
        </w:rPr>
      </w:pPr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компенсации и иные выплаты:</w:t>
      </w:r>
    </w:p>
    <w:p w14:paraId="04634EA2" w14:textId="50B7554F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7" w:name="sub_521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1) признание работника полностью неспособным к трудовой </w:t>
      </w:r>
      <w:bookmarkEnd w:id="7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14:paraId="70CC46F5" w14:textId="77777777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8" w:name="sub_522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2) смерть работника, а также признание судом работника умершим или </w:t>
      </w:r>
      <w:bookmarkEnd w:id="8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безвестно отсутствующим;</w:t>
      </w:r>
    </w:p>
    <w:p w14:paraId="67CB285A" w14:textId="77777777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9" w:name="sub_523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3) призыв работника на военную службу или направление его на </w:t>
      </w:r>
      <w:bookmarkEnd w:id="9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заменяющую ее альтернативную гражданскую службу;</w:t>
      </w:r>
    </w:p>
    <w:p w14:paraId="77D7EE91" w14:textId="77777777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10" w:name="sub_524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4) восстановление на работе работника, ранее выполнявшего эту </w:t>
      </w:r>
      <w:bookmarkEnd w:id="10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работу, по решению государственной инспекции труда или суда;</w:t>
      </w:r>
    </w:p>
    <w:p w14:paraId="31E823C4" w14:textId="2E2EFD24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11" w:name="sub_525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5) наступление чрезвычайных обстоятельств, препятствующих </w:t>
      </w:r>
      <w:bookmarkEnd w:id="11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продолжению трудовых отношений (военные действия, катастрофа, стихийное бедствие, крупная авария, эпидемия и    другие чрезвычайные обстоятельства), если данное обстоятельство признано решением Правительства Российской Федерации или органа государственной власти Камчатского края;</w:t>
      </w:r>
    </w:p>
    <w:p w14:paraId="31B0F00B" w14:textId="5BB20C0B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12" w:name="sub_526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6) возникновение установленных федеральными законами и исключающих </w:t>
      </w:r>
      <w:bookmarkEnd w:id="12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возможность исполнения работником обязанностей по трудовому договору ограничений на занятие определенными видами трудовой деятельности;</w:t>
      </w:r>
    </w:p>
    <w:p w14:paraId="6BF5A7AA" w14:textId="77777777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13" w:name="sub_527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lastRenderedPageBreak/>
        <w:t xml:space="preserve">7) осуждение работника к наказанию, исключающему продолжение </w:t>
      </w:r>
      <w:bookmarkEnd w:id="13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прежней работы, в соответствии с приговором суда, вступившим в законную силу;</w:t>
      </w:r>
    </w:p>
    <w:p w14:paraId="4A2E2483" w14:textId="2F74AA04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14" w:name="sub_528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8) истечение срока действия, приостановление действия на срок более </w:t>
      </w:r>
      <w:bookmarkEnd w:id="14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двух месяцев или лишение работника специального права (лицензии, права на управление транспортным средством, права на ношение оружия, другого специального права) в соответствии с федеральными законами и иными нормативными правовыми актами Российской Федерации, если это влечет за собой невозможность исполнения работником обязанностей по трудовому</w:t>
      </w:r>
    </w:p>
    <w:p w14:paraId="673B83E3" w14:textId="77777777" w:rsidR="009F7ADF" w:rsidRPr="00890E70" w:rsidRDefault="009F7ADF" w:rsidP="009F7ADF">
      <w:pPr>
        <w:pStyle w:val="afb"/>
        <w:jc w:val="both"/>
        <w:rPr>
          <w:rFonts w:ascii="Times New Roman" w:hAnsi="Times New Roman" w:cs="Times New Roman"/>
        </w:rPr>
      </w:pPr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договору;</w:t>
      </w:r>
    </w:p>
    <w:p w14:paraId="713F948C" w14:textId="77777777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15" w:name="sub_529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9) прекращение допуска к государственной тайне, если выполняемая </w:t>
      </w:r>
      <w:bookmarkEnd w:id="15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работа требует такого допуска;</w:t>
      </w:r>
    </w:p>
    <w:p w14:paraId="2F32AD15" w14:textId="77777777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16" w:name="sub_5210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10) отмена решения суда или отмена (признание незаконным) решения </w:t>
      </w:r>
      <w:bookmarkEnd w:id="16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государственной инспекции труда о восстановлении работника на работе;</w:t>
      </w:r>
    </w:p>
    <w:p w14:paraId="4626B999" w14:textId="77777777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17" w:name="sub_5211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11) возникновение крайней необходимости, препятствующей продолжению </w:t>
      </w:r>
      <w:bookmarkEnd w:id="17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работы, подтвержденной документами;</w:t>
      </w:r>
    </w:p>
    <w:p w14:paraId="56AAFA8C" w14:textId="77777777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18" w:name="sub_5212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12) дисквалификация или иное административное наказание, исключающее </w:t>
      </w:r>
      <w:bookmarkEnd w:id="18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возможность исполнения работником обязанностей по трудовому договору;</w:t>
      </w:r>
    </w:p>
    <w:p w14:paraId="785AB023" w14:textId="29AB3093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19" w:name="sub_5213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13) несоответствие работника занимаемой должности или выполняемой </w:t>
      </w:r>
      <w:bookmarkEnd w:id="19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работе вследствие недостаточной квалификации, подтвержденной результатами аттестации;</w:t>
      </w:r>
    </w:p>
    <w:p w14:paraId="4A242267" w14:textId="77777777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20" w:name="sub_5214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14) ликвидация предприятия.</w:t>
      </w:r>
    </w:p>
    <w:p w14:paraId="6748B4A3" w14:textId="27733811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21" w:name="sub_53"/>
      <w:bookmarkEnd w:id="20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5.3. Перечень случаев и оснований, при которых расторжение </w:t>
      </w:r>
      <w:bookmarkEnd w:id="21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трудового договора по   инициативе Работодателя или несоблюдение Работодателем условий соглашения не влечет за собой обязанность Работодателя по возмещению в бюджет Камчатского края средств финансовой поддержки, фактически затраченных на предоставление работнику мер поддержки, включая компенсации и иные выплаты:</w:t>
      </w:r>
    </w:p>
    <w:p w14:paraId="6B46CEA4" w14:textId="77777777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22" w:name="sub_531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1) случаи и основания, установленные в </w:t>
      </w:r>
      <w:hyperlink w:anchor="sub_52" w:history="1">
        <w:r w:rsidRPr="00890E70">
          <w:rPr>
            <w:rStyle w:val="af7"/>
            <w:rFonts w:ascii="Times New Roman" w:hAnsi="Times New Roman" w:cs="Times New Roman"/>
            <w:color w:val="auto"/>
          </w:rPr>
          <w:t>пункте 5.2</w:t>
        </w:r>
      </w:hyperlink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 настоящего </w:t>
      </w:r>
      <w:bookmarkEnd w:id="22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соглашения;</w:t>
      </w:r>
    </w:p>
    <w:p w14:paraId="16726C55" w14:textId="77777777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23" w:name="sub_532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2) случаи несоблюдения условий соглашения, которые удалось </w:t>
      </w:r>
      <w:bookmarkEnd w:id="23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урегулировать путем переговоров между Сторонами.</w:t>
      </w:r>
    </w:p>
    <w:p w14:paraId="3EB2AB02" w14:textId="09D716E9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24" w:name="sub_54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5.4. В случае расторжения трудового договора с работником, на </w:t>
      </w:r>
      <w:bookmarkEnd w:id="24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которого Работодателю представлена финансовая поддержка, Работодатель в течение 3 рабочих дней направляет уведомление об этом в </w:t>
      </w:r>
      <w:r w:rsidR="00064E95"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Министерство</w:t>
      </w:r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 в произвольной форме, с указанием наличия случаев и оснований, указанных в </w:t>
      </w:r>
      <w:r w:rsidRPr="00890E70">
        <w:rPr>
          <w:rStyle w:val="af7"/>
          <w:rFonts w:ascii="Times New Roman" w:hAnsi="Times New Roman" w:cs="Times New Roman"/>
          <w:color w:val="auto"/>
        </w:rPr>
        <w:t>пунктах 5.2</w:t>
      </w:r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, </w:t>
      </w:r>
      <w:hyperlink w:anchor="sub_53" w:history="1">
        <w:r w:rsidRPr="00890E70">
          <w:rPr>
            <w:rStyle w:val="af7"/>
            <w:rFonts w:ascii="Times New Roman" w:hAnsi="Times New Roman" w:cs="Times New Roman"/>
            <w:color w:val="auto"/>
          </w:rPr>
          <w:t>5.3</w:t>
        </w:r>
      </w:hyperlink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 настоящего соглашения и приложением копии приказа об увольнении работника.</w:t>
      </w:r>
    </w:p>
    <w:p w14:paraId="6757330E" w14:textId="1B96A15E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В случаях, указанных в </w:t>
      </w:r>
      <w:hyperlink w:anchor="sub_52" w:history="1">
        <w:r w:rsidRPr="00890E70">
          <w:rPr>
            <w:rStyle w:val="af7"/>
            <w:rFonts w:ascii="Times New Roman" w:hAnsi="Times New Roman" w:cs="Times New Roman"/>
            <w:color w:val="auto"/>
          </w:rPr>
          <w:t>пунктах 5.2</w:t>
        </w:r>
      </w:hyperlink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, </w:t>
      </w:r>
      <w:hyperlink w:anchor="sub_53" w:history="1">
        <w:r w:rsidRPr="00890E70">
          <w:rPr>
            <w:rStyle w:val="af7"/>
            <w:rFonts w:ascii="Times New Roman" w:hAnsi="Times New Roman" w:cs="Times New Roman"/>
            <w:color w:val="auto"/>
          </w:rPr>
          <w:t>5.3</w:t>
        </w:r>
      </w:hyperlink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 настоящего соглашения, Работодатель дополнительно представляет в </w:t>
      </w:r>
      <w:r w:rsidR="00064E95"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Министерство</w:t>
      </w:r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 сведения о размере затрат на фактически предоставленные работнику меры поддержки.</w:t>
      </w:r>
    </w:p>
    <w:p w14:paraId="174E9D4B" w14:textId="15FA1335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25" w:name="sub_55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5.5. В случае непредставления  Работодателем  информации  о </w:t>
      </w:r>
      <w:bookmarkEnd w:id="25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расторжении  трудового  договора с работником, либо в случае нарушения им условий  предоставления  финансовой  поддержки, либо условий соглашения, </w:t>
      </w:r>
      <w:r w:rsidR="00064E95"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Министерство</w:t>
      </w:r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, в течение 5 рабочих дней со дня  установления факта возникновения указанных обстоятельств, направляет Работодателю заказным почтовым отправлением с уведомлением о вручении уведомление о необходимости  возврата в бюджет Камчатского края средств в размере фактически предоставленных работнику в соответствии с соглашением мер поддержки, включая компенсации и иные выплаты в порядке, установленном </w:t>
      </w:r>
      <w:hyperlink r:id="rId13" w:history="1">
        <w:r w:rsidRPr="00890E70">
          <w:rPr>
            <w:rStyle w:val="af7"/>
            <w:rFonts w:ascii="Times New Roman" w:hAnsi="Times New Roman" w:cs="Times New Roman"/>
            <w:color w:val="auto"/>
          </w:rPr>
          <w:t>бюджетным</w:t>
        </w:r>
      </w:hyperlink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 </w:t>
      </w:r>
      <w:r w:rsidRPr="00890E70">
        <w:rPr>
          <w:rStyle w:val="af7"/>
          <w:rFonts w:ascii="Times New Roman" w:hAnsi="Times New Roman" w:cs="Times New Roman"/>
          <w:color w:val="auto"/>
        </w:rPr>
        <w:t>законодательством</w:t>
      </w:r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 Российской Федерации.</w:t>
      </w:r>
    </w:p>
    <w:p w14:paraId="3DF50DBA" w14:textId="77777777" w:rsidR="009F7ADF" w:rsidRPr="00890E70" w:rsidRDefault="009F7ADF" w:rsidP="009F7ADF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26" w:name="sub_56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5.6. Возврат субсидии осуществляется Работодателем в бюджет </w:t>
      </w:r>
      <w:bookmarkEnd w:id="26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Камчатского края в течение 10 рабочих дней с момента получения уведомления о необходимости возврата в краевой бюджет средств, либо в течение 10 рабочих дней с момента расторжения трудового договора с работником.</w:t>
      </w:r>
    </w:p>
    <w:p w14:paraId="5F214A5A" w14:textId="7CB959E1" w:rsidR="009F7ADF" w:rsidRPr="00890E70" w:rsidRDefault="009F7ADF" w:rsidP="00064E95">
      <w:pPr>
        <w:pStyle w:val="afb"/>
        <w:ind w:firstLine="708"/>
        <w:jc w:val="both"/>
        <w:rPr>
          <w:rFonts w:ascii="Times New Roman" w:hAnsi="Times New Roman" w:cs="Times New Roman"/>
        </w:rPr>
      </w:pPr>
      <w:bookmarkStart w:id="27" w:name="sub_57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5.7. В случае, если Работодатель не возвратил полученные средства в </w:t>
      </w:r>
      <w:bookmarkEnd w:id="27"/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размере, указанном в уведомлении о необходимости возврата в краевой бюджет средств или в требовании об обеспечении возврата в краевой бюджет средств финансовой поддержки, в установленный срок, или возвратил их не в полном объеме, </w:t>
      </w:r>
      <w:r w:rsidR="00064E95" w:rsidRPr="00890E70">
        <w:rPr>
          <w:rStyle w:val="afa"/>
          <w:rFonts w:ascii="Times New Roman" w:hAnsi="Times New Roman" w:cs="Times New Roman"/>
          <w:b w:val="0"/>
          <w:bCs/>
          <w:color w:val="auto"/>
        </w:rPr>
        <w:t>Министерство</w:t>
      </w:r>
      <w:r w:rsidRPr="00890E70">
        <w:rPr>
          <w:rStyle w:val="afa"/>
          <w:rFonts w:ascii="Times New Roman" w:hAnsi="Times New Roman" w:cs="Times New Roman"/>
          <w:b w:val="0"/>
          <w:bCs/>
          <w:color w:val="auto"/>
        </w:rPr>
        <w:t xml:space="preserve"> обращается в суд для взыскания указанных средств в краевой бюджет в соответствии с законодательством Российской Федерации.</w:t>
      </w:r>
    </w:p>
    <w:p w14:paraId="57F0C94B" w14:textId="77777777" w:rsidR="009F7ADF" w:rsidRPr="00890E70" w:rsidRDefault="009F7ADF" w:rsidP="00890E70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lastRenderedPageBreak/>
        <w:t>6. Срок действия соглашения</w:t>
      </w:r>
    </w:p>
    <w:p w14:paraId="4B67248D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F21B0D" w14:textId="0F831641" w:rsidR="009F7ADF" w:rsidRPr="00890E70" w:rsidRDefault="009F7ADF" w:rsidP="009F7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Настоящее соглашение вступает в силу со дня его подписания Сторонами, но не ранее даты принятия нормативного правового акта Российской Федерации о предоставлении бюджету Камчатского края субсидии из федерального бюджета на реализацию региональной программы повышения мобильности трудовых ресурсов и действует</w:t>
      </w:r>
      <w:r w:rsidR="00614486" w:rsidRPr="00890E70">
        <w:rPr>
          <w:rFonts w:ascii="Times New Roman" w:hAnsi="Times New Roman" w:cs="Times New Roman"/>
          <w:sz w:val="24"/>
          <w:szCs w:val="24"/>
        </w:rPr>
        <w:t xml:space="preserve"> в части привлечения работников до </w:t>
      </w:r>
      <w:r w:rsidRPr="00890E70">
        <w:rPr>
          <w:rFonts w:ascii="Times New Roman" w:hAnsi="Times New Roman" w:cs="Times New Roman"/>
          <w:sz w:val="24"/>
          <w:szCs w:val="24"/>
        </w:rPr>
        <w:t>__________20</w:t>
      </w:r>
      <w:r w:rsidR="00890E70" w:rsidRPr="00890E70">
        <w:rPr>
          <w:rFonts w:ascii="Times New Roman" w:hAnsi="Times New Roman" w:cs="Times New Roman"/>
          <w:sz w:val="24"/>
          <w:szCs w:val="24"/>
        </w:rPr>
        <w:t>2</w:t>
      </w:r>
      <w:r w:rsidRPr="00890E70">
        <w:rPr>
          <w:rFonts w:ascii="Times New Roman" w:hAnsi="Times New Roman" w:cs="Times New Roman"/>
          <w:sz w:val="24"/>
          <w:szCs w:val="24"/>
        </w:rPr>
        <w:t>___.</w:t>
      </w:r>
    </w:p>
    <w:p w14:paraId="0B85565F" w14:textId="29A59691" w:rsidR="00614486" w:rsidRPr="00890E70" w:rsidRDefault="00614486" w:rsidP="009F7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 xml:space="preserve">В части предоставления мер поддержки, включая компенсации и иные выплаты, в соответствии с постановлением Правительства </w:t>
      </w:r>
      <w:r w:rsidR="00890E70" w:rsidRPr="00890E70">
        <w:rPr>
          <w:rFonts w:ascii="Times New Roman" w:hAnsi="Times New Roman" w:cs="Times New Roman"/>
          <w:sz w:val="24"/>
          <w:szCs w:val="24"/>
        </w:rPr>
        <w:t xml:space="preserve">Камчатского края от 09.11.2015 № 397-П, соглашение действует до </w:t>
      </w:r>
      <w:r w:rsidR="00890E70" w:rsidRPr="00890E70">
        <w:rPr>
          <w:rFonts w:ascii="Times New Roman" w:hAnsi="Times New Roman" w:cs="Times New Roman"/>
          <w:sz w:val="24"/>
          <w:szCs w:val="24"/>
        </w:rPr>
        <w:softHyphen/>
      </w:r>
      <w:r w:rsidR="00890E70" w:rsidRPr="00890E70">
        <w:rPr>
          <w:rFonts w:ascii="Times New Roman" w:hAnsi="Times New Roman" w:cs="Times New Roman"/>
          <w:sz w:val="24"/>
          <w:szCs w:val="24"/>
        </w:rPr>
        <w:softHyphen/>
      </w:r>
      <w:r w:rsidR="00890E70" w:rsidRPr="00890E70">
        <w:rPr>
          <w:rFonts w:ascii="Times New Roman" w:hAnsi="Times New Roman" w:cs="Times New Roman"/>
          <w:sz w:val="24"/>
          <w:szCs w:val="24"/>
        </w:rPr>
        <w:softHyphen/>
      </w:r>
      <w:r w:rsidR="00890E70" w:rsidRPr="00890E70">
        <w:rPr>
          <w:rFonts w:ascii="Times New Roman" w:hAnsi="Times New Roman" w:cs="Times New Roman"/>
          <w:sz w:val="24"/>
          <w:szCs w:val="24"/>
        </w:rPr>
        <w:softHyphen/>
        <w:t>__________202__.</w:t>
      </w:r>
    </w:p>
    <w:p w14:paraId="390495CB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FF35EF0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14:paraId="368E275B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88A5CE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 и настоящим соглашением.</w:t>
      </w:r>
    </w:p>
    <w:p w14:paraId="434D77D9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FB9986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8. Порядок разрешения споров</w:t>
      </w:r>
    </w:p>
    <w:p w14:paraId="083D6D6B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9B5D24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8.1.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Сторонами.</w:t>
      </w:r>
    </w:p>
    <w:p w14:paraId="5E50FB8D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8.2.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обращаются в Арбитражный суд Камчатского края.</w:t>
      </w:r>
    </w:p>
    <w:p w14:paraId="63CF4961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3F036E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14:paraId="667349BB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E082AB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9.1. Настоящее соглашение составлено в двух экземплярах, по одному для каждой из Сторон, каждый из которых имеет одинаковую юридическую силу.</w:t>
      </w:r>
    </w:p>
    <w:p w14:paraId="1301BE01" w14:textId="18C1F2B4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9.2. Изменения, дополнения к настоящему соглашению оформляются в письменном виде, подписываются Сторонами и являются неотъемлемой частью настоящего соглашения.</w:t>
      </w:r>
    </w:p>
    <w:p w14:paraId="4F6FC43E" w14:textId="77777777" w:rsidR="009F7ADF" w:rsidRPr="00890E70" w:rsidRDefault="009F7ADF" w:rsidP="00890E7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0E70">
        <w:rPr>
          <w:rFonts w:ascii="Times New Roman" w:hAnsi="Times New Roman" w:cs="Times New Roman"/>
          <w:sz w:val="24"/>
          <w:szCs w:val="24"/>
        </w:rPr>
        <w:t>10. Адреса, реквизиты и подписи Сторон</w:t>
      </w:r>
    </w:p>
    <w:p w14:paraId="0DC85478" w14:textId="77777777" w:rsidR="009F7ADF" w:rsidRPr="00890E70" w:rsidRDefault="009F7ADF" w:rsidP="009F7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4500"/>
      </w:tblGrid>
      <w:tr w:rsidR="00890E70" w:rsidRPr="00890E70" w14:paraId="5049314C" w14:textId="77777777" w:rsidTr="00C652BA">
        <w:tc>
          <w:tcPr>
            <w:tcW w:w="4786" w:type="dxa"/>
          </w:tcPr>
          <w:p w14:paraId="595D402E" w14:textId="24F6E4BD" w:rsidR="009F7ADF" w:rsidRPr="00890E70" w:rsidRDefault="00890E70" w:rsidP="00C652B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развития кадрового потенциала</w:t>
            </w:r>
            <w:r w:rsidR="009F7ADF" w:rsidRPr="00890E70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</w:p>
          <w:p w14:paraId="69741494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</w:tcPr>
          <w:p w14:paraId="254652E0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5E61E70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  <w:p w14:paraId="382A77F8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70" w:rsidRPr="00890E70" w14:paraId="78212B4B" w14:textId="77777777" w:rsidTr="00C652BA">
        <w:tc>
          <w:tcPr>
            <w:tcW w:w="4786" w:type="dxa"/>
          </w:tcPr>
          <w:p w14:paraId="22F50009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14:paraId="2C0F216D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5B82295D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B79BBAA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70" w:rsidRPr="00890E70" w14:paraId="2D23C0B1" w14:textId="77777777" w:rsidTr="00C652BA">
        <w:tc>
          <w:tcPr>
            <w:tcW w:w="4786" w:type="dxa"/>
          </w:tcPr>
          <w:p w14:paraId="2B86C17A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BB92814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39438166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DC802E3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70" w:rsidRPr="00890E70" w14:paraId="48A91CAC" w14:textId="77777777" w:rsidTr="00C652BA">
        <w:tc>
          <w:tcPr>
            <w:tcW w:w="4786" w:type="dxa"/>
          </w:tcPr>
          <w:p w14:paraId="4FA41473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284" w:type="dxa"/>
            <w:vMerge/>
          </w:tcPr>
          <w:p w14:paraId="64B16AEC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55FD633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70" w:rsidRPr="00890E70" w14:paraId="20C48C6F" w14:textId="77777777" w:rsidTr="00C652BA">
        <w:tc>
          <w:tcPr>
            <w:tcW w:w="4786" w:type="dxa"/>
          </w:tcPr>
          <w:p w14:paraId="1ABDCA87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vMerge/>
          </w:tcPr>
          <w:p w14:paraId="7E0F60ED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F0653AB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70" w:rsidRPr="00890E70" w14:paraId="09ED874D" w14:textId="77777777" w:rsidTr="00C652BA">
        <w:tc>
          <w:tcPr>
            <w:tcW w:w="4786" w:type="dxa"/>
          </w:tcPr>
          <w:p w14:paraId="15174CC7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9E937E0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3114E16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70" w:rsidRPr="00890E70" w14:paraId="5698D5A9" w14:textId="77777777" w:rsidTr="00C652BA">
        <w:tc>
          <w:tcPr>
            <w:tcW w:w="4786" w:type="dxa"/>
          </w:tcPr>
          <w:p w14:paraId="786C3843" w14:textId="23B5E07F" w:rsidR="009F7ADF" w:rsidRPr="00890E70" w:rsidRDefault="00E8444D" w:rsidP="00C652BA">
            <w:pPr>
              <w:pStyle w:val="af8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6AB75162" w14:textId="77777777" w:rsidR="009F7ADF" w:rsidRPr="00890E70" w:rsidRDefault="009F7ADF" w:rsidP="00C652BA">
            <w:pPr>
              <w:pStyle w:val="af8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15B9FDF0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B4F91CB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890E70" w:rsidRPr="00890E70" w14:paraId="6080DD46" w14:textId="77777777" w:rsidTr="00C652BA">
        <w:tc>
          <w:tcPr>
            <w:tcW w:w="4786" w:type="dxa"/>
          </w:tcPr>
          <w:p w14:paraId="4049A816" w14:textId="1CCDB9DF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________________________ </w:t>
            </w:r>
            <w:r w:rsidR="00E8444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64C218D9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5403A44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C07F8BB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DCFFD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________________ Ф. И. О.</w:t>
            </w:r>
          </w:p>
        </w:tc>
      </w:tr>
      <w:tr w:rsidR="00890E70" w:rsidRPr="00890E70" w14:paraId="3746F7FD" w14:textId="77777777" w:rsidTr="00C652BA">
        <w:tc>
          <w:tcPr>
            <w:tcW w:w="4786" w:type="dxa"/>
          </w:tcPr>
          <w:p w14:paraId="4AB5A164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  <w:tc>
          <w:tcPr>
            <w:tcW w:w="284" w:type="dxa"/>
          </w:tcPr>
          <w:p w14:paraId="34FD66CD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85D8868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«___» __________ 20____ года</w:t>
            </w:r>
          </w:p>
        </w:tc>
      </w:tr>
      <w:tr w:rsidR="00890E70" w:rsidRPr="00890E70" w14:paraId="2003101E" w14:textId="77777777" w:rsidTr="00C652BA">
        <w:tc>
          <w:tcPr>
            <w:tcW w:w="4786" w:type="dxa"/>
          </w:tcPr>
          <w:p w14:paraId="38A488A4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14:paraId="1B1ACC5A" w14:textId="77777777" w:rsidR="009F7ADF" w:rsidRPr="00890E70" w:rsidRDefault="009F7ADF" w:rsidP="00C652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E1E6B30" w14:textId="0A3AB4A7" w:rsidR="009F7ADF" w:rsidRPr="00890E70" w:rsidRDefault="009F7ADF" w:rsidP="00EC2CF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</w:t>
            </w:r>
          </w:p>
        </w:tc>
      </w:tr>
    </w:tbl>
    <w:p w14:paraId="2A118CD7" w14:textId="77777777" w:rsidR="0080206E" w:rsidRPr="00890E70" w:rsidRDefault="008020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4DF8E" w14:textId="77777777" w:rsidR="0080206E" w:rsidRPr="00890E70" w:rsidRDefault="008020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1476B" w14:textId="77777777" w:rsidR="0080206E" w:rsidRPr="00890E70" w:rsidRDefault="008020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D9F06" w14:textId="77777777" w:rsidR="0080206E" w:rsidRPr="00890E70" w:rsidRDefault="008020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95189" w14:textId="77777777" w:rsidR="000826E4" w:rsidRPr="00890E70" w:rsidRDefault="000826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826E4" w:rsidRPr="00890E70" w:rsidSect="009F7AD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30948" w14:textId="77777777" w:rsidR="00E90EB4" w:rsidRDefault="00E90EB4" w:rsidP="0089582A">
      <w:pPr>
        <w:spacing w:after="0" w:line="240" w:lineRule="auto"/>
      </w:pPr>
      <w:r>
        <w:separator/>
      </w:r>
    </w:p>
  </w:endnote>
  <w:endnote w:type="continuationSeparator" w:id="0">
    <w:p w14:paraId="7A78A13B" w14:textId="77777777" w:rsidR="00E90EB4" w:rsidRDefault="00E90EB4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9EE4B" w14:textId="77777777" w:rsidR="00E90EB4" w:rsidRDefault="00E90EB4" w:rsidP="0089582A">
      <w:pPr>
        <w:spacing w:after="0" w:line="240" w:lineRule="auto"/>
      </w:pPr>
      <w:r>
        <w:separator/>
      </w:r>
    </w:p>
  </w:footnote>
  <w:footnote w:type="continuationSeparator" w:id="0">
    <w:p w14:paraId="62A55CF0" w14:textId="77777777" w:rsidR="00E90EB4" w:rsidRDefault="00E90EB4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3314AD"/>
    <w:multiLevelType w:val="hybridMultilevel"/>
    <w:tmpl w:val="1804996E"/>
    <w:lvl w:ilvl="0" w:tplc="DF8A54F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741240E"/>
    <w:multiLevelType w:val="hybridMultilevel"/>
    <w:tmpl w:val="ED3CA474"/>
    <w:lvl w:ilvl="0" w:tplc="E49CF71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2"/>
  </w:num>
  <w:num w:numId="6">
    <w:abstractNumId w:val="32"/>
  </w:num>
  <w:num w:numId="7">
    <w:abstractNumId w:val="29"/>
  </w:num>
  <w:num w:numId="8">
    <w:abstractNumId w:val="33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8"/>
  </w:num>
  <w:num w:numId="14">
    <w:abstractNumId w:val="11"/>
  </w:num>
  <w:num w:numId="15">
    <w:abstractNumId w:val="28"/>
  </w:num>
  <w:num w:numId="16">
    <w:abstractNumId w:val="12"/>
  </w:num>
  <w:num w:numId="17">
    <w:abstractNumId w:val="27"/>
  </w:num>
  <w:num w:numId="18">
    <w:abstractNumId w:val="23"/>
  </w:num>
  <w:num w:numId="19">
    <w:abstractNumId w:val="19"/>
  </w:num>
  <w:num w:numId="20">
    <w:abstractNumId w:val="35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7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31"/>
  </w:num>
  <w:num w:numId="32">
    <w:abstractNumId w:val="16"/>
  </w:num>
  <w:num w:numId="33">
    <w:abstractNumId w:val="25"/>
  </w:num>
  <w:num w:numId="34">
    <w:abstractNumId w:val="34"/>
  </w:num>
  <w:num w:numId="35">
    <w:abstractNumId w:val="39"/>
  </w:num>
  <w:num w:numId="36">
    <w:abstractNumId w:val="22"/>
  </w:num>
  <w:num w:numId="37">
    <w:abstractNumId w:val="30"/>
  </w:num>
  <w:num w:numId="38">
    <w:abstractNumId w:val="36"/>
  </w:num>
  <w:num w:numId="39">
    <w:abstractNumId w:val="20"/>
  </w:num>
  <w:num w:numId="40">
    <w:abstractNumId w:val="43"/>
  </w:num>
  <w:num w:numId="41">
    <w:abstractNumId w:val="40"/>
  </w:num>
  <w:num w:numId="42">
    <w:abstractNumId w:val="41"/>
  </w:num>
  <w:num w:numId="43">
    <w:abstractNumId w:val="26"/>
  </w:num>
  <w:num w:numId="4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6235"/>
    <w:rsid w:val="00037D4D"/>
    <w:rsid w:val="00037FAA"/>
    <w:rsid w:val="00040125"/>
    <w:rsid w:val="00041D5F"/>
    <w:rsid w:val="00050909"/>
    <w:rsid w:val="000553CF"/>
    <w:rsid w:val="00055AA3"/>
    <w:rsid w:val="000564CB"/>
    <w:rsid w:val="00062DC2"/>
    <w:rsid w:val="00064E95"/>
    <w:rsid w:val="00065E2A"/>
    <w:rsid w:val="00066243"/>
    <w:rsid w:val="000669A0"/>
    <w:rsid w:val="00067893"/>
    <w:rsid w:val="00067F1F"/>
    <w:rsid w:val="000717A8"/>
    <w:rsid w:val="0008023A"/>
    <w:rsid w:val="00081722"/>
    <w:rsid w:val="000826E4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C76D6"/>
    <w:rsid w:val="000D0D2B"/>
    <w:rsid w:val="000D20DE"/>
    <w:rsid w:val="000D29E5"/>
    <w:rsid w:val="000D4B7D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001C"/>
    <w:rsid w:val="00151915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06EE"/>
    <w:rsid w:val="00181F1D"/>
    <w:rsid w:val="00183619"/>
    <w:rsid w:val="001847F4"/>
    <w:rsid w:val="001852F5"/>
    <w:rsid w:val="00187A13"/>
    <w:rsid w:val="00187AE7"/>
    <w:rsid w:val="00191A2F"/>
    <w:rsid w:val="00194C63"/>
    <w:rsid w:val="001A003A"/>
    <w:rsid w:val="001A0059"/>
    <w:rsid w:val="001A0651"/>
    <w:rsid w:val="001A0E68"/>
    <w:rsid w:val="001A1C82"/>
    <w:rsid w:val="001A60B2"/>
    <w:rsid w:val="001A6654"/>
    <w:rsid w:val="001B232B"/>
    <w:rsid w:val="001B30A5"/>
    <w:rsid w:val="001B4CBF"/>
    <w:rsid w:val="001C0E68"/>
    <w:rsid w:val="001C1E60"/>
    <w:rsid w:val="001C2FC9"/>
    <w:rsid w:val="001C3D4A"/>
    <w:rsid w:val="001C3EAA"/>
    <w:rsid w:val="001C43D4"/>
    <w:rsid w:val="001C6C83"/>
    <w:rsid w:val="001D1C8E"/>
    <w:rsid w:val="001D3AEA"/>
    <w:rsid w:val="001E0FFB"/>
    <w:rsid w:val="001E2C9D"/>
    <w:rsid w:val="001E538A"/>
    <w:rsid w:val="001F0E98"/>
    <w:rsid w:val="001F2302"/>
    <w:rsid w:val="001F4F7F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690C"/>
    <w:rsid w:val="002772AB"/>
    <w:rsid w:val="00281239"/>
    <w:rsid w:val="00281CE3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4F97"/>
    <w:rsid w:val="002E545D"/>
    <w:rsid w:val="002F2DC5"/>
    <w:rsid w:val="002F3952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40C5"/>
    <w:rsid w:val="00347A5B"/>
    <w:rsid w:val="00350185"/>
    <w:rsid w:val="003510F1"/>
    <w:rsid w:val="00352243"/>
    <w:rsid w:val="0035531E"/>
    <w:rsid w:val="00355DBB"/>
    <w:rsid w:val="0036283D"/>
    <w:rsid w:val="00363390"/>
    <w:rsid w:val="00363BB8"/>
    <w:rsid w:val="003652F9"/>
    <w:rsid w:val="003664F3"/>
    <w:rsid w:val="003672C8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A6784"/>
    <w:rsid w:val="003B46A6"/>
    <w:rsid w:val="003B50F4"/>
    <w:rsid w:val="003B79A4"/>
    <w:rsid w:val="003C2CF3"/>
    <w:rsid w:val="003C6426"/>
    <w:rsid w:val="003D15F1"/>
    <w:rsid w:val="003D4044"/>
    <w:rsid w:val="003E2E9F"/>
    <w:rsid w:val="003E47B9"/>
    <w:rsid w:val="003E7729"/>
    <w:rsid w:val="003F32B6"/>
    <w:rsid w:val="003F4316"/>
    <w:rsid w:val="003F6D3F"/>
    <w:rsid w:val="004000A6"/>
    <w:rsid w:val="004003F2"/>
    <w:rsid w:val="00420411"/>
    <w:rsid w:val="0042167C"/>
    <w:rsid w:val="00427823"/>
    <w:rsid w:val="00430071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4911"/>
    <w:rsid w:val="00545C47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2DAF"/>
    <w:rsid w:val="00583791"/>
    <w:rsid w:val="00583EDA"/>
    <w:rsid w:val="0058653C"/>
    <w:rsid w:val="00591E4C"/>
    <w:rsid w:val="00596C50"/>
    <w:rsid w:val="005A1857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5887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2232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486"/>
    <w:rsid w:val="00614FD5"/>
    <w:rsid w:val="00615D2E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B9E"/>
    <w:rsid w:val="00651159"/>
    <w:rsid w:val="00651C2B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4B73"/>
    <w:rsid w:val="00697765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0A6"/>
    <w:rsid w:val="006C5760"/>
    <w:rsid w:val="006D1EA5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58D8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06E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0E70"/>
    <w:rsid w:val="00892AC5"/>
    <w:rsid w:val="0089344D"/>
    <w:rsid w:val="0089582A"/>
    <w:rsid w:val="008965EC"/>
    <w:rsid w:val="00896D7C"/>
    <w:rsid w:val="00896D92"/>
    <w:rsid w:val="008A4F1B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13FFB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28B3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9F7ADF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2F0A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B7EC1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5F35"/>
    <w:rsid w:val="00B80FA1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235C"/>
    <w:rsid w:val="00C12C3F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0EB"/>
    <w:rsid w:val="00C53D41"/>
    <w:rsid w:val="00C57197"/>
    <w:rsid w:val="00C57CFC"/>
    <w:rsid w:val="00C57E91"/>
    <w:rsid w:val="00C60318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4DCF"/>
    <w:rsid w:val="00CC0D73"/>
    <w:rsid w:val="00CC6DA7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0435"/>
    <w:rsid w:val="00E54026"/>
    <w:rsid w:val="00E55775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444D"/>
    <w:rsid w:val="00E878B0"/>
    <w:rsid w:val="00E90EB4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CF9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paragraph" w:styleId="af8">
    <w:name w:val="Body Text Indent"/>
    <w:basedOn w:val="a"/>
    <w:link w:val="af9"/>
    <w:uiPriority w:val="99"/>
    <w:semiHidden/>
    <w:unhideWhenUsed/>
    <w:rsid w:val="009F7ADF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9F7ADF"/>
  </w:style>
  <w:style w:type="paragraph" w:customStyle="1" w:styleId="ConsPlusNonformat">
    <w:name w:val="ConsPlusNonformat"/>
    <w:uiPriority w:val="99"/>
    <w:rsid w:val="009F7A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9F7ADF"/>
    <w:rPr>
      <w:b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9F7A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bileonline.garant.ru/document?id=12012604&amp;sub=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29815605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29815605&amp;sub=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?id=12016344&amp;sub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0800200&amp;sub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97F78-8E4B-4B90-995A-9D72130E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8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Смолькина Инна Юрьевна</cp:lastModifiedBy>
  <cp:revision>11</cp:revision>
  <cp:lastPrinted>2020-12-26T02:22:00Z</cp:lastPrinted>
  <dcterms:created xsi:type="dcterms:W3CDTF">2020-12-25T23:05:00Z</dcterms:created>
  <dcterms:modified xsi:type="dcterms:W3CDTF">2020-12-27T22:07:00Z</dcterms:modified>
</cp:coreProperties>
</file>