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7B725B" w:rsidRPr="006D2A54" w:rsidTr="007B725B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3"/>
            </w:tblGrid>
            <w:tr w:rsidR="006A167C" w:rsidRPr="006D2A54" w:rsidTr="00041603">
              <w:tc>
                <w:tcPr>
                  <w:tcW w:w="8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АГЕНТСТВО ЗАПИСИ АКТОВ ГРАЖДАНСКОГО СОСТОЯНИЯ </w:t>
                  </w: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АРХИВНОГО ДЕЛА КАМЧАТСКОГО КРАЯ</w:t>
                  </w: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167C" w:rsidRPr="006D2A54" w:rsidRDefault="006A167C" w:rsidP="006D2A54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</w:t>
                  </w:r>
                  <w:r w:rsidR="00563A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  <w:r w:rsidRPr="006D2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  <w:p w:rsidR="006A167C" w:rsidRPr="006D2A54" w:rsidRDefault="006A167C" w:rsidP="006D2A5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725B" w:rsidRPr="006D2A54" w:rsidRDefault="007B725B" w:rsidP="006D2A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5B" w:rsidRPr="006D2A54" w:rsidRDefault="007B725B" w:rsidP="006D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54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6D2A54">
        <w:rPr>
          <w:rFonts w:ascii="Times New Roman" w:hAnsi="Times New Roman" w:cs="Times New Roman"/>
          <w:sz w:val="28"/>
          <w:szCs w:val="28"/>
        </w:rPr>
        <w:tab/>
      </w:r>
      <w:r w:rsidRPr="006D2A54">
        <w:rPr>
          <w:rFonts w:ascii="Times New Roman" w:hAnsi="Times New Roman" w:cs="Times New Roman"/>
          <w:sz w:val="28"/>
          <w:szCs w:val="28"/>
        </w:rPr>
        <w:tab/>
      </w:r>
      <w:r w:rsidR="00612635" w:rsidRPr="006D2A54">
        <w:rPr>
          <w:rFonts w:ascii="Times New Roman" w:hAnsi="Times New Roman" w:cs="Times New Roman"/>
          <w:sz w:val="28"/>
          <w:szCs w:val="28"/>
        </w:rPr>
        <w:tab/>
      </w:r>
      <w:r w:rsidR="001A01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83920">
        <w:rPr>
          <w:rFonts w:ascii="Times New Roman" w:hAnsi="Times New Roman" w:cs="Times New Roman"/>
          <w:sz w:val="28"/>
          <w:szCs w:val="28"/>
        </w:rPr>
        <w:t xml:space="preserve">  </w:t>
      </w:r>
      <w:r w:rsidRPr="006D2A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63AD0">
        <w:rPr>
          <w:rFonts w:ascii="Times New Roman" w:hAnsi="Times New Roman" w:cs="Times New Roman"/>
          <w:sz w:val="28"/>
          <w:szCs w:val="28"/>
        </w:rPr>
        <w:t>03</w:t>
      </w:r>
      <w:r w:rsidRPr="006D2A54">
        <w:rPr>
          <w:rFonts w:ascii="Times New Roman" w:hAnsi="Times New Roman" w:cs="Times New Roman"/>
          <w:sz w:val="28"/>
          <w:szCs w:val="28"/>
        </w:rPr>
        <w:t>»</w:t>
      </w:r>
      <w:r w:rsidR="00EF1AF8" w:rsidRPr="006D2A54">
        <w:rPr>
          <w:rFonts w:ascii="Times New Roman" w:hAnsi="Times New Roman" w:cs="Times New Roman"/>
          <w:sz w:val="28"/>
          <w:szCs w:val="28"/>
        </w:rPr>
        <w:t xml:space="preserve"> </w:t>
      </w:r>
      <w:r w:rsidR="00563AD0">
        <w:rPr>
          <w:rFonts w:ascii="Times New Roman" w:hAnsi="Times New Roman" w:cs="Times New Roman"/>
          <w:sz w:val="28"/>
          <w:szCs w:val="28"/>
        </w:rPr>
        <w:t>сентября</w:t>
      </w:r>
      <w:r w:rsidRPr="006D2A54">
        <w:rPr>
          <w:rFonts w:ascii="Times New Roman" w:hAnsi="Times New Roman" w:cs="Times New Roman"/>
          <w:sz w:val="28"/>
          <w:szCs w:val="28"/>
        </w:rPr>
        <w:t xml:space="preserve"> 201</w:t>
      </w:r>
      <w:r w:rsidR="004B66B8" w:rsidRPr="006D2A54">
        <w:rPr>
          <w:rFonts w:ascii="Times New Roman" w:hAnsi="Times New Roman" w:cs="Times New Roman"/>
          <w:sz w:val="28"/>
          <w:szCs w:val="28"/>
        </w:rPr>
        <w:t>9</w:t>
      </w:r>
      <w:r w:rsidRPr="006D2A5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B725B" w:rsidRPr="006D2A54" w:rsidRDefault="007B725B" w:rsidP="006D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12D" w:rsidRPr="00563AD0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563AD0">
        <w:rPr>
          <w:rFonts w:ascii="Times New Roman" w:hAnsi="Times New Roman" w:cs="Times New Roman"/>
          <w:sz w:val="24"/>
          <w:szCs w:val="24"/>
        </w:rPr>
        <w:t xml:space="preserve">Об общественном совете при Агентстве записи актов гражданского состояния и архивного дела Камчатского края  </w:t>
      </w:r>
    </w:p>
    <w:p w:rsidR="001A012D" w:rsidRPr="001A012D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</w:rPr>
      </w:pPr>
    </w:p>
    <w:p w:rsidR="001A012D" w:rsidRPr="001A012D" w:rsidRDefault="001A012D" w:rsidP="001A012D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563AD0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1A012D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                  от 23.08.2013 № 370-П «Об общественных советах при исполнительных органах государственной власти Камчатского края»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1. Создать </w:t>
      </w:r>
      <w:r w:rsidR="000F70E8">
        <w:rPr>
          <w:rFonts w:ascii="Times New Roman" w:eastAsia="Calibri" w:hAnsi="Times New Roman" w:cs="Times New Roman"/>
          <w:sz w:val="28"/>
          <w:szCs w:val="28"/>
        </w:rPr>
        <w:t>О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бщественный совет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в составе согласно </w:t>
      </w:r>
      <w:hyperlink w:anchor="Par21" w:history="1">
        <w:r w:rsidRPr="001A012D">
          <w:rPr>
            <w:rFonts w:ascii="Times New Roman" w:eastAsia="Calibri" w:hAnsi="Times New Roman" w:cs="Times New Roman"/>
            <w:sz w:val="28"/>
            <w:szCs w:val="28"/>
          </w:rPr>
          <w:t>приложению 1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hyperlink w:anchor="Par84" w:history="1">
        <w:r w:rsidRPr="001A012D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0F70E8">
        <w:rPr>
          <w:rFonts w:ascii="Times New Roman" w:eastAsia="Calibri" w:hAnsi="Times New Roman" w:cs="Times New Roman"/>
          <w:sz w:val="28"/>
          <w:szCs w:val="28"/>
        </w:rPr>
        <w:t>О</w:t>
      </w:r>
      <w:r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1A012D">
        <w:rPr>
          <w:rFonts w:ascii="Times New Roman" w:eastAsia="Calibri" w:hAnsi="Times New Roman" w:cs="Times New Roman"/>
          <w:sz w:val="28"/>
          <w:szCs w:val="28"/>
        </w:rPr>
        <w:t>согласно приложению 2 к настоящему приказу.</w:t>
      </w:r>
    </w:p>
    <w:p w:rsidR="001A012D" w:rsidRPr="001A012D" w:rsidRDefault="000F70E8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Назначить секретарем О</w:t>
      </w:r>
      <w:r w:rsidR="001A012D" w:rsidRPr="001A012D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 w:rsidR="00A552E8"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proofErr w:type="spellStart"/>
      <w:r w:rsidR="001A012D" w:rsidRPr="001A012D">
        <w:rPr>
          <w:rFonts w:ascii="Times New Roman" w:eastAsia="Calibri" w:hAnsi="Times New Roman" w:cs="Times New Roman"/>
          <w:sz w:val="28"/>
          <w:szCs w:val="28"/>
        </w:rPr>
        <w:t>Кривошлик</w:t>
      </w:r>
      <w:proofErr w:type="spellEnd"/>
      <w:r w:rsidR="001A012D" w:rsidRPr="001A012D">
        <w:rPr>
          <w:rFonts w:ascii="Times New Roman" w:eastAsia="Calibri" w:hAnsi="Times New Roman" w:cs="Times New Roman"/>
          <w:sz w:val="28"/>
          <w:szCs w:val="28"/>
        </w:rPr>
        <w:t xml:space="preserve"> Наталью Александровну, советника </w:t>
      </w:r>
      <w:r w:rsidR="00A552E8">
        <w:rPr>
          <w:rFonts w:ascii="Times New Roman" w:eastAsia="Calibri" w:hAnsi="Times New Roman" w:cs="Times New Roman"/>
          <w:sz w:val="28"/>
          <w:szCs w:val="28"/>
        </w:rPr>
        <w:t>отдела организации архивного дела и правового обеспечения</w:t>
      </w:r>
      <w:r w:rsidR="001A012D" w:rsidRPr="001A0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12D" w:rsidRPr="001A012D" w:rsidRDefault="001A012D" w:rsidP="001A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2D">
        <w:rPr>
          <w:rFonts w:ascii="Times New Roman" w:eastAsia="Calibri" w:hAnsi="Times New Roman" w:cs="Times New Roman"/>
          <w:sz w:val="28"/>
          <w:szCs w:val="28"/>
        </w:rPr>
        <w:t>4. Настоящий приказ вступает в силу через 10 дней после дня его официального опубликования.</w:t>
      </w:r>
    </w:p>
    <w:p w:rsidR="0098216F" w:rsidRPr="001A012D" w:rsidRDefault="0098216F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041603" w:rsidRDefault="00041603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050A92" w:rsidRPr="001A012D" w:rsidRDefault="00050A92" w:rsidP="001A012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</w:p>
    <w:p w:rsidR="00E320A8" w:rsidRDefault="00683920" w:rsidP="00E3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0A92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050A92">
        <w:rPr>
          <w:rFonts w:ascii="Times New Roman" w:hAnsi="Times New Roman" w:cs="Times New Roman"/>
          <w:bCs/>
          <w:sz w:val="28"/>
          <w:szCs w:val="28"/>
        </w:rPr>
        <w:t>. р</w:t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>уководител</w:t>
      </w:r>
      <w:r w:rsidRPr="00050A92">
        <w:rPr>
          <w:rFonts w:ascii="Times New Roman" w:hAnsi="Times New Roman" w:cs="Times New Roman"/>
          <w:bCs/>
          <w:sz w:val="28"/>
          <w:szCs w:val="28"/>
        </w:rPr>
        <w:t>я</w:t>
      </w:r>
      <w:r w:rsidR="00C075E9" w:rsidRPr="00050A92">
        <w:rPr>
          <w:rFonts w:ascii="Times New Roman" w:hAnsi="Times New Roman" w:cs="Times New Roman"/>
          <w:bCs/>
          <w:sz w:val="28"/>
          <w:szCs w:val="28"/>
        </w:rPr>
        <w:t xml:space="preserve"> Агентства</w:t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7B725B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A167C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12635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612635" w:rsidRPr="00050A92">
        <w:rPr>
          <w:rFonts w:ascii="Times New Roman" w:hAnsi="Times New Roman" w:cs="Times New Roman"/>
          <w:bCs/>
          <w:sz w:val="28"/>
          <w:szCs w:val="28"/>
        </w:rPr>
        <w:tab/>
      </w:r>
      <w:r w:rsidR="004B66B8" w:rsidRPr="00050A9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50A9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50A92">
        <w:rPr>
          <w:rFonts w:ascii="Times New Roman" w:hAnsi="Times New Roman" w:cs="Times New Roman"/>
          <w:bCs/>
          <w:sz w:val="28"/>
          <w:szCs w:val="28"/>
        </w:rPr>
        <w:t>А.С. Журавлёв</w:t>
      </w:r>
    </w:p>
    <w:p w:rsidR="00563AD0" w:rsidRPr="00A552E8" w:rsidRDefault="006D2A54" w:rsidP="00E320A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0A92">
        <w:rPr>
          <w:rFonts w:ascii="Times New Roman" w:hAnsi="Times New Roman" w:cs="Times New Roman"/>
          <w:bCs/>
          <w:sz w:val="28"/>
          <w:szCs w:val="28"/>
        </w:rPr>
        <w:br w:type="page"/>
      </w:r>
      <w:r w:rsidR="00563AD0"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95095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63AD0" w:rsidRPr="00A552E8" w:rsidRDefault="00563AD0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Агентства записи актов гражданского состояния и архивного дела Камчатского края </w:t>
      </w:r>
    </w:p>
    <w:p w:rsidR="00563AD0" w:rsidRDefault="00563AD0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20A8">
        <w:rPr>
          <w:rFonts w:ascii="Times New Roman" w:eastAsia="Calibri" w:hAnsi="Times New Roman" w:cs="Times New Roman"/>
          <w:sz w:val="28"/>
          <w:szCs w:val="28"/>
        </w:rPr>
        <w:t>03.09.2019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320A8">
        <w:rPr>
          <w:rFonts w:ascii="Times New Roman" w:eastAsia="Calibri" w:hAnsi="Times New Roman" w:cs="Times New Roman"/>
          <w:sz w:val="28"/>
          <w:szCs w:val="28"/>
        </w:rPr>
        <w:t>84-п</w:t>
      </w:r>
    </w:p>
    <w:p w:rsidR="00E320A8" w:rsidRDefault="00E320A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E320A8" w:rsidRDefault="00E320A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50952" w:rsidRDefault="00950952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50952" w:rsidRPr="000F70E8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</w:p>
    <w:p w:rsidR="00950952" w:rsidRPr="000F70E8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0E8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Общественного совета при Агентстве записи актов гражданского состояния и архивного дела Камчатского края </w:t>
      </w:r>
    </w:p>
    <w:p w:rsidR="00950952" w:rsidRPr="00950952" w:rsidRDefault="00950952" w:rsidP="0095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950952" w:rsidRPr="00E37C92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Бенберин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Григорий Валерьевич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генеральный директор</w:t>
            </w:r>
            <w:r>
              <w:rPr>
                <w:sz w:val="28"/>
                <w:szCs w:val="28"/>
              </w:rPr>
              <w:t xml:space="preserve"> </w:t>
            </w:r>
            <w:r w:rsidRPr="00950952">
              <w:rPr>
                <w:sz w:val="28"/>
                <w:szCs w:val="28"/>
              </w:rPr>
              <w:t>ООО «</w:t>
            </w:r>
            <w:proofErr w:type="spellStart"/>
            <w:r w:rsidRPr="00950952">
              <w:rPr>
                <w:sz w:val="28"/>
                <w:szCs w:val="28"/>
              </w:rPr>
              <w:t>Геокадастр</w:t>
            </w:r>
            <w:proofErr w:type="spellEnd"/>
            <w:r w:rsidRPr="009509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952" w:rsidRPr="00B12A33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Витер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103D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952" w:rsidRPr="00950952" w:rsidRDefault="00950952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B12A33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103D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доцент кафедры «Энергетические установки и электрооборудование судов» ФГБОУ ВО «</w:t>
            </w: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КамчатГТУ</w:t>
            </w:r>
            <w:proofErr w:type="spellEnd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952" w:rsidRPr="00950952" w:rsidRDefault="00950952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680736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Думенко</w:t>
            </w:r>
          </w:p>
          <w:p w:rsid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Руслан Владимирович</w:t>
            </w:r>
          </w:p>
          <w:p w:rsidR="00F36B49" w:rsidRPr="00950952" w:rsidRDefault="00F36B49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</w:tc>
      </w:tr>
      <w:tr w:rsidR="00950952" w:rsidRPr="00DA09C0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Елисеева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950952" w:rsidP="009509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преподаватель КГПОАУ «Камчатский</w:t>
            </w:r>
            <w:r>
              <w:rPr>
                <w:sz w:val="28"/>
                <w:szCs w:val="28"/>
              </w:rPr>
              <w:t xml:space="preserve"> </w:t>
            </w:r>
            <w:r w:rsidRPr="00950952">
              <w:rPr>
                <w:sz w:val="28"/>
                <w:szCs w:val="28"/>
              </w:rPr>
              <w:t>политехнический техникум»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Киселёва</w:t>
            </w:r>
          </w:p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Default="00950952" w:rsidP="00950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0952">
              <w:rPr>
                <w:sz w:val="28"/>
                <w:szCs w:val="28"/>
              </w:rPr>
              <w:t>пенсионерка, доверенный добровольный помощник Национальной службы взаимного поиска людей (проект «Жди меня»), председатель Попечительского совета КГУ «Центр социальной реабилитации», член Союза краеведов России</w:t>
            </w:r>
            <w:r>
              <w:rPr>
                <w:sz w:val="28"/>
                <w:szCs w:val="28"/>
              </w:rPr>
              <w:t>;</w:t>
            </w:r>
          </w:p>
          <w:p w:rsidR="00950952" w:rsidRPr="00950952" w:rsidRDefault="00950952" w:rsidP="009509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F36B49" w:rsidRPr="00950952" w:rsidRDefault="00F36B49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950952" w:rsidRDefault="00F36B49" w:rsidP="0010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proofErr w:type="spellStart"/>
            <w:r w:rsidRPr="00950952">
              <w:rPr>
                <w:sz w:val="28"/>
                <w:szCs w:val="28"/>
              </w:rPr>
              <w:t>Тряпицин</w:t>
            </w:r>
            <w:proofErr w:type="spellEnd"/>
          </w:p>
          <w:p w:rsid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Павел Андреевич</w:t>
            </w:r>
          </w:p>
          <w:p w:rsidR="00F36B49" w:rsidRPr="00950952" w:rsidRDefault="00F36B49" w:rsidP="00103D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952" w:rsidRPr="00E82B5F" w:rsidRDefault="00E82B5F" w:rsidP="00E82B5F">
            <w:pPr>
              <w:jc w:val="both"/>
              <w:rPr>
                <w:sz w:val="28"/>
                <w:szCs w:val="28"/>
              </w:rPr>
            </w:pPr>
            <w:r w:rsidRPr="00E82B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генеральный директор </w:t>
            </w:r>
            <w:r w:rsidR="00950952" w:rsidRPr="00E82B5F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="00950952" w:rsidRPr="00E82B5F">
              <w:rPr>
                <w:sz w:val="28"/>
                <w:szCs w:val="28"/>
              </w:rPr>
              <w:t>Камчатский центр автоматизации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950952" w:rsidRPr="005C567E" w:rsidTr="00A55756">
        <w:tc>
          <w:tcPr>
            <w:tcW w:w="2972" w:type="dxa"/>
          </w:tcPr>
          <w:p w:rsidR="00950952" w:rsidRPr="00950952" w:rsidRDefault="00950952" w:rsidP="00103D4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</w:p>
          <w:p w:rsidR="00950952" w:rsidRPr="00950952" w:rsidRDefault="00950952" w:rsidP="00103D41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>Жаннета</w:t>
            </w:r>
            <w:proofErr w:type="spellEnd"/>
            <w:r w:rsidRPr="0095095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  <w:r w:rsidRPr="009509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50952" w:rsidRDefault="00F36B49" w:rsidP="00103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50952" w:rsidRPr="00950952">
              <w:rPr>
                <w:sz w:val="28"/>
                <w:szCs w:val="28"/>
              </w:rPr>
              <w:t>старший научный сотрудник КГБУ</w:t>
            </w:r>
            <w:r w:rsidR="00950952" w:rsidRPr="00950952">
              <w:rPr>
                <w:b/>
                <w:sz w:val="28"/>
                <w:szCs w:val="28"/>
              </w:rPr>
              <w:t xml:space="preserve"> </w:t>
            </w:r>
            <w:r w:rsidR="00950952" w:rsidRPr="00950952">
              <w:rPr>
                <w:sz w:val="28"/>
                <w:szCs w:val="28"/>
              </w:rPr>
              <w:t>«Камчатский краевой объединенный музей»</w:t>
            </w:r>
            <w:r>
              <w:rPr>
                <w:sz w:val="28"/>
                <w:szCs w:val="28"/>
              </w:rPr>
              <w:t>;</w:t>
            </w:r>
          </w:p>
          <w:p w:rsidR="00F36B49" w:rsidRPr="00950952" w:rsidRDefault="00F36B49" w:rsidP="00103D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952" w:rsidTr="00A55756">
        <w:tc>
          <w:tcPr>
            <w:tcW w:w="2972" w:type="dxa"/>
          </w:tcPr>
          <w:p w:rsidR="00950952" w:rsidRPr="00950952" w:rsidRDefault="00950952" w:rsidP="00103D41">
            <w:pPr>
              <w:jc w:val="center"/>
              <w:rPr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Юшков</w:t>
            </w:r>
          </w:p>
          <w:p w:rsidR="00950952" w:rsidRPr="00950952" w:rsidRDefault="00950952" w:rsidP="00103D41">
            <w:pPr>
              <w:jc w:val="center"/>
              <w:rPr>
                <w:b/>
                <w:sz w:val="28"/>
                <w:szCs w:val="28"/>
              </w:rPr>
            </w:pPr>
            <w:r w:rsidRPr="00950952">
              <w:rPr>
                <w:sz w:val="28"/>
                <w:szCs w:val="28"/>
              </w:rPr>
              <w:t>Константин Олегович</w:t>
            </w:r>
          </w:p>
        </w:tc>
        <w:tc>
          <w:tcPr>
            <w:tcW w:w="6379" w:type="dxa"/>
          </w:tcPr>
          <w:p w:rsidR="00950952" w:rsidRPr="00950952" w:rsidRDefault="00F36B49" w:rsidP="00103D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5756">
              <w:rPr>
                <w:sz w:val="28"/>
                <w:szCs w:val="28"/>
              </w:rPr>
              <w:t>индивидуальный предприниматель.</w:t>
            </w:r>
          </w:p>
        </w:tc>
      </w:tr>
    </w:tbl>
    <w:p w:rsidR="00A552E8" w:rsidRPr="00A552E8" w:rsidRDefault="00A552E8" w:rsidP="00563A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Агентства записи актов гражданского состояния и архивного дела Камчатского края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03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09</w:t>
      </w:r>
      <w:r w:rsidR="000F70E8">
        <w:rPr>
          <w:rFonts w:ascii="Times New Roman" w:eastAsia="Calibri" w:hAnsi="Times New Roman" w:cs="Times New Roman"/>
          <w:sz w:val="28"/>
          <w:szCs w:val="28"/>
        </w:rPr>
        <w:t>.</w:t>
      </w:r>
      <w:r w:rsidR="000F70E8" w:rsidRPr="000F70E8">
        <w:rPr>
          <w:rFonts w:ascii="Times New Roman" w:eastAsia="Calibri" w:hAnsi="Times New Roman" w:cs="Times New Roman"/>
          <w:sz w:val="28"/>
          <w:szCs w:val="28"/>
        </w:rPr>
        <w:t>2019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F70E8">
        <w:rPr>
          <w:rFonts w:ascii="Times New Roman" w:eastAsia="Calibri" w:hAnsi="Times New Roman" w:cs="Times New Roman"/>
          <w:sz w:val="28"/>
          <w:szCs w:val="28"/>
        </w:rPr>
        <w:t>84-п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0F70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84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об О</w:t>
      </w:r>
      <w:r w:rsidR="00A552E8"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бщественном совете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0F70E8">
        <w:rPr>
          <w:rFonts w:ascii="Times New Roman" w:eastAsia="Calibri" w:hAnsi="Times New Roman" w:cs="Times New Roman"/>
          <w:sz w:val="28"/>
          <w:szCs w:val="28"/>
        </w:rPr>
        <w:t>функции и порядок деятельности О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Совет).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1.2. Совет является постоянно действующим совещательным органом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Агентство) и создается в целях </w:t>
      </w:r>
      <w:r w:rsidRPr="00A552E8">
        <w:rPr>
          <w:rFonts w:ascii="Times New Roman" w:hAnsi="Times New Roman" w:cs="Times New Roman"/>
          <w:sz w:val="28"/>
          <w:szCs w:val="28"/>
        </w:rPr>
        <w:t xml:space="preserve">обеспечения согласования общественно значимых интересов граждан Российской Федерации и находящихся на территории Камчатского края иностранных граждан и лиц без гражданства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2E8">
        <w:rPr>
          <w:rFonts w:ascii="Times New Roman" w:hAnsi="Times New Roman" w:cs="Times New Roman"/>
          <w:sz w:val="28"/>
          <w:szCs w:val="28"/>
        </w:rPr>
        <w:t xml:space="preserve"> граждане), институтами гражданского общества и Агентством при осуществлении им функций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и (или) </w:t>
      </w:r>
      <w:r w:rsidRPr="00A552E8">
        <w:rPr>
          <w:rFonts w:ascii="Times New Roman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hAnsi="Times New Roman" w:cs="Times New Roman"/>
          <w:bCs/>
          <w:iCs/>
          <w:sz w:val="28"/>
          <w:szCs w:val="28"/>
        </w:rPr>
        <w:t>реализации региональной политики, по нормативному правовому регулированию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установленной правовыми актами Камчатского края сфере деятельности (далее – установленная сфера деятельности), </w:t>
      </w:r>
      <w:r w:rsidRPr="00A552E8">
        <w:rPr>
          <w:rFonts w:ascii="Times New Roman" w:hAnsi="Times New Roman" w:cs="Times New Roman"/>
          <w:sz w:val="28"/>
          <w:szCs w:val="28"/>
        </w:rPr>
        <w:t>а также повышения гласности и открытости деятельности Агентства</w:t>
      </w:r>
      <w:r w:rsidRPr="00A552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1.3. Совет в своей деятельности руководствуется </w:t>
      </w:r>
      <w:hyperlink r:id="rId8" w:history="1">
        <w:r w:rsidRPr="00A552E8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Положением.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1.4. Совет формируется на основе гласности и добровольного участия в деятельности Совета в порядке, предусмотренном постановлением Правительства Камчатского края.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1.5. Деятельность Совета осуществляется на основе равенства, свободного обсуждения всех вопросов и коллективного принятия решений.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1.6. Члены Совета исполняют свои обязанности на общественных началах.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 Задачи и функции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2.1. Основными задачами Совета являются: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lastRenderedPageBreak/>
        <w:t>1) выдвижение и обсуждение общественных инициатив, связанных с выявлением и решением ключевых социально значимых проблем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2) развитие взаимодействия Агентства с институтами гражданского общества, обеспечение участия граждан, в том числе членов Общественной палаты Камчатского края, представителей заинтересованных общественных организаций, независимых от Агентства экспертов, и использование их потенциала в обсуждении и формировании обоснованных предложений в установленной сфере деятельности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>3) участие в информировании граждан о деятельности Агентства, в том числе через средства массовой информации, и в организации публичного обсуждения наиболее важных вопросов в установленной сфере деятельности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2.2. Основными функциями Совета являются: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организация и проведение общественной оценки деятельности Агентства;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консультативно-совещательные функции;</w:t>
      </w:r>
    </w:p>
    <w:p w:rsidR="00A552E8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45D">
        <w:rPr>
          <w:rFonts w:ascii="Times New Roman" w:eastAsia="Calibri" w:hAnsi="Times New Roman" w:cs="Times New Roman"/>
          <w:sz w:val="28"/>
          <w:szCs w:val="28"/>
        </w:rPr>
        <w:t>3</w:t>
      </w:r>
      <w:r w:rsidR="00A552E8" w:rsidRPr="00C974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9745D">
        <w:rPr>
          <w:rFonts w:ascii="Times New Roman" w:hAnsi="Times New Roman" w:cs="Times New Roman"/>
          <w:sz w:val="28"/>
          <w:szCs w:val="28"/>
        </w:rPr>
        <w:t xml:space="preserve">участие в осуществлении общественного контроля в порядке и формах, которые предусмотрены Федеральным </w:t>
      </w:r>
      <w:hyperlink r:id="rId9" w:history="1">
        <w:r w:rsidRPr="00C97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745D">
        <w:rPr>
          <w:rFonts w:ascii="Times New Roman" w:hAnsi="Times New Roman" w:cs="Times New Roman"/>
          <w:sz w:val="28"/>
          <w:szCs w:val="28"/>
        </w:rPr>
        <w:t xml:space="preserve"> 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Камчатского края, настоящим Положением</w:t>
      </w:r>
      <w:r w:rsidR="00A552E8" w:rsidRPr="00A552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привлечение граждан, представителей заинтересованных общественных, научных и других организаций, независимых от Агентства экспертов (не вошедших в состав Совета) к обсуждению вопросов, входящих в компетенцию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2.3. Совет для выполнения своих основных задач и функций имеет право: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направлять по согласованию с руководителем Агентства своих членов для участия в заседаниях совещательных органах, созданных при Агентстве, а также в иных мероприятиях, проводимых Агентством, и выражать мнение Совета по рассматриваемым вопросам;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приглашать должностных лиц Агентства, иных государственных органов, органов местного самоуправления муниципальных образований в Камчатском крае, представителей общественных, научных и других организаций, иных лиц на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привлекать при необходимости к работе специалистов для решения вопросов, входящих в компетенцию Совета;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запрашивать и получать от Агентства материалы и информацию, необходимые для работы Совета, за исключением сведений, составляющих государственную и иную охран</w:t>
      </w:r>
      <w:r w:rsidR="00C9745D">
        <w:rPr>
          <w:rFonts w:ascii="Times New Roman" w:eastAsia="Calibri" w:hAnsi="Times New Roman" w:cs="Times New Roman"/>
          <w:sz w:val="28"/>
          <w:szCs w:val="28"/>
        </w:rPr>
        <w:t>яемую федеральным законом тайну;</w:t>
      </w: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пользоваться иными правами, предусмотренными законодательством Российской Федерации.</w:t>
      </w:r>
    </w:p>
    <w:p w:rsid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45D" w:rsidRPr="00A552E8" w:rsidRDefault="00C9745D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3. Порядок деятельности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3.1. Основной формой деятельности Совета являются заседания и принятие соответствующих решений по рассматриваемым вопросам.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3.2. Заседания Совета проводятся по мере их необходимости, но не реже одного раза в квартал согласно утвержденному плану на 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Агентства.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3.3. 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3.4. Заседания Совета проводит его председатель, а в его отсутствие - заместитель председателя.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3.5. 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3.6. 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3.7.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3.8. Руководитель Агентства информирует Совет о результатах рассмотрения соответствующего обращения Совета в течение 30 календарных дней со дня его регистрации. В исключительных случаях руководитель Агентства либо уполномоченное им должностное лицо Агентства вправе продлить срок рассмотрения указанного обращения не более чем на 30 календарных дней, уведомив об этом Совет.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3.9.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Камчатского края и иных документов, разработанных Агентством и размещенных на официальном сайте.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3.11. Организационно-техническое обеспечение деятельности Совета осуществляет Агентство.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 Права и обязанности членов Совета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>4.1. Члены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вносят предложения по формированию плана работы, повестке заседания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предлагают кандидатуры специалистов, обладающих специальными знаниями, по вопросам, предлагаемым к рассмотрению Советом;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участвуют в подготовке материалов к заседаниям Совета, в организации контроля исполнения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высказывают особое мнение по вопросам, рассматриваемым на заседании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осуществляют иные полномочия в рамках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4.2. Члены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4.3. Председатель Совета, а в его отсутствие заместитель председателя: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возглавляет Совет и организует его работу;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утверждает план работы, повестку заседания и список лиц, приглашенных на заседание Совета (по согласованию с руководителем Агентства);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проводит заседания Совета, подписывает протоколы заседаний и другие документы, исходящие от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информирует членов Совета о документах и материалах, поступивших в Совет;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вносит предложения руководителю Агентства по вопросу внесения изменений в состав Совета и в положение о Совете;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6) взаимодействует с руководителем Агентства по вопросам реализации решений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7) ежегодно выступает с отчетом о деятельности Совета на совещании при руководителе Агентства;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8) осуществляет иные полномочия по обеспечению деятельности Совета.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4.4. Секретарь Совета: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1) уведомляет членов Совета и приглашенных о дате, времени, месте проведения очередного заседания и его повестке;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2) оформляет протоколы заседаний Совета и представляет их председателю Совета на подпись;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3) взаимодействует с государственными гражданскими служащими Агентства по вопросам организационно-технического и информационного сопровождения деятельности Совета;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4) размещает на официальном сайте информацию о повестке дня заседания Совета, а также о решениях, принятых Советом, за исключением информации, являющейся в соответствии с нормативными правовыми актами Российской Федерации конфиденциальной;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t>5) участвует в подготовке ежегодного отчета о деятельности Совета и размещает его на официальном сайте до 1 февраля года, следующего за отчетным;</w:t>
      </w:r>
    </w:p>
    <w:p w:rsidR="00A552E8" w:rsidRPr="00A552E8" w:rsidRDefault="00A552E8" w:rsidP="00A55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направляет в течение 7 рабочих дней после заседания Совета копии протоколов заседаний руководителю Агентства, а также в совет Общественной палаты Камчатского края </w:t>
      </w:r>
      <w:r w:rsidR="000F70E8">
        <w:rPr>
          <w:rFonts w:ascii="Times New Roman" w:eastAsia="Calibri" w:hAnsi="Times New Roman" w:cs="Times New Roman"/>
          <w:sz w:val="28"/>
          <w:szCs w:val="28"/>
        </w:rPr>
        <w:t>–</w:t>
      </w:r>
      <w:r w:rsidRPr="00A552E8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0F7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2E8">
        <w:rPr>
          <w:rFonts w:ascii="Times New Roman" w:eastAsia="Calibri" w:hAnsi="Times New Roman" w:cs="Times New Roman"/>
          <w:sz w:val="28"/>
          <w:szCs w:val="28"/>
        </w:rPr>
        <w:t>решению Совета.</w:t>
      </w:r>
    </w:p>
    <w:p w:rsidR="006D2A54" w:rsidRPr="006D2A54" w:rsidRDefault="006D2A54" w:rsidP="001A012D">
      <w:pPr>
        <w:pStyle w:val="a3"/>
        <w:spacing w:after="0"/>
        <w:ind w:left="0"/>
        <w:jc w:val="both"/>
        <w:rPr>
          <w:bCs/>
          <w:sz w:val="28"/>
          <w:szCs w:val="28"/>
        </w:rPr>
      </w:pPr>
    </w:p>
    <w:sectPr w:rsidR="006D2A54" w:rsidRPr="006D2A54" w:rsidSect="00041603"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C3" w:rsidRDefault="00D459C3" w:rsidP="00041603">
      <w:pPr>
        <w:spacing w:after="0" w:line="240" w:lineRule="auto"/>
      </w:pPr>
      <w:r>
        <w:separator/>
      </w:r>
    </w:p>
  </w:endnote>
  <w:endnote w:type="continuationSeparator" w:id="0">
    <w:p w:rsidR="00D459C3" w:rsidRDefault="00D459C3" w:rsidP="000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C3" w:rsidRDefault="00D459C3" w:rsidP="00041603">
      <w:pPr>
        <w:spacing w:after="0" w:line="240" w:lineRule="auto"/>
      </w:pPr>
      <w:r>
        <w:separator/>
      </w:r>
    </w:p>
  </w:footnote>
  <w:footnote w:type="continuationSeparator" w:id="0">
    <w:p w:rsidR="00D459C3" w:rsidRDefault="00D459C3" w:rsidP="0004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3" w:rsidRDefault="00041603">
    <w:pPr>
      <w:pStyle w:val="aa"/>
    </w:pPr>
  </w:p>
  <w:p w:rsidR="00041603" w:rsidRDefault="000416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3" w:rsidRDefault="00041603" w:rsidP="00041603">
    <w:pPr>
      <w:pStyle w:val="aa"/>
      <w:jc w:val="center"/>
    </w:pPr>
    <w:r w:rsidRPr="006D2A54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6777D0A" wp14:editId="0104B8A9">
          <wp:extent cx="666750" cy="838200"/>
          <wp:effectExtent l="0" t="0" r="0" b="0"/>
          <wp:docPr id="1" name="Рисунок 1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172"/>
    <w:multiLevelType w:val="hybridMultilevel"/>
    <w:tmpl w:val="A98E2134"/>
    <w:lvl w:ilvl="0" w:tplc="AC604C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C5B"/>
    <w:multiLevelType w:val="multilevel"/>
    <w:tmpl w:val="4F0862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667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36E35C8E"/>
    <w:multiLevelType w:val="multilevel"/>
    <w:tmpl w:val="DFC4F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47BC3F4D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2A8"/>
    <w:multiLevelType w:val="hybridMultilevel"/>
    <w:tmpl w:val="0B74E55E"/>
    <w:lvl w:ilvl="0" w:tplc="E384C2A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B105A"/>
    <w:multiLevelType w:val="hybridMultilevel"/>
    <w:tmpl w:val="D5A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5B"/>
    <w:rsid w:val="0000798D"/>
    <w:rsid w:val="00041603"/>
    <w:rsid w:val="00050A92"/>
    <w:rsid w:val="000864F0"/>
    <w:rsid w:val="000F70E8"/>
    <w:rsid w:val="001518DC"/>
    <w:rsid w:val="001748E0"/>
    <w:rsid w:val="001A012D"/>
    <w:rsid w:val="001B03A1"/>
    <w:rsid w:val="0026085A"/>
    <w:rsid w:val="002A2A7C"/>
    <w:rsid w:val="0030265E"/>
    <w:rsid w:val="00316F3A"/>
    <w:rsid w:val="0034789C"/>
    <w:rsid w:val="00386C5D"/>
    <w:rsid w:val="00423080"/>
    <w:rsid w:val="00485090"/>
    <w:rsid w:val="004B66B8"/>
    <w:rsid w:val="004D346F"/>
    <w:rsid w:val="00502E60"/>
    <w:rsid w:val="00563AD0"/>
    <w:rsid w:val="0058162A"/>
    <w:rsid w:val="005E05FD"/>
    <w:rsid w:val="005E5601"/>
    <w:rsid w:val="00612635"/>
    <w:rsid w:val="00613E73"/>
    <w:rsid w:val="00636B2D"/>
    <w:rsid w:val="006518F7"/>
    <w:rsid w:val="00660FA4"/>
    <w:rsid w:val="00683920"/>
    <w:rsid w:val="006A167C"/>
    <w:rsid w:val="006A608B"/>
    <w:rsid w:val="006D2A54"/>
    <w:rsid w:val="007675F5"/>
    <w:rsid w:val="00787C83"/>
    <w:rsid w:val="007B725B"/>
    <w:rsid w:val="00827DDC"/>
    <w:rsid w:val="00850BE9"/>
    <w:rsid w:val="008A3E0B"/>
    <w:rsid w:val="008D7370"/>
    <w:rsid w:val="00950952"/>
    <w:rsid w:val="00964FF2"/>
    <w:rsid w:val="0098216F"/>
    <w:rsid w:val="009B4914"/>
    <w:rsid w:val="00A05E5B"/>
    <w:rsid w:val="00A552E8"/>
    <w:rsid w:val="00A55756"/>
    <w:rsid w:val="00A67A27"/>
    <w:rsid w:val="00B04602"/>
    <w:rsid w:val="00B23015"/>
    <w:rsid w:val="00B963B2"/>
    <w:rsid w:val="00BA441E"/>
    <w:rsid w:val="00BA6538"/>
    <w:rsid w:val="00BE7D63"/>
    <w:rsid w:val="00C075E9"/>
    <w:rsid w:val="00C17476"/>
    <w:rsid w:val="00C202D9"/>
    <w:rsid w:val="00C9745D"/>
    <w:rsid w:val="00CE6C82"/>
    <w:rsid w:val="00D459C3"/>
    <w:rsid w:val="00D552C1"/>
    <w:rsid w:val="00E320A8"/>
    <w:rsid w:val="00E507FE"/>
    <w:rsid w:val="00E61768"/>
    <w:rsid w:val="00E82B5F"/>
    <w:rsid w:val="00E85CD4"/>
    <w:rsid w:val="00EB1C87"/>
    <w:rsid w:val="00EC3CD3"/>
    <w:rsid w:val="00EE7941"/>
    <w:rsid w:val="00EF1AF8"/>
    <w:rsid w:val="00EF60F5"/>
    <w:rsid w:val="00F34AE4"/>
    <w:rsid w:val="00F36B49"/>
    <w:rsid w:val="00F744B1"/>
    <w:rsid w:val="00F7551A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1F2B-5B5F-47F4-9710-250E17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25B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3">
    <w:name w:val="Body Text Indent"/>
    <w:basedOn w:val="a"/>
    <w:link w:val="a4"/>
    <w:unhideWhenUsed/>
    <w:rsid w:val="007B7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B725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7B725B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B725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B725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7B72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2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635"/>
    <w:pPr>
      <w:ind w:left="720"/>
      <w:contextualSpacing/>
    </w:pPr>
  </w:style>
  <w:style w:type="paragraph" w:customStyle="1" w:styleId="formattext">
    <w:name w:val="formattext"/>
    <w:basedOn w:val="a"/>
    <w:rsid w:val="006D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D2A54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1603"/>
  </w:style>
  <w:style w:type="paragraph" w:styleId="ac">
    <w:name w:val="footer"/>
    <w:basedOn w:val="a"/>
    <w:link w:val="ad"/>
    <w:uiPriority w:val="99"/>
    <w:unhideWhenUsed/>
    <w:rsid w:val="0004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1603"/>
  </w:style>
  <w:style w:type="table" w:styleId="ae">
    <w:name w:val="Table Grid"/>
    <w:basedOn w:val="a1"/>
    <w:uiPriority w:val="39"/>
    <w:rsid w:val="0095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0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766BADE855B15299536A769C5AF3DEB9E9040F23025D47D7AE2794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766BADE855B15299528AA7FA9F339EF9DC948FA667B827370B7C996A8A90B7747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48DABD61BAF4A5155DD6EB479E5D55CC2E80FC86DD790661886DC81F984EA8CC812F0BCD0CDCF2F1A42BF2BT3W1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agarch002</dc:creator>
  <cp:lastModifiedBy>Шамионов Роман Рафаэльевич</cp:lastModifiedBy>
  <cp:revision>2</cp:revision>
  <cp:lastPrinted>2019-09-03T03:11:00Z</cp:lastPrinted>
  <dcterms:created xsi:type="dcterms:W3CDTF">2020-03-31T00:18:00Z</dcterms:created>
  <dcterms:modified xsi:type="dcterms:W3CDTF">2020-03-31T00:18:00Z</dcterms:modified>
</cp:coreProperties>
</file>