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B01581">
        <w:rPr>
          <w:b/>
          <w:sz w:val="28"/>
          <w:szCs w:val="28"/>
        </w:rPr>
        <w:t xml:space="preserve">    </w:t>
      </w:r>
      <w:r w:rsidR="001D12A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</w:t>
      </w:r>
      <w:r w:rsidR="004A647C">
        <w:rPr>
          <w:sz w:val="28"/>
          <w:szCs w:val="28"/>
        </w:rPr>
        <w:t xml:space="preserve">          </w:t>
      </w:r>
      <w:r w:rsidR="00D63106">
        <w:rPr>
          <w:sz w:val="28"/>
          <w:szCs w:val="28"/>
        </w:rPr>
        <w:t xml:space="preserve"> </w:t>
      </w:r>
      <w:proofErr w:type="gramStart"/>
      <w:r w:rsidR="00D63106">
        <w:rPr>
          <w:sz w:val="28"/>
          <w:szCs w:val="28"/>
        </w:rPr>
        <w:t xml:space="preserve">   «</w:t>
      </w:r>
      <w:proofErr w:type="gramEnd"/>
      <w:r w:rsidR="00D63106">
        <w:rPr>
          <w:sz w:val="28"/>
          <w:szCs w:val="28"/>
        </w:rPr>
        <w:t>___»</w:t>
      </w:r>
      <w:r w:rsidR="00D63106">
        <w:rPr>
          <w:sz w:val="28"/>
          <w:szCs w:val="28"/>
          <w:lang w:val="en-US"/>
        </w:rPr>
        <w:t xml:space="preserve"> </w:t>
      </w:r>
      <w:r w:rsidR="00D63106">
        <w:rPr>
          <w:sz w:val="28"/>
          <w:szCs w:val="28"/>
        </w:rPr>
        <w:t>________</w:t>
      </w:r>
      <w:r w:rsidR="00D63106">
        <w:rPr>
          <w:sz w:val="28"/>
          <w:szCs w:val="28"/>
          <w:lang w:val="en-US"/>
        </w:rPr>
        <w:t xml:space="preserve"> 2019 </w:t>
      </w:r>
      <w:r w:rsidR="00D63106">
        <w:rPr>
          <w:sz w:val="28"/>
          <w:szCs w:val="28"/>
        </w:rPr>
        <w:t>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5316A" w:rsidRPr="003E2CF9" w:rsidTr="00CD0AD6">
        <w:tc>
          <w:tcPr>
            <w:tcW w:w="4361" w:type="dxa"/>
          </w:tcPr>
          <w:p w:rsidR="0035316A" w:rsidRPr="00453956" w:rsidRDefault="0035316A" w:rsidP="00B01581">
            <w:pPr>
              <w:shd w:val="clear" w:color="auto" w:fill="FFFFFF"/>
              <w:ind w:right="-2"/>
              <w:jc w:val="both"/>
              <w:rPr>
                <w:b/>
                <w:sz w:val="24"/>
                <w:szCs w:val="24"/>
              </w:rPr>
            </w:pPr>
            <w:r w:rsidRPr="002C06D3">
              <w:rPr>
                <w:sz w:val="28"/>
                <w:szCs w:val="28"/>
              </w:rPr>
              <w:t>О</w:t>
            </w:r>
            <w:r w:rsidR="00B01581">
              <w:rPr>
                <w:sz w:val="28"/>
                <w:szCs w:val="28"/>
              </w:rPr>
              <w:t xml:space="preserve"> предоставлении субсидий</w:t>
            </w:r>
            <w:r w:rsidR="00B433E6">
              <w:rPr>
                <w:sz w:val="28"/>
                <w:szCs w:val="28"/>
              </w:rPr>
              <w:t xml:space="preserve"> </w:t>
            </w:r>
            <w:r w:rsidR="00B01581" w:rsidRPr="00B01581">
              <w:rPr>
                <w:sz w:val="28"/>
                <w:szCs w:val="28"/>
              </w:rPr>
              <w:t>местным бюджетам из краевого бюджета на реализацию мероприятий по проведен</w:t>
            </w:r>
            <w:r w:rsidR="00B01581">
              <w:rPr>
                <w:sz w:val="28"/>
                <w:szCs w:val="28"/>
              </w:rPr>
              <w:t>ию восстановления, ремонта и ре</w:t>
            </w:r>
            <w:r w:rsidR="00B01581" w:rsidRPr="00B01581">
              <w:rPr>
                <w:sz w:val="28"/>
                <w:szCs w:val="28"/>
              </w:rPr>
              <w:t>ставрации воинских захоронений</w:t>
            </w:r>
          </w:p>
        </w:tc>
      </w:tr>
    </w:tbl>
    <w:p w:rsidR="00674D0B" w:rsidRPr="005C4746" w:rsidRDefault="00674D0B" w:rsidP="0035316A">
      <w:pPr>
        <w:jc w:val="center"/>
        <w:rPr>
          <w:sz w:val="16"/>
          <w:szCs w:val="16"/>
        </w:rPr>
      </w:pPr>
    </w:p>
    <w:p w:rsidR="00E308BE" w:rsidRDefault="000E2903" w:rsidP="00E3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приложения 7 к постановлению</w:t>
      </w:r>
      <w:r w:rsidRPr="00AF7EF4">
        <w:rPr>
          <w:sz w:val="28"/>
          <w:szCs w:val="28"/>
        </w:rPr>
        <w:t xml:space="preserve"> Правительства Камчатского края от 29.11.2013 № 546-П</w:t>
      </w:r>
      <w:r>
        <w:rPr>
          <w:sz w:val="28"/>
          <w:szCs w:val="28"/>
        </w:rPr>
        <w:t xml:space="preserve"> </w:t>
      </w:r>
      <w:r w:rsidRPr="00AF7EF4">
        <w:rPr>
          <w:sz w:val="28"/>
          <w:szCs w:val="28"/>
        </w:rPr>
        <w:t xml:space="preserve">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</w:t>
      </w:r>
    </w:p>
    <w:p w:rsidR="00CD0AD6" w:rsidRPr="00CD0AD6" w:rsidRDefault="00CD0AD6" w:rsidP="00CD0AD6">
      <w:pPr>
        <w:ind w:firstLine="709"/>
        <w:rPr>
          <w:sz w:val="16"/>
          <w:szCs w:val="16"/>
        </w:rPr>
      </w:pPr>
    </w:p>
    <w:p w:rsidR="00ED20F4" w:rsidRDefault="00ED20F4" w:rsidP="00CD0AD6">
      <w:pPr>
        <w:ind w:firstLine="709"/>
        <w:rPr>
          <w:sz w:val="28"/>
          <w:szCs w:val="28"/>
        </w:rPr>
      </w:pPr>
      <w:r w:rsidRPr="00674D0B">
        <w:rPr>
          <w:sz w:val="28"/>
          <w:szCs w:val="28"/>
        </w:rPr>
        <w:t>ПРИКАЗЫВАЮ:</w:t>
      </w:r>
      <w:bookmarkStart w:id="0" w:name="_GoBack"/>
      <w:bookmarkEnd w:id="0"/>
    </w:p>
    <w:p w:rsidR="00CD0AD6" w:rsidRPr="00CD0AD6" w:rsidRDefault="00CD0AD6" w:rsidP="00CD0AD6">
      <w:pPr>
        <w:ind w:firstLine="709"/>
        <w:rPr>
          <w:sz w:val="16"/>
          <w:szCs w:val="16"/>
        </w:rPr>
      </w:pPr>
    </w:p>
    <w:p w:rsidR="00B81C36" w:rsidRDefault="00E308BE" w:rsidP="00861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1C36">
        <w:rPr>
          <w:sz w:val="28"/>
          <w:szCs w:val="28"/>
        </w:rPr>
        <w:t xml:space="preserve">Утвердить перечень документов, предоставляемых </w:t>
      </w:r>
      <w:r w:rsidR="00B81C36">
        <w:rPr>
          <w:sz w:val="28"/>
        </w:rPr>
        <w:t>органами</w:t>
      </w:r>
      <w:r w:rsidR="00B81C36" w:rsidRPr="00F26ED2">
        <w:rPr>
          <w:sz w:val="28"/>
        </w:rPr>
        <w:t xml:space="preserve"> местного самоуправлени</w:t>
      </w:r>
      <w:r w:rsidR="00B81C36">
        <w:rPr>
          <w:sz w:val="28"/>
        </w:rPr>
        <w:t xml:space="preserve">я </w:t>
      </w:r>
      <w:proofErr w:type="gramStart"/>
      <w:r w:rsidR="00B81C36">
        <w:rPr>
          <w:sz w:val="28"/>
        </w:rPr>
        <w:t xml:space="preserve">для </w:t>
      </w:r>
      <w:r w:rsidR="00B81C36" w:rsidRPr="00861342">
        <w:rPr>
          <w:sz w:val="28"/>
          <w:szCs w:val="28"/>
        </w:rPr>
        <w:t>получение</w:t>
      </w:r>
      <w:proofErr w:type="gramEnd"/>
      <w:r w:rsidR="00B81C36" w:rsidRPr="00861342">
        <w:rPr>
          <w:sz w:val="28"/>
          <w:szCs w:val="28"/>
        </w:rPr>
        <w:t xml:space="preserve"> субсидии из краевого бюджета на реализацию мероприятий по </w:t>
      </w:r>
      <w:r w:rsidR="00B81C36" w:rsidRPr="000E2903">
        <w:rPr>
          <w:sz w:val="28"/>
        </w:rPr>
        <w:t>восстановлени</w:t>
      </w:r>
      <w:r w:rsidR="00B81C36">
        <w:rPr>
          <w:sz w:val="28"/>
        </w:rPr>
        <w:t>ю, ремонту</w:t>
      </w:r>
      <w:r w:rsidR="00B81C36" w:rsidRPr="000E2903">
        <w:rPr>
          <w:sz w:val="28"/>
        </w:rPr>
        <w:t xml:space="preserve"> и реставрации воинских захоронений</w:t>
      </w:r>
      <w:r w:rsidR="00B81C36">
        <w:rPr>
          <w:sz w:val="28"/>
          <w:szCs w:val="28"/>
        </w:rPr>
        <w:t xml:space="preserve"> согласно приложению 1 к настоящему приказу.</w:t>
      </w:r>
    </w:p>
    <w:p w:rsidR="00861342" w:rsidRDefault="00B81C36" w:rsidP="00861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8BE">
        <w:rPr>
          <w:sz w:val="28"/>
          <w:szCs w:val="28"/>
        </w:rPr>
        <w:t xml:space="preserve">Утвердить форму </w:t>
      </w:r>
      <w:r w:rsidR="00861342">
        <w:rPr>
          <w:sz w:val="28"/>
          <w:szCs w:val="28"/>
        </w:rPr>
        <w:t xml:space="preserve">заявки </w:t>
      </w:r>
      <w:r w:rsidR="00861342" w:rsidRPr="00861342">
        <w:rPr>
          <w:sz w:val="28"/>
          <w:szCs w:val="28"/>
        </w:rPr>
        <w:t xml:space="preserve">на получение субсидии из краевого бюджета на реализацию мероприятий по </w:t>
      </w:r>
      <w:r w:rsidR="00BC75DE" w:rsidRPr="000E2903">
        <w:rPr>
          <w:sz w:val="28"/>
        </w:rPr>
        <w:t>восстановлени</w:t>
      </w:r>
      <w:r w:rsidR="00BC75DE">
        <w:rPr>
          <w:sz w:val="28"/>
        </w:rPr>
        <w:t>ю, ремонту</w:t>
      </w:r>
      <w:r w:rsidR="00BC75DE" w:rsidRPr="000E2903">
        <w:rPr>
          <w:sz w:val="28"/>
        </w:rPr>
        <w:t xml:space="preserve"> и реставрации воинских захоронений </w:t>
      </w:r>
      <w:r w:rsidR="00861342">
        <w:rPr>
          <w:sz w:val="28"/>
          <w:szCs w:val="28"/>
        </w:rPr>
        <w:t xml:space="preserve">по форме, согласно приложению </w:t>
      </w:r>
      <w:r>
        <w:rPr>
          <w:sz w:val="28"/>
          <w:szCs w:val="28"/>
        </w:rPr>
        <w:t>2</w:t>
      </w:r>
      <w:r w:rsidR="00861342">
        <w:rPr>
          <w:sz w:val="28"/>
          <w:szCs w:val="28"/>
        </w:rPr>
        <w:t xml:space="preserve"> к настоящему приказу.</w:t>
      </w:r>
    </w:p>
    <w:p w:rsidR="00861342" w:rsidRPr="00EA76F9" w:rsidRDefault="00B81C36" w:rsidP="00861342">
      <w:pPr>
        <w:ind w:firstLine="709"/>
        <w:jc w:val="both"/>
        <w:rPr>
          <w:sz w:val="24"/>
          <w:szCs w:val="24"/>
        </w:rPr>
      </w:pPr>
      <w:r>
        <w:rPr>
          <w:bCs/>
          <w:sz w:val="28"/>
          <w:szCs w:val="28"/>
        </w:rPr>
        <w:t>3</w:t>
      </w:r>
      <w:r w:rsidR="00861342">
        <w:rPr>
          <w:bCs/>
          <w:sz w:val="28"/>
          <w:szCs w:val="28"/>
        </w:rPr>
        <w:t xml:space="preserve">. </w:t>
      </w:r>
      <w:r w:rsidR="00861342">
        <w:rPr>
          <w:sz w:val="28"/>
          <w:szCs w:val="28"/>
        </w:rPr>
        <w:t xml:space="preserve">Утвердить форму </w:t>
      </w:r>
      <w:r w:rsidR="00861342">
        <w:rPr>
          <w:bCs/>
          <w:sz w:val="28"/>
          <w:szCs w:val="28"/>
        </w:rPr>
        <w:t>отчета</w:t>
      </w:r>
      <w:r w:rsidR="00861342">
        <w:rPr>
          <w:sz w:val="28"/>
          <w:szCs w:val="28"/>
        </w:rPr>
        <w:t xml:space="preserve"> о расходовании</w:t>
      </w:r>
      <w:r w:rsidR="00861342" w:rsidRPr="00EA76F9">
        <w:rPr>
          <w:sz w:val="28"/>
          <w:szCs w:val="28"/>
        </w:rPr>
        <w:t xml:space="preserve"> субсидии из краевого бюджета на реализацию мероприятий по </w:t>
      </w:r>
      <w:r w:rsidR="00BC75DE" w:rsidRPr="000E2903">
        <w:rPr>
          <w:sz w:val="28"/>
        </w:rPr>
        <w:t>восстановлени</w:t>
      </w:r>
      <w:r w:rsidR="00BC75DE">
        <w:rPr>
          <w:sz w:val="28"/>
        </w:rPr>
        <w:t>ю, ремонту</w:t>
      </w:r>
      <w:r w:rsidR="00BC75DE" w:rsidRPr="000E2903">
        <w:rPr>
          <w:sz w:val="28"/>
        </w:rPr>
        <w:t xml:space="preserve"> и реставрации воинских захоронений</w:t>
      </w:r>
      <w:r w:rsidR="00BC75DE" w:rsidRPr="00EA76F9">
        <w:rPr>
          <w:sz w:val="28"/>
          <w:szCs w:val="28"/>
        </w:rPr>
        <w:t xml:space="preserve"> </w:t>
      </w:r>
      <w:r w:rsidR="00861342">
        <w:rPr>
          <w:sz w:val="28"/>
          <w:szCs w:val="28"/>
        </w:rPr>
        <w:t xml:space="preserve">по форме, согласно приложению </w:t>
      </w:r>
      <w:r>
        <w:rPr>
          <w:sz w:val="28"/>
          <w:szCs w:val="28"/>
        </w:rPr>
        <w:t>3</w:t>
      </w:r>
      <w:r w:rsidR="00861342">
        <w:rPr>
          <w:sz w:val="28"/>
          <w:szCs w:val="28"/>
        </w:rPr>
        <w:t xml:space="preserve"> к настоящему приказу.</w:t>
      </w:r>
    </w:p>
    <w:p w:rsidR="00D60F09" w:rsidRDefault="00B81C36" w:rsidP="00D60F0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D60F0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Установить срок приема документов, </w:t>
      </w:r>
      <w:r>
        <w:rPr>
          <w:sz w:val="28"/>
          <w:szCs w:val="28"/>
        </w:rPr>
        <w:t xml:space="preserve">предоставляемых </w:t>
      </w:r>
      <w:r>
        <w:rPr>
          <w:sz w:val="28"/>
        </w:rPr>
        <w:t>органами</w:t>
      </w:r>
      <w:r w:rsidRPr="00F26ED2">
        <w:rPr>
          <w:sz w:val="28"/>
        </w:rPr>
        <w:t xml:space="preserve"> местного самоуправлени</w:t>
      </w:r>
      <w:r>
        <w:rPr>
          <w:sz w:val="28"/>
        </w:rPr>
        <w:t xml:space="preserve">я </w:t>
      </w:r>
      <w:proofErr w:type="gramStart"/>
      <w:r>
        <w:rPr>
          <w:sz w:val="28"/>
        </w:rPr>
        <w:t xml:space="preserve">для </w:t>
      </w:r>
      <w:r w:rsidRPr="00861342">
        <w:rPr>
          <w:sz w:val="28"/>
          <w:szCs w:val="28"/>
        </w:rPr>
        <w:t>получение</w:t>
      </w:r>
      <w:proofErr w:type="gramEnd"/>
      <w:r w:rsidRPr="00861342">
        <w:rPr>
          <w:sz w:val="28"/>
          <w:szCs w:val="28"/>
        </w:rPr>
        <w:t xml:space="preserve"> субсидии из краевого бюджета на реализацию мероприятий по </w:t>
      </w:r>
      <w:r w:rsidRPr="000E2903">
        <w:rPr>
          <w:sz w:val="28"/>
        </w:rPr>
        <w:t>восстановлени</w:t>
      </w:r>
      <w:r>
        <w:rPr>
          <w:sz w:val="28"/>
        </w:rPr>
        <w:t>ю, ремонту</w:t>
      </w:r>
      <w:r w:rsidRPr="000E2903">
        <w:rPr>
          <w:sz w:val="28"/>
        </w:rPr>
        <w:t xml:space="preserve"> и реставрации воинских захоронений</w:t>
      </w:r>
      <w:r>
        <w:rPr>
          <w:sz w:val="28"/>
        </w:rPr>
        <w:t xml:space="preserve"> до </w:t>
      </w:r>
      <w:r w:rsidR="001A6BBC">
        <w:rPr>
          <w:sz w:val="28"/>
        </w:rPr>
        <w:t>15 декабря года, предшествующего году предоставления субсидии.</w:t>
      </w:r>
    </w:p>
    <w:p w:rsidR="001A6BBC" w:rsidRPr="00674D0B" w:rsidRDefault="001A6BBC" w:rsidP="00D60F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Настоящий приказ вступает в силу через 10 дней после дня его официального опубликования.</w:t>
      </w:r>
    </w:p>
    <w:p w:rsidR="00E92A20" w:rsidRDefault="00E92A20" w:rsidP="00A4102A">
      <w:pPr>
        <w:ind w:firstLine="709"/>
        <w:jc w:val="both"/>
        <w:rPr>
          <w:sz w:val="28"/>
          <w:szCs w:val="28"/>
        </w:rPr>
      </w:pPr>
    </w:p>
    <w:p w:rsidR="00CD0AD6" w:rsidRDefault="00CD0AD6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59" w:rsidRDefault="001304BD" w:rsidP="0032430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430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674D0B">
        <w:rPr>
          <w:sz w:val="28"/>
          <w:szCs w:val="28"/>
        </w:rPr>
        <w:t xml:space="preserve"> Агентства    </w:t>
      </w:r>
      <w:r w:rsidR="004A647C">
        <w:rPr>
          <w:sz w:val="28"/>
          <w:szCs w:val="28"/>
        </w:rPr>
        <w:t xml:space="preserve"> </w:t>
      </w:r>
      <w:r w:rsidR="005C4746" w:rsidRPr="00674D0B">
        <w:rPr>
          <w:sz w:val="28"/>
          <w:szCs w:val="28"/>
        </w:rPr>
        <w:t xml:space="preserve">                                       </w:t>
      </w:r>
      <w:r w:rsidR="008F6D78">
        <w:rPr>
          <w:sz w:val="28"/>
          <w:szCs w:val="28"/>
        </w:rPr>
        <w:t xml:space="preserve">      </w:t>
      </w:r>
      <w:r w:rsidR="00CD0AD6">
        <w:rPr>
          <w:sz w:val="28"/>
          <w:szCs w:val="28"/>
        </w:rPr>
        <w:t xml:space="preserve">      </w:t>
      </w:r>
      <w:r w:rsidR="00AE5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И.В. Гуляев</w:t>
      </w:r>
    </w:p>
    <w:p w:rsidR="00182959" w:rsidRDefault="001829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1942" w:rsidRDefault="00181942" w:rsidP="00182959">
      <w:pPr>
        <w:widowControl w:val="0"/>
        <w:autoSpaceDE w:val="0"/>
        <w:autoSpaceDN w:val="0"/>
        <w:adjustRightInd w:val="0"/>
        <w:ind w:firstLine="35"/>
        <w:jc w:val="right"/>
        <w:rPr>
          <w:sz w:val="28"/>
          <w:szCs w:val="28"/>
        </w:rPr>
        <w:sectPr w:rsidR="00181942" w:rsidSect="0018194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82959" w:rsidRDefault="00182959" w:rsidP="00182959">
      <w:pPr>
        <w:widowControl w:val="0"/>
        <w:autoSpaceDE w:val="0"/>
        <w:autoSpaceDN w:val="0"/>
        <w:adjustRightInd w:val="0"/>
        <w:ind w:firstLine="35"/>
        <w:jc w:val="right"/>
        <w:rPr>
          <w:sz w:val="28"/>
          <w:szCs w:val="28"/>
        </w:rPr>
      </w:pPr>
      <w:proofErr w:type="gramStart"/>
      <w:r w:rsidRPr="00C86D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C86D92">
        <w:rPr>
          <w:sz w:val="28"/>
          <w:szCs w:val="28"/>
        </w:rPr>
        <w:t xml:space="preserve"> </w:t>
      </w:r>
      <w:r w:rsidR="00EA76F9">
        <w:rPr>
          <w:sz w:val="28"/>
          <w:szCs w:val="28"/>
        </w:rPr>
        <w:t>1</w:t>
      </w:r>
      <w:proofErr w:type="gramEnd"/>
    </w:p>
    <w:p w:rsidR="00182959" w:rsidRPr="00182959" w:rsidRDefault="00182959" w:rsidP="001829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6D92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Агентства</w:t>
      </w:r>
      <w:r w:rsidRPr="00182959">
        <w:rPr>
          <w:sz w:val="28"/>
          <w:szCs w:val="28"/>
        </w:rPr>
        <w:t xml:space="preserve"> по внутренней политике </w:t>
      </w:r>
    </w:p>
    <w:p w:rsidR="00182959" w:rsidRPr="00D63106" w:rsidRDefault="00182959" w:rsidP="001829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82959">
        <w:rPr>
          <w:sz w:val="28"/>
          <w:szCs w:val="28"/>
        </w:rPr>
        <w:t>амчатского края</w:t>
      </w:r>
      <w:r w:rsidR="004D3366">
        <w:rPr>
          <w:sz w:val="28"/>
          <w:szCs w:val="28"/>
        </w:rPr>
        <w:t xml:space="preserve"> от </w:t>
      </w:r>
      <w:r w:rsidR="00D63106">
        <w:rPr>
          <w:sz w:val="28"/>
          <w:szCs w:val="28"/>
        </w:rPr>
        <w:t>«___»</w:t>
      </w:r>
      <w:r w:rsidR="00D63106" w:rsidRPr="003C1DF3">
        <w:rPr>
          <w:sz w:val="28"/>
          <w:szCs w:val="28"/>
        </w:rPr>
        <w:t xml:space="preserve"> </w:t>
      </w:r>
      <w:r w:rsidR="00D63106">
        <w:rPr>
          <w:sz w:val="28"/>
          <w:szCs w:val="28"/>
        </w:rPr>
        <w:t>________</w:t>
      </w:r>
      <w:r w:rsidR="00D63106" w:rsidRPr="003C1DF3">
        <w:rPr>
          <w:sz w:val="28"/>
          <w:szCs w:val="28"/>
        </w:rPr>
        <w:t xml:space="preserve"> 2019 </w:t>
      </w:r>
      <w:r w:rsidR="00D63106">
        <w:rPr>
          <w:sz w:val="28"/>
          <w:szCs w:val="28"/>
        </w:rPr>
        <w:t>года</w:t>
      </w:r>
    </w:p>
    <w:p w:rsidR="00EA76F9" w:rsidRPr="00EA76F9" w:rsidRDefault="00EA76F9" w:rsidP="00EA76F9">
      <w:pPr>
        <w:ind w:left="4820"/>
        <w:jc w:val="both"/>
        <w:rPr>
          <w:rFonts w:eastAsia="SimSun"/>
          <w:sz w:val="24"/>
          <w:szCs w:val="28"/>
        </w:rPr>
      </w:pPr>
    </w:p>
    <w:p w:rsidR="00EA76F9" w:rsidRDefault="00EA76F9" w:rsidP="00EA76F9">
      <w:pPr>
        <w:ind w:left="4820"/>
        <w:jc w:val="both"/>
        <w:rPr>
          <w:rFonts w:eastAsia="SimSun"/>
          <w:sz w:val="28"/>
          <w:szCs w:val="28"/>
        </w:rPr>
      </w:pPr>
    </w:p>
    <w:p w:rsidR="003C1DF3" w:rsidRDefault="003C1DF3" w:rsidP="00E300B6">
      <w:pPr>
        <w:spacing w:after="200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Перечень </w:t>
      </w:r>
      <w:r w:rsidRPr="003C1DF3">
        <w:rPr>
          <w:rFonts w:eastAsia="SimSun"/>
          <w:sz w:val="28"/>
          <w:szCs w:val="28"/>
        </w:rPr>
        <w:t xml:space="preserve">документов, </w:t>
      </w:r>
      <w:r>
        <w:rPr>
          <w:rFonts w:eastAsia="SimSun"/>
          <w:sz w:val="28"/>
          <w:szCs w:val="28"/>
        </w:rPr>
        <w:br/>
      </w:r>
      <w:r w:rsidRPr="003C1DF3">
        <w:rPr>
          <w:rFonts w:eastAsia="SimSun"/>
          <w:sz w:val="28"/>
          <w:szCs w:val="28"/>
        </w:rPr>
        <w:t>предоставляемых органами</w:t>
      </w:r>
      <w:r>
        <w:rPr>
          <w:rFonts w:eastAsia="SimSun"/>
          <w:sz w:val="28"/>
          <w:szCs w:val="28"/>
        </w:rPr>
        <w:t xml:space="preserve"> местного самоуправления </w:t>
      </w:r>
      <w:r>
        <w:rPr>
          <w:rFonts w:eastAsia="SimSun"/>
          <w:sz w:val="28"/>
          <w:szCs w:val="28"/>
        </w:rPr>
        <w:br/>
      </w:r>
      <w:proofErr w:type="gramStart"/>
      <w:r>
        <w:rPr>
          <w:rFonts w:eastAsia="SimSun"/>
          <w:sz w:val="28"/>
          <w:szCs w:val="28"/>
        </w:rPr>
        <w:t>для по</w:t>
      </w:r>
      <w:r w:rsidRPr="003C1DF3">
        <w:rPr>
          <w:rFonts w:eastAsia="SimSun"/>
          <w:sz w:val="28"/>
          <w:szCs w:val="28"/>
        </w:rPr>
        <w:t>лучение</w:t>
      </w:r>
      <w:proofErr w:type="gramEnd"/>
      <w:r w:rsidRPr="003C1DF3">
        <w:rPr>
          <w:rFonts w:eastAsia="SimSun"/>
          <w:sz w:val="28"/>
          <w:szCs w:val="28"/>
        </w:rPr>
        <w:t xml:space="preserve"> субсидии из краевого бюджета на реализацию мероприятий </w:t>
      </w:r>
      <w:r>
        <w:rPr>
          <w:rFonts w:eastAsia="SimSun"/>
          <w:sz w:val="28"/>
          <w:szCs w:val="28"/>
        </w:rPr>
        <w:br/>
      </w:r>
      <w:r w:rsidRPr="003C1DF3">
        <w:rPr>
          <w:rFonts w:eastAsia="SimSun"/>
          <w:sz w:val="28"/>
          <w:szCs w:val="28"/>
        </w:rPr>
        <w:t>по восстановлению, ремонту и реставрации воинских захоронений</w:t>
      </w:r>
    </w:p>
    <w:p w:rsidR="00E300B6" w:rsidRDefault="00E300B6" w:rsidP="00E300B6">
      <w:pPr>
        <w:spacing w:after="200"/>
        <w:jc w:val="center"/>
        <w:rPr>
          <w:rFonts w:eastAsia="SimSun"/>
          <w:sz w:val="28"/>
          <w:szCs w:val="28"/>
        </w:rPr>
      </w:pPr>
    </w:p>
    <w:p w:rsidR="00E44CF5" w:rsidRDefault="00E44CF5" w:rsidP="00E44CF5">
      <w:pPr>
        <w:pStyle w:val="a8"/>
        <w:numPr>
          <w:ilvl w:val="0"/>
          <w:numId w:val="6"/>
        </w:numPr>
        <w:tabs>
          <w:tab w:val="left" w:pos="851"/>
        </w:tabs>
        <w:spacing w:after="200"/>
        <w:ind w:left="0" w:firstLine="567"/>
        <w:jc w:val="both"/>
        <w:rPr>
          <w:rFonts w:eastAsia="SimSun"/>
          <w:sz w:val="28"/>
          <w:szCs w:val="28"/>
        </w:rPr>
      </w:pPr>
      <w:r w:rsidRPr="00E44CF5">
        <w:rPr>
          <w:rFonts w:eastAsia="SimSun"/>
          <w:sz w:val="28"/>
          <w:szCs w:val="28"/>
        </w:rPr>
        <w:t>Заявка на получение субсидии из краевого бюджета на реализацию мероприятий по восстановлению, ремонту и реставрации воинских захоронений по форме, согласно приложению 2 к настоящему приказу.</w:t>
      </w:r>
    </w:p>
    <w:p w:rsidR="003C1DF3" w:rsidRDefault="003C1DF3" w:rsidP="00E300B6">
      <w:pPr>
        <w:pStyle w:val="a8"/>
        <w:numPr>
          <w:ilvl w:val="0"/>
          <w:numId w:val="6"/>
        </w:numPr>
        <w:tabs>
          <w:tab w:val="left" w:pos="851"/>
        </w:tabs>
        <w:spacing w:after="200"/>
        <w:ind w:left="0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Копия учетной карточки воинского захоронения, расположенного на территории муниципального образования, согласованная</w:t>
      </w:r>
      <w:r w:rsidR="007178BC">
        <w:rPr>
          <w:rFonts w:eastAsia="SimSun"/>
          <w:sz w:val="28"/>
          <w:szCs w:val="28"/>
        </w:rPr>
        <w:t xml:space="preserve"> военным комиссариатом.</w:t>
      </w:r>
    </w:p>
    <w:p w:rsidR="003C1DF3" w:rsidRDefault="00E300B6" w:rsidP="00E300B6">
      <w:pPr>
        <w:pStyle w:val="a8"/>
        <w:numPr>
          <w:ilvl w:val="0"/>
          <w:numId w:val="6"/>
        </w:numPr>
        <w:tabs>
          <w:tab w:val="left" w:pos="851"/>
        </w:tabs>
        <w:spacing w:after="200"/>
        <w:ind w:left="0" w:firstLine="567"/>
        <w:jc w:val="both"/>
        <w:rPr>
          <w:rFonts w:eastAsia="SimSun"/>
          <w:sz w:val="28"/>
          <w:szCs w:val="28"/>
        </w:rPr>
      </w:pPr>
      <w:r w:rsidRPr="00E300B6">
        <w:rPr>
          <w:rFonts w:eastAsia="SimSun"/>
          <w:sz w:val="28"/>
          <w:szCs w:val="28"/>
        </w:rPr>
        <w:t>Выписка из муниципального правового акта о местном бюджете</w:t>
      </w:r>
      <w:r w:rsidRPr="00E300B6">
        <w:rPr>
          <w:rFonts w:eastAsia="SimSun"/>
          <w:sz w:val="28"/>
          <w:szCs w:val="28"/>
        </w:rPr>
        <w:t xml:space="preserve"> </w:t>
      </w:r>
      <w:r w:rsidRPr="00E300B6">
        <w:rPr>
          <w:rFonts w:eastAsia="SimSun"/>
          <w:sz w:val="28"/>
          <w:szCs w:val="28"/>
        </w:rPr>
        <w:t>или гарантийное письмо, подтверждающие наличи</w:t>
      </w:r>
      <w:r w:rsidRPr="00E300B6">
        <w:rPr>
          <w:rFonts w:eastAsia="SimSun"/>
          <w:sz w:val="28"/>
          <w:szCs w:val="28"/>
        </w:rPr>
        <w:t xml:space="preserve">е средств на финансирование </w:t>
      </w:r>
      <w:r w:rsidRPr="00E300B6">
        <w:rPr>
          <w:rFonts w:eastAsia="SimSun"/>
          <w:sz w:val="28"/>
          <w:szCs w:val="28"/>
        </w:rPr>
        <w:t xml:space="preserve">мероприятий по </w:t>
      </w:r>
      <w:r w:rsidRPr="00E300B6">
        <w:rPr>
          <w:rFonts w:eastAsia="SimSun"/>
          <w:sz w:val="28"/>
          <w:szCs w:val="28"/>
        </w:rPr>
        <w:t>восстановлению, ремонту и реставрации воинских захоронений</w:t>
      </w:r>
      <w:r>
        <w:rPr>
          <w:rFonts w:eastAsia="SimSun"/>
          <w:sz w:val="28"/>
          <w:szCs w:val="28"/>
        </w:rPr>
        <w:t xml:space="preserve"> на очередной финансовый год </w:t>
      </w:r>
      <w:r w:rsidR="00C649B9" w:rsidRPr="00C649B9">
        <w:rPr>
          <w:rFonts w:eastAsia="SimSun"/>
          <w:sz w:val="28"/>
          <w:szCs w:val="28"/>
        </w:rPr>
        <w:t>в размере не менее 10% от общего объема средств, предусматриваемых на реализацию мероприяти</w:t>
      </w:r>
      <w:r>
        <w:rPr>
          <w:rFonts w:eastAsia="SimSun"/>
          <w:sz w:val="28"/>
          <w:szCs w:val="28"/>
        </w:rPr>
        <w:t>й</w:t>
      </w:r>
      <w:r w:rsidR="00C649B9" w:rsidRPr="00C649B9">
        <w:rPr>
          <w:rFonts w:eastAsia="SimSun"/>
          <w:sz w:val="28"/>
          <w:szCs w:val="28"/>
        </w:rPr>
        <w:t xml:space="preserve"> в соответствующем муниципально</w:t>
      </w:r>
      <w:r>
        <w:rPr>
          <w:rFonts w:eastAsia="SimSun"/>
          <w:sz w:val="28"/>
          <w:szCs w:val="28"/>
        </w:rPr>
        <w:t>м образовании в Камчатском крае.</w:t>
      </w:r>
    </w:p>
    <w:p w:rsidR="00E44CF5" w:rsidRPr="003C1DF3" w:rsidRDefault="00E44CF5" w:rsidP="00E300B6">
      <w:pPr>
        <w:pStyle w:val="a8"/>
        <w:numPr>
          <w:ilvl w:val="0"/>
          <w:numId w:val="6"/>
        </w:numPr>
        <w:tabs>
          <w:tab w:val="left" w:pos="851"/>
        </w:tabs>
        <w:spacing w:after="200"/>
        <w:ind w:left="0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Смета расходов на проведение </w:t>
      </w:r>
      <w:r w:rsidRPr="00E300B6">
        <w:rPr>
          <w:rFonts w:eastAsia="SimSun"/>
          <w:sz w:val="28"/>
          <w:szCs w:val="28"/>
        </w:rPr>
        <w:t>мероприятий по восстановлению, ремонту и реставрации воинских захоронений</w:t>
      </w:r>
    </w:p>
    <w:p w:rsidR="003C1DF3" w:rsidRDefault="003C1DF3" w:rsidP="003C1DF3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C1DF3" w:rsidRDefault="003C1DF3" w:rsidP="003C1DF3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E44CF5" w:rsidRDefault="00E44CF5">
      <w:pPr>
        <w:spacing w:after="200" w:line="276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page"/>
      </w:r>
    </w:p>
    <w:p w:rsidR="001B6793" w:rsidRDefault="001B6793" w:rsidP="001B6793">
      <w:pPr>
        <w:widowControl w:val="0"/>
        <w:autoSpaceDE w:val="0"/>
        <w:autoSpaceDN w:val="0"/>
        <w:adjustRightInd w:val="0"/>
        <w:ind w:firstLine="35"/>
        <w:jc w:val="right"/>
        <w:rPr>
          <w:sz w:val="28"/>
          <w:szCs w:val="28"/>
        </w:rPr>
      </w:pPr>
      <w:proofErr w:type="gramStart"/>
      <w:r w:rsidRPr="00C86D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C86D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</w:p>
    <w:p w:rsidR="001B6793" w:rsidRPr="00182959" w:rsidRDefault="001B6793" w:rsidP="001B67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6D92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Агентства</w:t>
      </w:r>
      <w:r w:rsidRPr="00182959">
        <w:rPr>
          <w:sz w:val="28"/>
          <w:szCs w:val="28"/>
        </w:rPr>
        <w:t xml:space="preserve"> по внутренней политике </w:t>
      </w:r>
    </w:p>
    <w:p w:rsidR="001B6793" w:rsidRPr="00D63106" w:rsidRDefault="001B6793" w:rsidP="001B67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82959">
        <w:rPr>
          <w:sz w:val="28"/>
          <w:szCs w:val="28"/>
        </w:rPr>
        <w:t>амчатского края</w:t>
      </w:r>
      <w:r>
        <w:rPr>
          <w:sz w:val="28"/>
          <w:szCs w:val="28"/>
        </w:rPr>
        <w:t xml:space="preserve"> от «___»</w:t>
      </w:r>
      <w:r w:rsidRPr="003C1DF3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3C1DF3">
        <w:rPr>
          <w:sz w:val="28"/>
          <w:szCs w:val="28"/>
        </w:rPr>
        <w:t xml:space="preserve"> 2019 </w:t>
      </w:r>
      <w:r>
        <w:rPr>
          <w:sz w:val="28"/>
          <w:szCs w:val="28"/>
        </w:rPr>
        <w:t>года</w:t>
      </w:r>
    </w:p>
    <w:p w:rsidR="001B6793" w:rsidRDefault="001B6793" w:rsidP="00EA76F9">
      <w:pPr>
        <w:ind w:left="4820"/>
        <w:jc w:val="both"/>
        <w:rPr>
          <w:rFonts w:eastAsia="SimSun"/>
          <w:sz w:val="28"/>
          <w:szCs w:val="28"/>
        </w:rPr>
      </w:pPr>
    </w:p>
    <w:p w:rsidR="001B6793" w:rsidRDefault="001B6793" w:rsidP="00EA76F9">
      <w:pPr>
        <w:ind w:left="4820"/>
        <w:jc w:val="both"/>
        <w:rPr>
          <w:rFonts w:eastAsia="SimSun"/>
          <w:sz w:val="28"/>
          <w:szCs w:val="28"/>
        </w:rPr>
      </w:pPr>
    </w:p>
    <w:p w:rsidR="00EA76F9" w:rsidRPr="00EA76F9" w:rsidRDefault="00EA76F9" w:rsidP="00EA76F9">
      <w:pPr>
        <w:ind w:left="4820"/>
        <w:jc w:val="both"/>
        <w:rPr>
          <w:rFonts w:eastAsia="SimSun"/>
          <w:sz w:val="28"/>
          <w:szCs w:val="28"/>
        </w:rPr>
      </w:pPr>
      <w:r w:rsidRPr="00EA76F9">
        <w:rPr>
          <w:rFonts w:eastAsia="SimSun"/>
          <w:sz w:val="28"/>
          <w:szCs w:val="28"/>
        </w:rPr>
        <w:t>В Агентство по внутренней политике Камчатского края</w:t>
      </w:r>
    </w:p>
    <w:p w:rsidR="00EA76F9" w:rsidRPr="00EA76F9" w:rsidRDefault="00EA76F9" w:rsidP="00EA76F9">
      <w:pPr>
        <w:jc w:val="center"/>
        <w:rPr>
          <w:bCs/>
          <w:sz w:val="28"/>
          <w:szCs w:val="28"/>
        </w:rPr>
      </w:pPr>
    </w:p>
    <w:p w:rsidR="00EA76F9" w:rsidRPr="00EA76F9" w:rsidRDefault="00EA76F9" w:rsidP="00EA76F9">
      <w:pPr>
        <w:jc w:val="center"/>
        <w:rPr>
          <w:bCs/>
          <w:sz w:val="28"/>
          <w:szCs w:val="28"/>
        </w:rPr>
      </w:pPr>
    </w:p>
    <w:p w:rsidR="00EA76F9" w:rsidRPr="00EA76F9" w:rsidRDefault="00EA76F9" w:rsidP="00EA76F9">
      <w:pPr>
        <w:jc w:val="center"/>
        <w:rPr>
          <w:sz w:val="28"/>
          <w:szCs w:val="28"/>
        </w:rPr>
      </w:pPr>
      <w:r w:rsidRPr="00EA76F9">
        <w:rPr>
          <w:bCs/>
          <w:sz w:val="28"/>
          <w:szCs w:val="28"/>
        </w:rPr>
        <w:t>Заявка</w:t>
      </w:r>
    </w:p>
    <w:p w:rsidR="00EA76F9" w:rsidRPr="00EA76F9" w:rsidRDefault="00EA76F9" w:rsidP="00EA76F9">
      <w:pPr>
        <w:jc w:val="center"/>
        <w:rPr>
          <w:sz w:val="24"/>
          <w:szCs w:val="24"/>
        </w:rPr>
      </w:pPr>
      <w:r w:rsidRPr="00EA76F9">
        <w:rPr>
          <w:sz w:val="28"/>
          <w:szCs w:val="28"/>
        </w:rPr>
        <w:t xml:space="preserve">на получение субсидии из краевого бюджета на реализацию мероприятий </w:t>
      </w:r>
      <w:r>
        <w:rPr>
          <w:sz w:val="28"/>
          <w:szCs w:val="28"/>
        </w:rPr>
        <w:br/>
      </w:r>
      <w:r w:rsidRPr="00EA76F9">
        <w:rPr>
          <w:sz w:val="28"/>
          <w:szCs w:val="28"/>
        </w:rPr>
        <w:t xml:space="preserve">по </w:t>
      </w:r>
      <w:r w:rsidR="00D63106" w:rsidRPr="000E2903">
        <w:rPr>
          <w:sz w:val="28"/>
        </w:rPr>
        <w:t>восстановлени</w:t>
      </w:r>
      <w:r w:rsidR="00D63106">
        <w:rPr>
          <w:sz w:val="28"/>
        </w:rPr>
        <w:t>ю, ремонту</w:t>
      </w:r>
      <w:r w:rsidR="00D63106" w:rsidRPr="000E2903">
        <w:rPr>
          <w:sz w:val="28"/>
        </w:rPr>
        <w:t xml:space="preserve"> и реставрации воинских захоронений</w:t>
      </w:r>
    </w:p>
    <w:p w:rsidR="00EA76F9" w:rsidRPr="00EA76F9" w:rsidRDefault="00EA76F9" w:rsidP="00EA76F9">
      <w:pPr>
        <w:jc w:val="center"/>
        <w:rPr>
          <w:sz w:val="24"/>
          <w:szCs w:val="24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1.  ___________________________________________________________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6F9">
        <w:rPr>
          <w:sz w:val="24"/>
          <w:szCs w:val="24"/>
        </w:rPr>
        <w:t xml:space="preserve">     (наименование муниципального образования)</w:t>
      </w:r>
    </w:p>
    <w:p w:rsidR="00EA76F9" w:rsidRPr="00EA76F9" w:rsidRDefault="00EA76F9" w:rsidP="00B821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6F9">
        <w:rPr>
          <w:sz w:val="28"/>
          <w:szCs w:val="28"/>
        </w:rPr>
        <w:t xml:space="preserve">2. Наименование </w:t>
      </w:r>
      <w:r w:rsidR="00B82164">
        <w:rPr>
          <w:sz w:val="28"/>
          <w:szCs w:val="28"/>
        </w:rPr>
        <w:t xml:space="preserve">воинского </w:t>
      </w:r>
      <w:r w:rsidR="001B6793">
        <w:rPr>
          <w:sz w:val="28"/>
          <w:szCs w:val="28"/>
        </w:rPr>
        <w:t>захоронения, его местонахождение, номер по учетной карточке.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3. Размер средств в местном бюджете, предусмотренных </w:t>
      </w:r>
      <w:r w:rsidR="001B6793">
        <w:rPr>
          <w:sz w:val="28"/>
          <w:szCs w:val="28"/>
        </w:rPr>
        <w:t xml:space="preserve">для финансирования мероприятий </w:t>
      </w:r>
      <w:r w:rsidRPr="00EA76F9">
        <w:rPr>
          <w:sz w:val="28"/>
          <w:szCs w:val="28"/>
        </w:rPr>
        <w:t xml:space="preserve">по </w:t>
      </w:r>
      <w:r w:rsidR="00B82164" w:rsidRPr="000E2903">
        <w:rPr>
          <w:sz w:val="28"/>
        </w:rPr>
        <w:t>восстановлени</w:t>
      </w:r>
      <w:r w:rsidR="00B82164">
        <w:rPr>
          <w:sz w:val="28"/>
        </w:rPr>
        <w:t>ю, ремонту</w:t>
      </w:r>
      <w:r w:rsidR="00B82164" w:rsidRPr="000E2903">
        <w:rPr>
          <w:sz w:val="28"/>
        </w:rPr>
        <w:t xml:space="preserve"> и реставрации воинских захоронений</w:t>
      </w:r>
      <w:r w:rsidRPr="00EA76F9">
        <w:rPr>
          <w:sz w:val="28"/>
          <w:szCs w:val="28"/>
        </w:rPr>
        <w:t xml:space="preserve"> в </w:t>
      </w:r>
      <w:r w:rsidR="00B82164">
        <w:rPr>
          <w:sz w:val="28"/>
          <w:szCs w:val="28"/>
        </w:rPr>
        <w:t>очередном финансовом году</w:t>
      </w:r>
      <w:r w:rsidRPr="00EA76F9">
        <w:rPr>
          <w:sz w:val="28"/>
          <w:szCs w:val="28"/>
        </w:rPr>
        <w:t xml:space="preserve"> составляет ___________ тыс. рублей.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4. Размер запрашиваемой из краевого бюджета субсидии составляет ___________ тыс. рублей.</w:t>
      </w:r>
    </w:p>
    <w:p w:rsidR="00EA76F9" w:rsidRPr="00EA76F9" w:rsidRDefault="001B6793" w:rsidP="00EA76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A76F9" w:rsidRPr="00EA76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Должностное </w:t>
      </w:r>
      <w:proofErr w:type="gramStart"/>
      <w:r w:rsidR="00EA76F9" w:rsidRPr="00EA76F9">
        <w:rPr>
          <w:sz w:val="28"/>
          <w:szCs w:val="28"/>
        </w:rPr>
        <w:t xml:space="preserve">лицо  </w:t>
      </w:r>
      <w:r>
        <w:rPr>
          <w:sz w:val="28"/>
          <w:szCs w:val="28"/>
        </w:rPr>
        <w:t>органа</w:t>
      </w:r>
      <w:proofErr w:type="gramEnd"/>
      <w:r>
        <w:rPr>
          <w:sz w:val="28"/>
          <w:szCs w:val="28"/>
        </w:rPr>
        <w:t xml:space="preserve"> местного самоуправления, о</w:t>
      </w:r>
      <w:r w:rsidRPr="00EA76F9">
        <w:rPr>
          <w:sz w:val="28"/>
          <w:szCs w:val="28"/>
        </w:rPr>
        <w:t xml:space="preserve">тветственное  </w:t>
      </w:r>
      <w:r w:rsidR="00EA76F9" w:rsidRPr="00EA76F9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организацию </w:t>
      </w:r>
      <w:r w:rsidRPr="001B6793">
        <w:rPr>
          <w:sz w:val="28"/>
          <w:szCs w:val="28"/>
        </w:rPr>
        <w:t>мероприятий по восстановлению, ремонту и рестав</w:t>
      </w:r>
      <w:r>
        <w:rPr>
          <w:sz w:val="28"/>
          <w:szCs w:val="28"/>
        </w:rPr>
        <w:t>рации воинских захо</w:t>
      </w:r>
      <w:r w:rsidRPr="001B6793">
        <w:rPr>
          <w:sz w:val="28"/>
          <w:szCs w:val="28"/>
        </w:rPr>
        <w:t>ронений</w:t>
      </w:r>
      <w:r w:rsidR="00EA76F9" w:rsidRPr="00EA76F9">
        <w:rPr>
          <w:sz w:val="28"/>
          <w:szCs w:val="28"/>
        </w:rPr>
        <w:t xml:space="preserve">: __________________________________________________________________ </w:t>
      </w:r>
    </w:p>
    <w:p w:rsidR="00EA76F9" w:rsidRPr="00EA76F9" w:rsidRDefault="00EA76F9" w:rsidP="00EA76F9">
      <w:pPr>
        <w:ind w:firstLine="709"/>
        <w:jc w:val="center"/>
        <w:rPr>
          <w:sz w:val="24"/>
          <w:szCs w:val="28"/>
        </w:rPr>
      </w:pPr>
      <w:r w:rsidRPr="00EA76F9">
        <w:rPr>
          <w:sz w:val="24"/>
          <w:szCs w:val="28"/>
        </w:rPr>
        <w:t>(ФИО, должность, телефон)</w:t>
      </w:r>
    </w:p>
    <w:p w:rsidR="001B6793" w:rsidRDefault="001B6793" w:rsidP="00EA76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76F9">
        <w:rPr>
          <w:sz w:val="28"/>
          <w:szCs w:val="28"/>
        </w:rPr>
        <w:t>Глава_____________________________________________________________</w:t>
      </w:r>
      <w:r w:rsidRPr="00EA76F9">
        <w:rPr>
          <w:sz w:val="24"/>
          <w:szCs w:val="24"/>
        </w:rPr>
        <w:t xml:space="preserve"> (наименование муниципального образования)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______________________________________________/___________________/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76F9">
        <w:rPr>
          <w:sz w:val="24"/>
          <w:szCs w:val="24"/>
        </w:rPr>
        <w:t xml:space="preserve"> (подпись, Ф.И.О.)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"____" ______________ 20___ года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76F9">
        <w:rPr>
          <w:sz w:val="24"/>
          <w:szCs w:val="24"/>
        </w:rPr>
        <w:t xml:space="preserve"> М.П.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6F9" w:rsidRDefault="00EA76F9">
      <w:pPr>
        <w:spacing w:after="200" w:line="276" w:lineRule="auto"/>
        <w:rPr>
          <w:sz w:val="28"/>
          <w:szCs w:val="28"/>
        </w:rPr>
      </w:pPr>
    </w:p>
    <w:p w:rsidR="00182959" w:rsidRDefault="00182959" w:rsidP="00182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6F9" w:rsidRDefault="00EA76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1942" w:rsidRDefault="00181942" w:rsidP="004D336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  <w:sectPr w:rsidR="00181942" w:rsidSect="0018194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81942" w:rsidRPr="00181942" w:rsidRDefault="00181942" w:rsidP="00181942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proofErr w:type="gramStart"/>
      <w:r w:rsidRPr="00181942">
        <w:rPr>
          <w:sz w:val="28"/>
          <w:szCs w:val="28"/>
        </w:rPr>
        <w:lastRenderedPageBreak/>
        <w:t>Приложение  3</w:t>
      </w:r>
      <w:proofErr w:type="gramEnd"/>
    </w:p>
    <w:p w:rsidR="00181942" w:rsidRPr="00181942" w:rsidRDefault="00181942" w:rsidP="00181942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181942">
        <w:rPr>
          <w:sz w:val="28"/>
          <w:szCs w:val="28"/>
        </w:rPr>
        <w:t xml:space="preserve">к приказу Агентства по внутренней политике </w:t>
      </w:r>
    </w:p>
    <w:p w:rsidR="00181942" w:rsidRPr="00181942" w:rsidRDefault="00181942" w:rsidP="00181942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181942">
        <w:rPr>
          <w:sz w:val="28"/>
          <w:szCs w:val="28"/>
        </w:rPr>
        <w:t>Камчатского края от «___» ________ 2019 года</w:t>
      </w:r>
    </w:p>
    <w:p w:rsidR="00181942" w:rsidRPr="00181942" w:rsidRDefault="00181942" w:rsidP="0018194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81942" w:rsidRPr="00181942" w:rsidRDefault="00181942" w:rsidP="0018194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81942">
        <w:rPr>
          <w:sz w:val="28"/>
          <w:szCs w:val="28"/>
        </w:rPr>
        <w:t>Отчет</w:t>
      </w:r>
    </w:p>
    <w:p w:rsidR="00181942" w:rsidRPr="00181942" w:rsidRDefault="00181942" w:rsidP="0018194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81942">
        <w:rPr>
          <w:sz w:val="28"/>
          <w:szCs w:val="28"/>
        </w:rPr>
        <w:t>о расходовании субсидии из краевого бюджета на реализацию мероприятий</w:t>
      </w:r>
    </w:p>
    <w:p w:rsidR="00181942" w:rsidRPr="00181942" w:rsidRDefault="00181942" w:rsidP="0018194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81942">
        <w:rPr>
          <w:sz w:val="28"/>
          <w:szCs w:val="28"/>
        </w:rPr>
        <w:t>по восстановлению, ремонту и реставрации воинских захоронений</w:t>
      </w:r>
    </w:p>
    <w:p w:rsidR="00181942" w:rsidRPr="00181942" w:rsidRDefault="00181942" w:rsidP="0018194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81942" w:rsidRPr="00181942" w:rsidRDefault="00181942" w:rsidP="004D6045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181942">
        <w:rPr>
          <w:sz w:val="28"/>
          <w:szCs w:val="28"/>
        </w:rPr>
        <w:t>1.  _________________________________________________________</w:t>
      </w:r>
      <w:proofErr w:type="gramStart"/>
      <w:r w:rsidRPr="00181942">
        <w:rPr>
          <w:sz w:val="28"/>
          <w:szCs w:val="28"/>
        </w:rPr>
        <w:t>_  (</w:t>
      </w:r>
      <w:proofErr w:type="gramEnd"/>
      <w:r w:rsidRPr="00181942">
        <w:rPr>
          <w:sz w:val="28"/>
          <w:szCs w:val="28"/>
        </w:rPr>
        <w:t>наименование муниципального образования)</w:t>
      </w:r>
    </w:p>
    <w:p w:rsidR="00181942" w:rsidRDefault="00181942" w:rsidP="004D6045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1942">
        <w:rPr>
          <w:sz w:val="28"/>
          <w:szCs w:val="28"/>
        </w:rPr>
        <w:t>. Реквизиты соглашения о предоставлении субсидии ______________</w:t>
      </w:r>
      <w:r>
        <w:rPr>
          <w:sz w:val="28"/>
          <w:szCs w:val="28"/>
        </w:rPr>
        <w:t>________________________________________</w:t>
      </w:r>
      <w:r w:rsidRPr="00181942">
        <w:rPr>
          <w:sz w:val="28"/>
          <w:szCs w:val="28"/>
        </w:rPr>
        <w:t xml:space="preserve">_ </w:t>
      </w:r>
    </w:p>
    <w:p w:rsidR="00CF1848" w:rsidRDefault="00181942" w:rsidP="004D6045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848" w:rsidRPr="00DC6B97">
        <w:rPr>
          <w:sz w:val="28"/>
          <w:szCs w:val="28"/>
        </w:rPr>
        <w:t xml:space="preserve">Информация о расходовании субсидии из краевого бюджета и </w:t>
      </w:r>
      <w:proofErr w:type="spellStart"/>
      <w:r w:rsidR="00CF1848" w:rsidRPr="00DC6B97">
        <w:rPr>
          <w:sz w:val="28"/>
          <w:szCs w:val="28"/>
        </w:rPr>
        <w:t>софинансировании</w:t>
      </w:r>
      <w:proofErr w:type="spellEnd"/>
      <w:r w:rsidR="00CF1848" w:rsidRPr="00DC6B97">
        <w:rPr>
          <w:sz w:val="28"/>
          <w:szCs w:val="28"/>
        </w:rPr>
        <w:t xml:space="preserve"> из местного бюджета:</w:t>
      </w:r>
    </w:p>
    <w:tbl>
      <w:tblPr>
        <w:tblW w:w="1508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844"/>
        <w:gridCol w:w="2882"/>
        <w:gridCol w:w="2882"/>
        <w:gridCol w:w="2883"/>
      </w:tblGrid>
      <w:tr w:rsidR="00181942" w:rsidRPr="00C86D92" w:rsidTr="00181942">
        <w:tc>
          <w:tcPr>
            <w:tcW w:w="595" w:type="dxa"/>
            <w:shd w:val="clear" w:color="auto" w:fill="auto"/>
            <w:vAlign w:val="center"/>
          </w:tcPr>
          <w:p w:rsidR="00181942" w:rsidRPr="00C86D92" w:rsidRDefault="00181942" w:rsidP="00C2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№</w:t>
            </w:r>
          </w:p>
          <w:p w:rsidR="00181942" w:rsidRPr="00C86D92" w:rsidRDefault="00181942" w:rsidP="00C2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п/п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181942" w:rsidRPr="00181942" w:rsidRDefault="00181942" w:rsidP="00181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942">
              <w:rPr>
                <w:sz w:val="28"/>
                <w:szCs w:val="28"/>
              </w:rPr>
              <w:t xml:space="preserve">Воинское захоронение </w:t>
            </w:r>
          </w:p>
          <w:p w:rsidR="00181942" w:rsidRPr="00181942" w:rsidRDefault="00181942" w:rsidP="00181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942">
              <w:rPr>
                <w:sz w:val="28"/>
                <w:szCs w:val="28"/>
              </w:rPr>
              <w:t xml:space="preserve">(наименование, местонахождение, </w:t>
            </w:r>
          </w:p>
          <w:p w:rsidR="00181942" w:rsidRPr="00C86D92" w:rsidRDefault="00181942" w:rsidP="00181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942">
              <w:rPr>
                <w:sz w:val="28"/>
                <w:szCs w:val="28"/>
              </w:rPr>
              <w:t>номер по учетной карточке</w:t>
            </w:r>
          </w:p>
        </w:tc>
        <w:tc>
          <w:tcPr>
            <w:tcW w:w="2882" w:type="dxa"/>
            <w:vAlign w:val="center"/>
          </w:tcPr>
          <w:p w:rsidR="00181942" w:rsidRPr="0035255F" w:rsidRDefault="00181942" w:rsidP="00C2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 xml:space="preserve">Израсходовано субсидии </w:t>
            </w:r>
          </w:p>
          <w:p w:rsidR="00181942" w:rsidRPr="0035255F" w:rsidRDefault="00181942" w:rsidP="00C2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(</w:t>
            </w:r>
            <w:proofErr w:type="spellStart"/>
            <w:r w:rsidRPr="0035255F">
              <w:rPr>
                <w:sz w:val="24"/>
                <w:szCs w:val="28"/>
              </w:rPr>
              <w:t>тыс.руб</w:t>
            </w:r>
            <w:proofErr w:type="spellEnd"/>
            <w:r w:rsidRPr="0035255F">
              <w:rPr>
                <w:sz w:val="24"/>
                <w:szCs w:val="28"/>
              </w:rPr>
              <w:t>.)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81942" w:rsidRPr="0035255F" w:rsidRDefault="00181942" w:rsidP="00C2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Израсходовано из местного бюджета (</w:t>
            </w:r>
            <w:proofErr w:type="spellStart"/>
            <w:r w:rsidRPr="0035255F">
              <w:rPr>
                <w:sz w:val="24"/>
                <w:szCs w:val="28"/>
              </w:rPr>
              <w:t>тыс.руб</w:t>
            </w:r>
            <w:proofErr w:type="spellEnd"/>
            <w:r w:rsidRPr="0035255F">
              <w:rPr>
                <w:sz w:val="24"/>
                <w:szCs w:val="28"/>
              </w:rPr>
              <w:t>.)</w:t>
            </w:r>
          </w:p>
        </w:tc>
        <w:tc>
          <w:tcPr>
            <w:tcW w:w="2883" w:type="dxa"/>
            <w:vAlign w:val="center"/>
          </w:tcPr>
          <w:p w:rsidR="00181942" w:rsidRPr="0035255F" w:rsidRDefault="00181942" w:rsidP="00C21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Остаток субсидии (</w:t>
            </w:r>
            <w:proofErr w:type="spellStart"/>
            <w:r w:rsidRPr="0035255F">
              <w:rPr>
                <w:sz w:val="24"/>
                <w:szCs w:val="28"/>
              </w:rPr>
              <w:t>тыс.руб</w:t>
            </w:r>
            <w:proofErr w:type="spellEnd"/>
            <w:r w:rsidRPr="0035255F">
              <w:rPr>
                <w:sz w:val="24"/>
                <w:szCs w:val="28"/>
              </w:rPr>
              <w:t>.)</w:t>
            </w:r>
          </w:p>
        </w:tc>
      </w:tr>
      <w:tr w:rsidR="00181942" w:rsidRPr="00C86D92" w:rsidTr="00181942">
        <w:tc>
          <w:tcPr>
            <w:tcW w:w="595" w:type="dxa"/>
            <w:shd w:val="clear" w:color="auto" w:fill="auto"/>
          </w:tcPr>
          <w:p w:rsidR="00181942" w:rsidRPr="00C86D92" w:rsidRDefault="00181942" w:rsidP="00C212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181942" w:rsidRPr="00BC18B5" w:rsidRDefault="00181942" w:rsidP="00C21224">
            <w:pPr>
              <w:rPr>
                <w:sz w:val="28"/>
                <w:highlight w:val="yellow"/>
              </w:rPr>
            </w:pPr>
          </w:p>
        </w:tc>
        <w:tc>
          <w:tcPr>
            <w:tcW w:w="2882" w:type="dxa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882" w:type="dxa"/>
            <w:shd w:val="clear" w:color="auto" w:fill="auto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883" w:type="dxa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</w:tr>
      <w:tr w:rsidR="00181942" w:rsidRPr="00C86D92" w:rsidTr="00181942">
        <w:tc>
          <w:tcPr>
            <w:tcW w:w="595" w:type="dxa"/>
            <w:shd w:val="clear" w:color="auto" w:fill="auto"/>
          </w:tcPr>
          <w:p w:rsidR="00181942" w:rsidRPr="00C86D92" w:rsidRDefault="00181942" w:rsidP="00C212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181942" w:rsidRPr="00BC18B5" w:rsidRDefault="00181942" w:rsidP="00C21224">
            <w:pPr>
              <w:rPr>
                <w:sz w:val="28"/>
                <w:highlight w:val="yellow"/>
              </w:rPr>
            </w:pPr>
          </w:p>
        </w:tc>
        <w:tc>
          <w:tcPr>
            <w:tcW w:w="2882" w:type="dxa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882" w:type="dxa"/>
            <w:shd w:val="clear" w:color="auto" w:fill="auto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883" w:type="dxa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</w:tr>
      <w:tr w:rsidR="00181942" w:rsidRPr="00C86D92" w:rsidTr="00181942">
        <w:tc>
          <w:tcPr>
            <w:tcW w:w="595" w:type="dxa"/>
            <w:shd w:val="clear" w:color="auto" w:fill="auto"/>
          </w:tcPr>
          <w:p w:rsidR="00181942" w:rsidRDefault="00181942" w:rsidP="00C212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181942" w:rsidRPr="00BC18B5" w:rsidRDefault="00181942" w:rsidP="00C21224">
            <w:pPr>
              <w:jc w:val="right"/>
              <w:rPr>
                <w:sz w:val="28"/>
                <w:highlight w:val="yellow"/>
              </w:rPr>
            </w:pPr>
            <w:r w:rsidRPr="003C4F00">
              <w:rPr>
                <w:sz w:val="28"/>
              </w:rPr>
              <w:t>ИТОГО:</w:t>
            </w:r>
          </w:p>
        </w:tc>
        <w:tc>
          <w:tcPr>
            <w:tcW w:w="2882" w:type="dxa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882" w:type="dxa"/>
            <w:shd w:val="clear" w:color="auto" w:fill="auto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883" w:type="dxa"/>
          </w:tcPr>
          <w:p w:rsidR="00181942" w:rsidRPr="00BC18B5" w:rsidRDefault="00181942" w:rsidP="00C21224">
            <w:pPr>
              <w:jc w:val="center"/>
              <w:rPr>
                <w:sz w:val="28"/>
                <w:highlight w:val="yellow"/>
              </w:rPr>
            </w:pPr>
          </w:p>
        </w:tc>
      </w:tr>
    </w:tbl>
    <w:p w:rsidR="00181942" w:rsidRPr="00181942" w:rsidRDefault="00181942" w:rsidP="004D6045">
      <w:pPr>
        <w:widowControl w:val="0"/>
        <w:autoSpaceDE w:val="0"/>
        <w:autoSpaceDN w:val="0"/>
        <w:adjustRightInd w:val="0"/>
        <w:spacing w:before="240" w:line="360" w:lineRule="auto"/>
        <w:ind w:left="720"/>
        <w:jc w:val="both"/>
        <w:rPr>
          <w:sz w:val="28"/>
          <w:szCs w:val="28"/>
        </w:rPr>
      </w:pPr>
      <w:r w:rsidRPr="00181942">
        <w:rPr>
          <w:sz w:val="28"/>
          <w:szCs w:val="28"/>
        </w:rPr>
        <w:t>4.</w:t>
      </w:r>
      <w:r>
        <w:rPr>
          <w:sz w:val="28"/>
          <w:szCs w:val="28"/>
        </w:rPr>
        <w:t xml:space="preserve"> Информация о проведенные работах: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04"/>
        <w:gridCol w:w="4290"/>
        <w:gridCol w:w="2497"/>
        <w:gridCol w:w="2497"/>
        <w:gridCol w:w="3615"/>
        <w:gridCol w:w="1843"/>
      </w:tblGrid>
      <w:tr w:rsidR="00DC6B97" w:rsidRPr="00181942" w:rsidTr="00DC6B97">
        <w:tc>
          <w:tcPr>
            <w:tcW w:w="704" w:type="dxa"/>
            <w:vAlign w:val="center"/>
          </w:tcPr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pt"/>
                <w:b w:val="0"/>
                <w:iCs/>
                <w:sz w:val="24"/>
                <w:szCs w:val="22"/>
              </w:rPr>
              <w:t>№</w:t>
            </w:r>
          </w:p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pt"/>
                <w:b w:val="0"/>
                <w:iCs/>
                <w:sz w:val="24"/>
                <w:szCs w:val="22"/>
              </w:rPr>
              <w:t>п/п</w:t>
            </w:r>
          </w:p>
        </w:tc>
        <w:tc>
          <w:tcPr>
            <w:tcW w:w="4290" w:type="dxa"/>
            <w:vAlign w:val="center"/>
          </w:tcPr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pt"/>
                <w:b w:val="0"/>
                <w:iCs/>
                <w:sz w:val="24"/>
                <w:szCs w:val="22"/>
              </w:rPr>
              <w:t xml:space="preserve">Воинское захоронение </w:t>
            </w:r>
            <w:r w:rsidRPr="00181942">
              <w:rPr>
                <w:rStyle w:val="28pt"/>
                <w:b w:val="0"/>
                <w:iCs/>
                <w:sz w:val="24"/>
                <w:szCs w:val="22"/>
              </w:rPr>
              <w:br/>
            </w:r>
            <w:r w:rsidRPr="00181942">
              <w:rPr>
                <w:rStyle w:val="285pt"/>
                <w:iCs/>
                <w:sz w:val="24"/>
                <w:szCs w:val="22"/>
              </w:rPr>
              <w:t>(наименование, местонахожден</w:t>
            </w:r>
            <w:r w:rsidRPr="00181942">
              <w:rPr>
                <w:rStyle w:val="285pt"/>
                <w:iCs/>
                <w:sz w:val="24"/>
                <w:szCs w:val="22"/>
              </w:rPr>
              <w:t xml:space="preserve">ие, </w:t>
            </w:r>
            <w:r w:rsidRPr="00181942">
              <w:rPr>
                <w:rStyle w:val="285pt"/>
                <w:iCs/>
                <w:sz w:val="24"/>
                <w:szCs w:val="22"/>
              </w:rPr>
              <w:br/>
              <w:t>номер по учетной карточке</w:t>
            </w:r>
          </w:p>
        </w:tc>
        <w:tc>
          <w:tcPr>
            <w:tcW w:w="2497" w:type="dxa"/>
            <w:vAlign w:val="center"/>
          </w:tcPr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pt"/>
                <w:b w:val="0"/>
                <w:iCs/>
                <w:sz w:val="24"/>
                <w:szCs w:val="22"/>
              </w:rPr>
              <w:t xml:space="preserve">Проведение конкурсных процедур </w:t>
            </w:r>
            <w:r w:rsidRPr="00181942">
              <w:rPr>
                <w:rStyle w:val="285pt0"/>
                <w:sz w:val="24"/>
                <w:szCs w:val="22"/>
              </w:rPr>
              <w:t>(стадия подготовки к конкурсным процедурам или результат проведенных конкурсных процедур)</w:t>
            </w:r>
          </w:p>
        </w:tc>
        <w:tc>
          <w:tcPr>
            <w:tcW w:w="2497" w:type="dxa"/>
            <w:vAlign w:val="center"/>
          </w:tcPr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pt"/>
                <w:b w:val="0"/>
                <w:iCs/>
                <w:sz w:val="24"/>
                <w:szCs w:val="22"/>
              </w:rPr>
              <w:t xml:space="preserve">Заключение </w:t>
            </w:r>
            <w:r w:rsidRPr="00181942">
              <w:rPr>
                <w:rStyle w:val="28pt"/>
                <w:b w:val="0"/>
                <w:iCs/>
                <w:sz w:val="24"/>
                <w:szCs w:val="22"/>
              </w:rPr>
              <w:br/>
            </w:r>
            <w:r w:rsidRPr="00181942">
              <w:rPr>
                <w:rStyle w:val="28pt"/>
                <w:b w:val="0"/>
                <w:iCs/>
                <w:sz w:val="24"/>
                <w:szCs w:val="22"/>
              </w:rPr>
              <w:t>контрактов</w:t>
            </w:r>
          </w:p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5pt0"/>
                <w:sz w:val="24"/>
                <w:szCs w:val="22"/>
              </w:rPr>
              <w:t>(стадия заключения контрактов или реквизиты заключенных контрактов с указанием суммы в тыс. рублей)</w:t>
            </w:r>
          </w:p>
        </w:tc>
        <w:tc>
          <w:tcPr>
            <w:tcW w:w="3615" w:type="dxa"/>
            <w:vAlign w:val="center"/>
          </w:tcPr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pt"/>
                <w:b w:val="0"/>
                <w:iCs/>
                <w:sz w:val="24"/>
                <w:szCs w:val="22"/>
              </w:rPr>
              <w:t xml:space="preserve">Результаты работ / </w:t>
            </w:r>
            <w:r w:rsidRPr="00181942">
              <w:rPr>
                <w:rStyle w:val="28pt"/>
                <w:b w:val="0"/>
                <w:iCs/>
                <w:sz w:val="24"/>
                <w:szCs w:val="22"/>
              </w:rPr>
              <w:br/>
            </w:r>
            <w:r w:rsidRPr="00181942">
              <w:rPr>
                <w:rStyle w:val="28pt"/>
                <w:b w:val="0"/>
                <w:iCs/>
                <w:sz w:val="24"/>
                <w:szCs w:val="22"/>
              </w:rPr>
              <w:t>выполнение (ход) работ</w:t>
            </w:r>
          </w:p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5pt0"/>
                <w:sz w:val="24"/>
                <w:szCs w:val="22"/>
              </w:rPr>
              <w:t>(наименование работ (восстановление; установка мемориального знака; нанесение имен; обустройство нового места захоронения) и описание проведенных работ)</w:t>
            </w:r>
          </w:p>
        </w:tc>
        <w:tc>
          <w:tcPr>
            <w:tcW w:w="1843" w:type="dxa"/>
            <w:vAlign w:val="center"/>
          </w:tcPr>
          <w:p w:rsidR="00DC6B97" w:rsidRPr="00181942" w:rsidRDefault="00DC6B97" w:rsidP="00DC6B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181942">
              <w:rPr>
                <w:rStyle w:val="28pt"/>
                <w:b w:val="0"/>
                <w:iCs/>
                <w:sz w:val="24"/>
                <w:szCs w:val="22"/>
              </w:rPr>
              <w:t xml:space="preserve">Дополнительная информация </w:t>
            </w:r>
            <w:r w:rsidRPr="00181942">
              <w:rPr>
                <w:rStyle w:val="285pt0"/>
                <w:sz w:val="24"/>
                <w:szCs w:val="22"/>
              </w:rPr>
              <w:t>(при необходимости)</w:t>
            </w:r>
          </w:p>
        </w:tc>
      </w:tr>
      <w:tr w:rsidR="00DC6B97" w:rsidTr="00DC6B97">
        <w:tc>
          <w:tcPr>
            <w:tcW w:w="704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6B97" w:rsidTr="00DC6B97">
        <w:tc>
          <w:tcPr>
            <w:tcW w:w="704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6B97" w:rsidTr="00DC6B97">
        <w:tc>
          <w:tcPr>
            <w:tcW w:w="704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6B97" w:rsidRDefault="00DC6B97" w:rsidP="00DC6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6B97" w:rsidRDefault="00DC6B97" w:rsidP="00DC6B9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C6B97" w:rsidRDefault="00DC6B97" w:rsidP="00DC6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B97" w:rsidRDefault="00DC6B97" w:rsidP="00DC6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366" w:rsidRPr="00EA76F9" w:rsidRDefault="004D3366" w:rsidP="004D33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76F9">
        <w:rPr>
          <w:sz w:val="28"/>
          <w:szCs w:val="28"/>
        </w:rPr>
        <w:t>Глава_____________________________________________________________</w:t>
      </w:r>
      <w:r w:rsidRPr="00EA76F9">
        <w:rPr>
          <w:sz w:val="24"/>
          <w:szCs w:val="24"/>
        </w:rPr>
        <w:t xml:space="preserve"> (наименование муниципального образования)</w:t>
      </w:r>
    </w:p>
    <w:p w:rsidR="004D3366" w:rsidRPr="00EA76F9" w:rsidRDefault="004D3366" w:rsidP="004D3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______________________________________________/___________________/</w:t>
      </w:r>
    </w:p>
    <w:p w:rsidR="004D3366" w:rsidRPr="00EA76F9" w:rsidRDefault="004D3366" w:rsidP="00895A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6F9">
        <w:rPr>
          <w:sz w:val="24"/>
          <w:szCs w:val="24"/>
        </w:rPr>
        <w:t xml:space="preserve"> (подпись, Ф.И.О.)</w:t>
      </w:r>
    </w:p>
    <w:p w:rsidR="004D3366" w:rsidRDefault="004D3366" w:rsidP="004D336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895A86">
        <w:rPr>
          <w:sz w:val="24"/>
          <w:szCs w:val="28"/>
        </w:rPr>
        <w:t>"____" ______________ 20___ года</w:t>
      </w:r>
    </w:p>
    <w:p w:rsidR="004D6045" w:rsidRPr="00895A86" w:rsidRDefault="004D6045" w:rsidP="004D336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324309" w:rsidRDefault="004D3366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895A86">
        <w:rPr>
          <w:sz w:val="22"/>
          <w:szCs w:val="24"/>
        </w:rPr>
        <w:t xml:space="preserve"> М.П.</w:t>
      </w: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Default="004D6045" w:rsidP="004D3366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4D6045" w:rsidRPr="004D6045" w:rsidRDefault="004D6045" w:rsidP="004D60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4D6045">
        <w:rPr>
          <w:sz w:val="24"/>
          <w:szCs w:val="24"/>
          <w:u w:val="single"/>
        </w:rPr>
        <w:t>Примечания:</w:t>
      </w:r>
    </w:p>
    <w:p w:rsidR="004D6045" w:rsidRPr="004D6045" w:rsidRDefault="004D6045" w:rsidP="004D60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4D6045">
        <w:rPr>
          <w:sz w:val="24"/>
          <w:szCs w:val="28"/>
        </w:rPr>
        <w:t xml:space="preserve">1. </w:t>
      </w:r>
      <w:r w:rsidRPr="004D6045">
        <w:rPr>
          <w:sz w:val="24"/>
          <w:szCs w:val="28"/>
        </w:rPr>
        <w:t>Данная форма отчета предоставляется ежемесячно не позднее 5 числа месяца, следующего за отчетным.</w:t>
      </w:r>
    </w:p>
    <w:p w:rsidR="004D6045" w:rsidRPr="004D6045" w:rsidRDefault="004D6045" w:rsidP="004D60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8"/>
        </w:rPr>
      </w:pPr>
      <w:r w:rsidRPr="004D6045">
        <w:rPr>
          <w:sz w:val="24"/>
          <w:szCs w:val="28"/>
        </w:rPr>
        <w:t xml:space="preserve">2. </w:t>
      </w:r>
      <w:r w:rsidRPr="004D6045">
        <w:rPr>
          <w:sz w:val="24"/>
          <w:szCs w:val="28"/>
        </w:rPr>
        <w:t>Для воинских захоронений, работы по которым завершены, прилагается фотоотчет (фотографии до проведенных работ и после) и видеоматериалы, а также уточненная учетная карточка воинского захоронения.</w:t>
      </w:r>
    </w:p>
    <w:sectPr w:rsidR="004D6045" w:rsidRPr="004D6045" w:rsidSect="00181942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3E3"/>
    <w:multiLevelType w:val="hybridMultilevel"/>
    <w:tmpl w:val="B3660190"/>
    <w:lvl w:ilvl="0" w:tplc="1FE4C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736CBD"/>
    <w:multiLevelType w:val="hybridMultilevel"/>
    <w:tmpl w:val="225A2A18"/>
    <w:lvl w:ilvl="0" w:tplc="1FE4C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96C50"/>
    <w:multiLevelType w:val="hybridMultilevel"/>
    <w:tmpl w:val="F80A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85FF4"/>
    <w:rsid w:val="000951CE"/>
    <w:rsid w:val="000A27C2"/>
    <w:rsid w:val="000A5D6C"/>
    <w:rsid w:val="000E2903"/>
    <w:rsid w:val="001007A5"/>
    <w:rsid w:val="00126288"/>
    <w:rsid w:val="001304BD"/>
    <w:rsid w:val="00174B34"/>
    <w:rsid w:val="00181942"/>
    <w:rsid w:val="00182959"/>
    <w:rsid w:val="00182B51"/>
    <w:rsid w:val="001A6BBC"/>
    <w:rsid w:val="001B08EB"/>
    <w:rsid w:val="001B6793"/>
    <w:rsid w:val="001D12AA"/>
    <w:rsid w:val="001D2E00"/>
    <w:rsid w:val="00235EBA"/>
    <w:rsid w:val="00237F6F"/>
    <w:rsid w:val="00263BB8"/>
    <w:rsid w:val="00267C75"/>
    <w:rsid w:val="00275AC1"/>
    <w:rsid w:val="00277745"/>
    <w:rsid w:val="00281494"/>
    <w:rsid w:val="002B0A4B"/>
    <w:rsid w:val="002C06D3"/>
    <w:rsid w:val="002F7042"/>
    <w:rsid w:val="00307EBE"/>
    <w:rsid w:val="00324309"/>
    <w:rsid w:val="0035255F"/>
    <w:rsid w:val="00352FF4"/>
    <w:rsid w:val="0035316A"/>
    <w:rsid w:val="00353CC1"/>
    <w:rsid w:val="003C1DF3"/>
    <w:rsid w:val="003E0C57"/>
    <w:rsid w:val="004064C1"/>
    <w:rsid w:val="00431C89"/>
    <w:rsid w:val="004378E3"/>
    <w:rsid w:val="00494025"/>
    <w:rsid w:val="004A3E31"/>
    <w:rsid w:val="004A647C"/>
    <w:rsid w:val="004B5E01"/>
    <w:rsid w:val="004D3366"/>
    <w:rsid w:val="004D6045"/>
    <w:rsid w:val="004E51C4"/>
    <w:rsid w:val="00507015"/>
    <w:rsid w:val="00544560"/>
    <w:rsid w:val="00575242"/>
    <w:rsid w:val="00597E6E"/>
    <w:rsid w:val="005C4746"/>
    <w:rsid w:val="005C5758"/>
    <w:rsid w:val="005C608F"/>
    <w:rsid w:val="005E26A3"/>
    <w:rsid w:val="005F5BD1"/>
    <w:rsid w:val="006057B0"/>
    <w:rsid w:val="00646C74"/>
    <w:rsid w:val="006602CF"/>
    <w:rsid w:val="00673D20"/>
    <w:rsid w:val="00674D0B"/>
    <w:rsid w:val="006B16AC"/>
    <w:rsid w:val="00712A87"/>
    <w:rsid w:val="00714F90"/>
    <w:rsid w:val="007178BC"/>
    <w:rsid w:val="00742B42"/>
    <w:rsid w:val="00751784"/>
    <w:rsid w:val="00754F89"/>
    <w:rsid w:val="0076391D"/>
    <w:rsid w:val="007771ED"/>
    <w:rsid w:val="007F5E0A"/>
    <w:rsid w:val="00832E81"/>
    <w:rsid w:val="00854134"/>
    <w:rsid w:val="00855B4F"/>
    <w:rsid w:val="00861342"/>
    <w:rsid w:val="00867279"/>
    <w:rsid w:val="00895A86"/>
    <w:rsid w:val="008A376C"/>
    <w:rsid w:val="008B2FA2"/>
    <w:rsid w:val="008B78D5"/>
    <w:rsid w:val="008D35F1"/>
    <w:rsid w:val="008F6D78"/>
    <w:rsid w:val="00914B3B"/>
    <w:rsid w:val="009C2E0C"/>
    <w:rsid w:val="00A364BC"/>
    <w:rsid w:val="00A3676C"/>
    <w:rsid w:val="00A4102A"/>
    <w:rsid w:val="00A90751"/>
    <w:rsid w:val="00AD25F1"/>
    <w:rsid w:val="00AE5A20"/>
    <w:rsid w:val="00AE7C75"/>
    <w:rsid w:val="00AF1633"/>
    <w:rsid w:val="00AF7EF4"/>
    <w:rsid w:val="00B01581"/>
    <w:rsid w:val="00B26419"/>
    <w:rsid w:val="00B433E6"/>
    <w:rsid w:val="00B45298"/>
    <w:rsid w:val="00B5324C"/>
    <w:rsid w:val="00B81C36"/>
    <w:rsid w:val="00B82164"/>
    <w:rsid w:val="00BC75DE"/>
    <w:rsid w:val="00BF1A7B"/>
    <w:rsid w:val="00C046BB"/>
    <w:rsid w:val="00C06D67"/>
    <w:rsid w:val="00C430F6"/>
    <w:rsid w:val="00C649B9"/>
    <w:rsid w:val="00C70816"/>
    <w:rsid w:val="00C97455"/>
    <w:rsid w:val="00CD0AD6"/>
    <w:rsid w:val="00CF1848"/>
    <w:rsid w:val="00D05D20"/>
    <w:rsid w:val="00D60F09"/>
    <w:rsid w:val="00D63106"/>
    <w:rsid w:val="00DA2E2A"/>
    <w:rsid w:val="00DC6B97"/>
    <w:rsid w:val="00DE12F6"/>
    <w:rsid w:val="00E300B6"/>
    <w:rsid w:val="00E308BE"/>
    <w:rsid w:val="00E44CF5"/>
    <w:rsid w:val="00E64A92"/>
    <w:rsid w:val="00E86F4A"/>
    <w:rsid w:val="00E92A20"/>
    <w:rsid w:val="00E95674"/>
    <w:rsid w:val="00EA76F9"/>
    <w:rsid w:val="00ED20F4"/>
    <w:rsid w:val="00EF7334"/>
    <w:rsid w:val="00F00AD3"/>
    <w:rsid w:val="00F167E2"/>
    <w:rsid w:val="00FB4B83"/>
    <w:rsid w:val="00FD625C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7B9F-CA8F-4351-8391-FD3F2CB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EA76F9"/>
    <w:pPr>
      <w:ind w:firstLine="567"/>
      <w:jc w:val="both"/>
    </w:pPr>
    <w:rPr>
      <w:rFonts w:eastAsia="Calibri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DC6B9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8pt">
    <w:name w:val="Основной текст (2) + 8 pt;Полужирный;Не курсив"/>
    <w:basedOn w:val="2"/>
    <w:rsid w:val="00DC6B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курсив"/>
    <w:basedOn w:val="2"/>
    <w:rsid w:val="00DC6B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6B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B97"/>
    <w:pPr>
      <w:widowControl w:val="0"/>
      <w:shd w:val="clear" w:color="auto" w:fill="FFFFFF"/>
      <w:spacing w:before="240" w:after="420" w:line="310" w:lineRule="exact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C4B3-EF60-4EAA-979E-44478A67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Преин Владимир Михайлович</dc:creator>
  <cp:keywords/>
  <dc:description/>
  <cp:lastModifiedBy>Кульков Дмитрий Львович</cp:lastModifiedBy>
  <cp:revision>3</cp:revision>
  <cp:lastPrinted>2017-01-17T22:40:00Z</cp:lastPrinted>
  <dcterms:created xsi:type="dcterms:W3CDTF">2019-11-12T06:19:00Z</dcterms:created>
  <dcterms:modified xsi:type="dcterms:W3CDTF">2019-11-13T01:42:00Z</dcterms:modified>
</cp:coreProperties>
</file>