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1212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</w:t>
      </w:r>
      <w:r w:rsidR="00B256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«</w:t>
      </w:r>
      <w:r w:rsidR="00412125">
        <w:rPr>
          <w:sz w:val="28"/>
          <w:szCs w:val="28"/>
        </w:rPr>
        <w:t xml:space="preserve">     </w:t>
      </w:r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412125">
        <w:rPr>
          <w:sz w:val="28"/>
          <w:szCs w:val="28"/>
        </w:rPr>
        <w:t>января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412125">
        <w:rPr>
          <w:sz w:val="28"/>
          <w:szCs w:val="28"/>
        </w:rPr>
        <w:t>8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35316A" w:rsidRPr="001A624C" w:rsidTr="00607122">
        <w:tc>
          <w:tcPr>
            <w:tcW w:w="3936" w:type="dxa"/>
          </w:tcPr>
          <w:p w:rsidR="00AE4C1C" w:rsidRPr="001A624C" w:rsidRDefault="00412125" w:rsidP="003A7F9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3A7F96">
              <w:rPr>
                <w:sz w:val="28"/>
                <w:szCs w:val="28"/>
              </w:rPr>
              <w:t>в приказ</w:t>
            </w:r>
            <w:r>
              <w:rPr>
                <w:sz w:val="28"/>
                <w:szCs w:val="28"/>
              </w:rPr>
              <w:t xml:space="preserve"> Агентства по внутренней политике Камчатского края от 17.02.2014 № 12-п «</w:t>
            </w:r>
            <w:r w:rsidR="006F1ADD">
              <w:rPr>
                <w:sz w:val="28"/>
                <w:szCs w:val="28"/>
              </w:rPr>
              <w:t>Об оказании в 2014-2018 годах информационной поддержки социально ориентированным неком</w:t>
            </w:r>
            <w:r w:rsidR="00607122">
              <w:rPr>
                <w:sz w:val="28"/>
                <w:szCs w:val="28"/>
              </w:rPr>
              <w:t xml:space="preserve">мерческим </w:t>
            </w:r>
            <w:r w:rsidR="006F1ADD">
              <w:rPr>
                <w:sz w:val="28"/>
                <w:szCs w:val="28"/>
              </w:rPr>
              <w:t xml:space="preserve">организациям </w:t>
            </w:r>
            <w:r w:rsidR="006807B8">
              <w:rPr>
                <w:sz w:val="28"/>
                <w:szCs w:val="28"/>
              </w:rPr>
              <w:t>Агентств</w:t>
            </w:r>
            <w:r w:rsidR="00607122">
              <w:rPr>
                <w:sz w:val="28"/>
                <w:szCs w:val="28"/>
              </w:rPr>
              <w:t>ом</w:t>
            </w:r>
            <w:r w:rsidR="006807B8">
              <w:rPr>
                <w:sz w:val="28"/>
                <w:szCs w:val="28"/>
              </w:rPr>
              <w:t xml:space="preserve"> по внутренней политике Камчатского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07775" w:rsidRDefault="00E07775" w:rsidP="00E07775">
      <w:pPr>
        <w:jc w:val="center"/>
        <w:rPr>
          <w:i/>
          <w:sz w:val="24"/>
          <w:szCs w:val="24"/>
        </w:rPr>
      </w:pPr>
    </w:p>
    <w:p w:rsidR="00E07775" w:rsidRPr="00E07775" w:rsidRDefault="00E07775" w:rsidP="00E07775">
      <w:pPr>
        <w:jc w:val="center"/>
        <w:rPr>
          <w:i/>
          <w:sz w:val="24"/>
          <w:szCs w:val="24"/>
        </w:rPr>
      </w:pPr>
    </w:p>
    <w:p w:rsidR="00ED20F4" w:rsidRPr="001A624C" w:rsidRDefault="00ED20F4" w:rsidP="002B7082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D20F4" w:rsidRPr="001A624C" w:rsidRDefault="00ED20F4" w:rsidP="002B7082">
      <w:pPr>
        <w:ind w:firstLine="709"/>
        <w:rPr>
          <w:sz w:val="28"/>
          <w:szCs w:val="28"/>
        </w:rPr>
      </w:pPr>
    </w:p>
    <w:p w:rsidR="003A7F96" w:rsidRDefault="003A7F96" w:rsidP="00467351">
      <w:pPr>
        <w:numPr>
          <w:ilvl w:val="0"/>
          <w:numId w:val="5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приказ Агентства по внутренней политике Камчатского края от 17.02.2014 № 12-п «Об оказании в 2014-2018 годах информационной поддержки социально ориентированным некоммерческим организациям Агентством по внутренней политике Камчатского края»</w:t>
      </w:r>
      <w:r>
        <w:rPr>
          <w:sz w:val="28"/>
          <w:szCs w:val="28"/>
        </w:rPr>
        <w:t xml:space="preserve"> следующие изменения:</w:t>
      </w:r>
    </w:p>
    <w:p w:rsidR="00FF6CE8" w:rsidRDefault="003A7F96" w:rsidP="003A7F96">
      <w:pPr>
        <w:tabs>
          <w:tab w:val="left" w:pos="1134"/>
          <w:tab w:val="left" w:pos="184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F6CE8">
        <w:rPr>
          <w:sz w:val="28"/>
          <w:szCs w:val="28"/>
        </w:rPr>
        <w:t xml:space="preserve"> в наименовании слова </w:t>
      </w:r>
      <w:r w:rsidR="00FF6CE8">
        <w:rPr>
          <w:sz w:val="28"/>
          <w:szCs w:val="28"/>
        </w:rPr>
        <w:t>«в 2014-2018 годах» исключить</w:t>
      </w:r>
      <w:r w:rsidR="00FF6CE8">
        <w:rPr>
          <w:sz w:val="28"/>
          <w:szCs w:val="28"/>
        </w:rPr>
        <w:t>;</w:t>
      </w:r>
    </w:p>
    <w:p w:rsidR="006807B8" w:rsidRDefault="00FF6CE8" w:rsidP="003A7F96">
      <w:pPr>
        <w:tabs>
          <w:tab w:val="left" w:pos="1134"/>
          <w:tab w:val="left" w:pos="184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7F96">
        <w:rPr>
          <w:sz w:val="28"/>
          <w:szCs w:val="28"/>
        </w:rPr>
        <w:t xml:space="preserve"> изложить преамбулу в следующей редакции: </w:t>
      </w:r>
    </w:p>
    <w:p w:rsidR="003A7F96" w:rsidRDefault="003A7F96" w:rsidP="003A7F96">
      <w:pPr>
        <w:tabs>
          <w:tab w:val="left" w:pos="1134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Pr="00264E7E">
        <w:rPr>
          <w:sz w:val="28"/>
          <w:szCs w:val="28"/>
        </w:rPr>
        <w:t xml:space="preserve">целях </w:t>
      </w:r>
      <w:r w:rsidRPr="00264E7E">
        <w:rPr>
          <w:bCs/>
          <w:sz w:val="28"/>
          <w:szCs w:val="28"/>
        </w:rPr>
        <w:t>реализации отдельных мероприятий</w:t>
      </w:r>
      <w:r w:rsidRPr="003A7F96">
        <w:rPr>
          <w:sz w:val="28"/>
          <w:szCs w:val="28"/>
        </w:rPr>
        <w:t xml:space="preserve">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 на 2015-2020 годы», утвержденной постановлением Правительства Камчатского края от 29.11.2013 № 548-П</w:t>
      </w:r>
      <w:r>
        <w:rPr>
          <w:sz w:val="28"/>
          <w:szCs w:val="28"/>
        </w:rPr>
        <w:t>»;</w:t>
      </w:r>
    </w:p>
    <w:p w:rsidR="003A7F96" w:rsidRDefault="00FF6CE8" w:rsidP="003A7F96">
      <w:pPr>
        <w:tabs>
          <w:tab w:val="left" w:pos="1134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609">
        <w:rPr>
          <w:sz w:val="28"/>
          <w:szCs w:val="28"/>
        </w:rPr>
        <w:t>) в разделе</w:t>
      </w:r>
      <w:r w:rsidR="006C0FEB">
        <w:rPr>
          <w:sz w:val="28"/>
          <w:szCs w:val="28"/>
        </w:rPr>
        <w:t xml:space="preserve"> 1 слова «в 2014-2018 годах» исключить;</w:t>
      </w:r>
    </w:p>
    <w:p w:rsidR="006C0FEB" w:rsidRDefault="00FF6CE8" w:rsidP="003A7F96">
      <w:pPr>
        <w:tabs>
          <w:tab w:val="left" w:pos="1134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</w:t>
      </w:r>
      <w:r w:rsidR="006C0FEB">
        <w:rPr>
          <w:sz w:val="28"/>
          <w:szCs w:val="28"/>
        </w:rPr>
        <w:t xml:space="preserve"> 1 изложить в редакции согласно приложению 1 к настоящему приказу;</w:t>
      </w:r>
    </w:p>
    <w:p w:rsidR="006C0FEB" w:rsidRDefault="00FF6CE8" w:rsidP="003A7F96">
      <w:pPr>
        <w:tabs>
          <w:tab w:val="left" w:pos="1134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0FE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приложение </w:t>
      </w:r>
      <w:r w:rsidR="006C0FEB">
        <w:rPr>
          <w:sz w:val="28"/>
          <w:szCs w:val="28"/>
        </w:rPr>
        <w:t>2</w:t>
      </w:r>
      <w:r w:rsidR="006C0FEB">
        <w:rPr>
          <w:sz w:val="28"/>
          <w:szCs w:val="28"/>
        </w:rPr>
        <w:t xml:space="preserve"> изложить в редакции согласно приложению</w:t>
      </w:r>
      <w:r>
        <w:rPr>
          <w:sz w:val="28"/>
          <w:szCs w:val="28"/>
        </w:rPr>
        <w:t xml:space="preserve"> </w:t>
      </w:r>
      <w:r w:rsidR="006C0FEB">
        <w:rPr>
          <w:sz w:val="28"/>
          <w:szCs w:val="28"/>
        </w:rPr>
        <w:t>2 к настоящему приказу.</w:t>
      </w:r>
    </w:p>
    <w:p w:rsidR="005D0FB0" w:rsidRPr="0052377A" w:rsidRDefault="005D0FB0" w:rsidP="00467351">
      <w:pPr>
        <w:pStyle w:val="a8"/>
        <w:numPr>
          <w:ilvl w:val="0"/>
          <w:numId w:val="5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77A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A624C" w:rsidRDefault="001A624C" w:rsidP="0046735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7351" w:rsidRPr="001A624C" w:rsidRDefault="00467351" w:rsidP="0046735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24C" w:rsidRPr="001A624C" w:rsidRDefault="001A624C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FB0" w:rsidRDefault="006C0FEB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5D0FB0" w:rsidSect="00B25609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</w:t>
      </w:r>
      <w:r w:rsidR="005C4746" w:rsidRPr="001A624C">
        <w:rPr>
          <w:sz w:val="28"/>
          <w:szCs w:val="28"/>
        </w:rPr>
        <w:t xml:space="preserve">        </w:t>
      </w:r>
      <w:r>
        <w:rPr>
          <w:sz w:val="28"/>
          <w:szCs w:val="28"/>
        </w:rPr>
        <w:t>И.В. Гуляев</w:t>
      </w:r>
    </w:p>
    <w:p w:rsidR="005D0FB0" w:rsidRPr="00A605B9" w:rsidRDefault="005D0FB0" w:rsidP="00A605B9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 xml:space="preserve">Приложение </w:t>
      </w:r>
      <w:r w:rsidR="005E7251">
        <w:rPr>
          <w:sz w:val="28"/>
          <w:szCs w:val="28"/>
        </w:rPr>
        <w:t xml:space="preserve">1 </w:t>
      </w:r>
      <w:r w:rsidRPr="00A605B9">
        <w:rPr>
          <w:sz w:val="28"/>
          <w:szCs w:val="28"/>
        </w:rPr>
        <w:t xml:space="preserve">к приказу </w:t>
      </w:r>
      <w:r w:rsidR="00A95F76">
        <w:rPr>
          <w:sz w:val="28"/>
          <w:szCs w:val="28"/>
        </w:rPr>
        <w:t>Агентства по внутренней политике</w:t>
      </w:r>
      <w:r w:rsidRPr="00A605B9">
        <w:rPr>
          <w:sz w:val="28"/>
          <w:szCs w:val="28"/>
        </w:rPr>
        <w:t xml:space="preserve"> Камчатского края</w:t>
      </w:r>
    </w:p>
    <w:p w:rsidR="005D0FB0" w:rsidRPr="00A605B9" w:rsidRDefault="005D0FB0" w:rsidP="00A605B9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A605B9">
        <w:rPr>
          <w:sz w:val="28"/>
          <w:szCs w:val="28"/>
        </w:rPr>
        <w:t xml:space="preserve">от </w:t>
      </w:r>
      <w:r w:rsidR="00B25609">
        <w:rPr>
          <w:sz w:val="28"/>
          <w:szCs w:val="28"/>
        </w:rPr>
        <w:t xml:space="preserve">      .01.2018</w:t>
      </w:r>
      <w:r w:rsidR="003A545D">
        <w:rPr>
          <w:sz w:val="28"/>
          <w:szCs w:val="28"/>
        </w:rPr>
        <w:t xml:space="preserve"> </w:t>
      </w:r>
      <w:r w:rsidR="00711D94">
        <w:rPr>
          <w:sz w:val="28"/>
          <w:szCs w:val="28"/>
        </w:rPr>
        <w:t xml:space="preserve"> </w:t>
      </w:r>
      <w:r w:rsidRPr="00A605B9">
        <w:rPr>
          <w:sz w:val="28"/>
          <w:szCs w:val="28"/>
        </w:rPr>
        <w:t>№</w:t>
      </w:r>
      <w:r w:rsidR="00711D94">
        <w:rPr>
          <w:sz w:val="28"/>
          <w:szCs w:val="28"/>
        </w:rPr>
        <w:t xml:space="preserve"> </w:t>
      </w:r>
      <w:r w:rsidR="00B25609">
        <w:rPr>
          <w:sz w:val="28"/>
          <w:szCs w:val="28"/>
        </w:rPr>
        <w:t xml:space="preserve">    </w:t>
      </w:r>
      <w:r w:rsidRPr="00A605B9">
        <w:rPr>
          <w:sz w:val="28"/>
          <w:szCs w:val="28"/>
        </w:rPr>
        <w:t>-п</w:t>
      </w:r>
    </w:p>
    <w:p w:rsidR="005D0FB0" w:rsidRPr="00A605B9" w:rsidRDefault="005D0FB0" w:rsidP="00A605B9">
      <w:pPr>
        <w:tabs>
          <w:tab w:val="left" w:pos="4536"/>
        </w:tabs>
        <w:ind w:left="4536"/>
        <w:rPr>
          <w:sz w:val="28"/>
          <w:szCs w:val="28"/>
        </w:rPr>
      </w:pPr>
    </w:p>
    <w:p w:rsidR="00AB1E01" w:rsidRDefault="00AB1E01" w:rsidP="00AB1E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A545D" w:rsidRDefault="00AB1E01" w:rsidP="00AB1E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оказания информационной поддержки социально ориентированным некоммерческим организациям Агентств</w:t>
      </w:r>
      <w:r w:rsidR="00103BD6">
        <w:rPr>
          <w:sz w:val="28"/>
          <w:szCs w:val="28"/>
        </w:rPr>
        <w:t>ом</w:t>
      </w:r>
      <w:r>
        <w:rPr>
          <w:sz w:val="28"/>
          <w:szCs w:val="28"/>
        </w:rPr>
        <w:t xml:space="preserve"> по внутренней политике Камчатского края</w:t>
      </w:r>
    </w:p>
    <w:p w:rsidR="00AB1E01" w:rsidRDefault="00AB1E01" w:rsidP="005D0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1E01" w:rsidRPr="00AB1E01" w:rsidRDefault="00AB1E01" w:rsidP="00F96F02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E01">
        <w:rPr>
          <w:sz w:val="28"/>
          <w:szCs w:val="28"/>
        </w:rPr>
        <w:t xml:space="preserve">Настоящий Порядок </w:t>
      </w:r>
      <w:r w:rsidRPr="00AB1E01">
        <w:rPr>
          <w:spacing w:val="4"/>
          <w:sz w:val="28"/>
          <w:szCs w:val="28"/>
        </w:rPr>
        <w:t xml:space="preserve">регламентирует процедуру оказания </w:t>
      </w:r>
      <w:r w:rsidRPr="00AB1E01">
        <w:rPr>
          <w:sz w:val="28"/>
          <w:szCs w:val="28"/>
        </w:rPr>
        <w:t>информационной поддержки социально ориентированным некоммерческим организациям (далее – СОНКО) Агентств</w:t>
      </w:r>
      <w:r w:rsidR="00103BD6">
        <w:rPr>
          <w:sz w:val="28"/>
          <w:szCs w:val="28"/>
        </w:rPr>
        <w:t>ом</w:t>
      </w:r>
      <w:r w:rsidRPr="00AB1E01">
        <w:rPr>
          <w:sz w:val="28"/>
          <w:szCs w:val="28"/>
        </w:rPr>
        <w:t xml:space="preserve"> по внутренней политике Камчатского края</w:t>
      </w:r>
      <w:r w:rsidR="00EA373F">
        <w:rPr>
          <w:sz w:val="28"/>
          <w:szCs w:val="28"/>
        </w:rPr>
        <w:t xml:space="preserve"> (далее – Агентство)</w:t>
      </w:r>
      <w:r w:rsidRPr="00AB1E01">
        <w:rPr>
          <w:sz w:val="28"/>
          <w:szCs w:val="28"/>
        </w:rPr>
        <w:t>.</w:t>
      </w:r>
    </w:p>
    <w:p w:rsidR="00E07775" w:rsidRPr="00E07775" w:rsidRDefault="002018F3" w:rsidP="00E07775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Получателями информационной поддержки могут быть</w:t>
      </w:r>
      <w:r w:rsidR="00EA373F" w:rsidRPr="00E07775">
        <w:rPr>
          <w:sz w:val="28"/>
          <w:szCs w:val="28"/>
        </w:rPr>
        <w:t xml:space="preserve"> некоммерческие организации, </w:t>
      </w:r>
      <w:r w:rsidR="00EA373F" w:rsidRPr="00E07775">
        <w:rPr>
          <w:spacing w:val="4"/>
          <w:sz w:val="28"/>
          <w:szCs w:val="28"/>
        </w:rPr>
        <w:t>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деятельности, предусмотренные статьей 31</w:t>
      </w:r>
      <w:r w:rsidR="00EA373F" w:rsidRPr="00E07775">
        <w:rPr>
          <w:spacing w:val="4"/>
          <w:sz w:val="28"/>
          <w:szCs w:val="28"/>
          <w:vertAlign w:val="superscript"/>
        </w:rPr>
        <w:t>1</w:t>
      </w:r>
      <w:r w:rsidR="00EA373F" w:rsidRPr="00E07775">
        <w:rPr>
          <w:spacing w:val="4"/>
          <w:sz w:val="28"/>
          <w:szCs w:val="28"/>
        </w:rPr>
        <w:t xml:space="preserve"> Федерального закона от 12.01.1996 № 7-ФЗ "О некоммерческих организациях"</w:t>
      </w:r>
      <w:r w:rsidR="00EA373F" w:rsidRPr="00E07775">
        <w:rPr>
          <w:sz w:val="28"/>
          <w:szCs w:val="28"/>
        </w:rPr>
        <w:t xml:space="preserve"> и частью 1 статьи 4 Закона Камчатского края от 14.11.2011 № 689 «О государственной поддержке некоммерческих организаций в Камчатском крае»</w:t>
      </w:r>
      <w:r w:rsidR="00EA373F" w:rsidRPr="00E07775">
        <w:rPr>
          <w:spacing w:val="4"/>
          <w:sz w:val="28"/>
          <w:szCs w:val="28"/>
        </w:rPr>
        <w:t>.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pacing w:val="4"/>
          <w:sz w:val="28"/>
          <w:szCs w:val="28"/>
        </w:rPr>
        <w:t>2</w:t>
      </w:r>
      <w:r w:rsidRPr="00E07775">
        <w:rPr>
          <w:spacing w:val="4"/>
          <w:sz w:val="28"/>
          <w:szCs w:val="28"/>
          <w:vertAlign w:val="superscript"/>
        </w:rPr>
        <w:t>1</w:t>
      </w:r>
      <w:r w:rsidRPr="00E07775">
        <w:rPr>
          <w:spacing w:val="4"/>
          <w:sz w:val="28"/>
          <w:szCs w:val="28"/>
        </w:rPr>
        <w:t xml:space="preserve">. </w:t>
      </w:r>
      <w:r w:rsidRPr="00E07775">
        <w:rPr>
          <w:sz w:val="28"/>
          <w:szCs w:val="28"/>
        </w:rPr>
        <w:t>Получателями информационной поддержки не могут быть: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 xml:space="preserve">1) физические лица; 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2) коммерческие организации;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3) государственные корпорации;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4) государственные компании;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5) политические партии;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6) государственные учреждения;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 xml:space="preserve">7) муниципальные учреждения; 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8) общественные объединения, не являющиеся юридическими лицами;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9) СОНКО, находящиеся в стадии ликвидации или реорганизации.</w:t>
      </w:r>
    </w:p>
    <w:p w:rsidR="00CD7391" w:rsidRPr="00AB1E01" w:rsidRDefault="00CD7391" w:rsidP="00E07775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E01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AB1E0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AB1E01">
        <w:rPr>
          <w:sz w:val="28"/>
          <w:szCs w:val="28"/>
        </w:rPr>
        <w:t xml:space="preserve"> СОНКО</w:t>
      </w:r>
      <w:r>
        <w:rPr>
          <w:sz w:val="28"/>
          <w:szCs w:val="28"/>
        </w:rPr>
        <w:t xml:space="preserve"> </w:t>
      </w:r>
      <w:r w:rsidRPr="00AB1E01">
        <w:rPr>
          <w:sz w:val="28"/>
          <w:szCs w:val="28"/>
        </w:rPr>
        <w:t>оказ</w:t>
      </w:r>
      <w:r>
        <w:rPr>
          <w:sz w:val="28"/>
          <w:szCs w:val="28"/>
        </w:rPr>
        <w:t xml:space="preserve">ывается </w:t>
      </w:r>
      <w:r w:rsidRPr="00AB1E01">
        <w:rPr>
          <w:sz w:val="28"/>
          <w:szCs w:val="28"/>
        </w:rPr>
        <w:t>в виде:</w:t>
      </w:r>
    </w:p>
    <w:p w:rsidR="00CD7391" w:rsidRDefault="00CD7391" w:rsidP="00E07775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освещения деятельности СОНКО, благотворительной деятельности и добровольчества в средствах массовой информации;</w:t>
      </w:r>
    </w:p>
    <w:p w:rsidR="00CD7391" w:rsidRDefault="00CD7391" w:rsidP="00E07775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модернизации и обеспечения функционирования интернет-портала о деятельности СОНКО в Камчатском крае;</w:t>
      </w:r>
    </w:p>
    <w:p w:rsidR="00CD7391" w:rsidRDefault="00CD7391" w:rsidP="00CD7391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проведения социальных рекламных кампаний по направлениям деятельности СОНКО с привлечением независимых экспертов для определения актуальных направлений рекламных кампаний и оценки их эффективности;</w:t>
      </w:r>
    </w:p>
    <w:p w:rsidR="00CD7391" w:rsidRDefault="00CD7391" w:rsidP="00CD7391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41AD">
        <w:rPr>
          <w:sz w:val="28"/>
          <w:szCs w:val="28"/>
        </w:rPr>
        <w:t>ведения реестров СОНКО-получателей государственной поддержки в сети "Интернет";</w:t>
      </w:r>
    </w:p>
    <w:p w:rsidR="00CD7391" w:rsidRDefault="00CD7391" w:rsidP="00CD7391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2F02">
        <w:rPr>
          <w:sz w:val="28"/>
          <w:szCs w:val="28"/>
        </w:rPr>
        <w:t>разработки и издания информационно-методических материалов по вопросам деятельности СОНКО.</w:t>
      </w:r>
    </w:p>
    <w:p w:rsidR="00FB3AD6" w:rsidRDefault="00FB3AD6" w:rsidP="00CD7391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E01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AB1E0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AB1E01">
        <w:rPr>
          <w:sz w:val="28"/>
          <w:szCs w:val="28"/>
        </w:rPr>
        <w:t xml:space="preserve"> СОНКО</w:t>
      </w:r>
      <w:r>
        <w:rPr>
          <w:sz w:val="28"/>
          <w:szCs w:val="28"/>
        </w:rPr>
        <w:t xml:space="preserve"> </w:t>
      </w:r>
      <w:r w:rsidRPr="00AB1E01">
        <w:rPr>
          <w:sz w:val="28"/>
          <w:szCs w:val="28"/>
        </w:rPr>
        <w:t>в виде</w:t>
      </w:r>
      <w:r w:rsidRPr="00FB3AD6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модернизации и обеспе</w:t>
      </w:r>
      <w:r>
        <w:rPr>
          <w:sz w:val="28"/>
          <w:szCs w:val="28"/>
        </w:rPr>
        <w:lastRenderedPageBreak/>
        <w:t>чения функционирования интернет-портала о деятельности СОНКО в Камчатском крае</w:t>
      </w:r>
      <w:r w:rsidRPr="00AB1E01">
        <w:rPr>
          <w:sz w:val="28"/>
          <w:szCs w:val="28"/>
        </w:rPr>
        <w:t xml:space="preserve"> оказ</w:t>
      </w:r>
      <w:r>
        <w:rPr>
          <w:sz w:val="28"/>
          <w:szCs w:val="28"/>
        </w:rPr>
        <w:t>ывается путем размещения в нем следующей информации:</w:t>
      </w:r>
    </w:p>
    <w:p w:rsidR="00FB3AD6" w:rsidRDefault="0086020A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AD6">
        <w:rPr>
          <w:sz w:val="28"/>
          <w:szCs w:val="28"/>
        </w:rPr>
        <w:t xml:space="preserve"> формах, видах, условиях и порядке предоставления поддержки СОНКО:</w:t>
      </w:r>
    </w:p>
    <w:p w:rsidR="00FB3AD6" w:rsidRDefault="00FB3AD6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</w:t>
      </w:r>
      <w:r w:rsidR="0086020A">
        <w:rPr>
          <w:sz w:val="28"/>
          <w:szCs w:val="28"/>
        </w:rPr>
        <w:t xml:space="preserve">государственных (муниципальных) </w:t>
      </w:r>
      <w:r>
        <w:rPr>
          <w:sz w:val="28"/>
          <w:szCs w:val="28"/>
        </w:rPr>
        <w:t>программ поддержки СОНКО;</w:t>
      </w:r>
    </w:p>
    <w:p w:rsidR="0086020A" w:rsidRDefault="00FB3AD6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 СОНКО-получателях поддержки</w:t>
      </w:r>
      <w:r w:rsidR="0086020A">
        <w:rPr>
          <w:sz w:val="28"/>
          <w:szCs w:val="28"/>
        </w:rPr>
        <w:t>;</w:t>
      </w:r>
    </w:p>
    <w:p w:rsidR="0086020A" w:rsidRDefault="0086020A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деятельности СОНКО</w:t>
      </w:r>
      <w:r w:rsidR="00BD4BB5">
        <w:rPr>
          <w:sz w:val="28"/>
          <w:szCs w:val="28"/>
        </w:rPr>
        <w:t>, в том числе с использованием «личного кабинета СОНКО»</w:t>
      </w:r>
      <w:r>
        <w:rPr>
          <w:sz w:val="28"/>
          <w:szCs w:val="28"/>
        </w:rPr>
        <w:t>;</w:t>
      </w:r>
    </w:p>
    <w:p w:rsidR="00FB3AD6" w:rsidRDefault="0086020A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информация, связанная с реализацией Агентством полномочия по оказанию информационной поддержки СОНКО. </w:t>
      </w:r>
      <w:r w:rsidR="00FB3AD6">
        <w:rPr>
          <w:sz w:val="28"/>
          <w:szCs w:val="28"/>
        </w:rPr>
        <w:t xml:space="preserve"> </w:t>
      </w:r>
    </w:p>
    <w:p w:rsidR="00FB3AD6" w:rsidRDefault="001602A1" w:rsidP="00CD7391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E01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AB1E0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AB1E01">
        <w:rPr>
          <w:sz w:val="28"/>
          <w:szCs w:val="28"/>
        </w:rPr>
        <w:t xml:space="preserve"> СОНКО</w:t>
      </w:r>
      <w:r>
        <w:rPr>
          <w:sz w:val="28"/>
          <w:szCs w:val="28"/>
        </w:rPr>
        <w:t xml:space="preserve"> </w:t>
      </w:r>
      <w:r w:rsidRPr="00AB1E01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</w:t>
      </w:r>
      <w:r w:rsidRPr="00AF41AD">
        <w:rPr>
          <w:sz w:val="28"/>
          <w:szCs w:val="28"/>
        </w:rPr>
        <w:t xml:space="preserve">ведения реестров СОНКО-получателей государственной поддержки в сети </w:t>
      </w:r>
      <w:r w:rsidR="004528CD">
        <w:rPr>
          <w:sz w:val="28"/>
          <w:szCs w:val="28"/>
        </w:rPr>
        <w:t>«</w:t>
      </w:r>
      <w:r w:rsidRPr="00AF41AD">
        <w:rPr>
          <w:sz w:val="28"/>
          <w:szCs w:val="28"/>
        </w:rPr>
        <w:t>Интернет</w:t>
      </w:r>
      <w:r w:rsidR="004528CD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осуществляется в соответствии с Федеральным законом от 12.01.1996 № 7-ФЗ «О некоммерческих организациях», приказом Министерства экономического развития Российской Федерации от 17.05.2011 № 223 «О</w:t>
      </w:r>
      <w:r w:rsidRPr="001602A1">
        <w:rPr>
          <w:rFonts w:eastAsiaTheme="minorHAnsi"/>
          <w:sz w:val="28"/>
          <w:szCs w:val="28"/>
          <w:lang w:eastAsia="en-US"/>
        </w:rPr>
        <w:t xml:space="preserve">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r>
        <w:rPr>
          <w:sz w:val="28"/>
          <w:szCs w:val="28"/>
        </w:rPr>
        <w:t>».</w:t>
      </w:r>
    </w:p>
    <w:p w:rsidR="001602A1" w:rsidRDefault="001602A1" w:rsidP="00CD7391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E01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AB1E0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AB1E01">
        <w:rPr>
          <w:sz w:val="28"/>
          <w:szCs w:val="28"/>
        </w:rPr>
        <w:t xml:space="preserve"> СОНКО</w:t>
      </w:r>
      <w:r>
        <w:rPr>
          <w:sz w:val="28"/>
          <w:szCs w:val="28"/>
        </w:rPr>
        <w:t xml:space="preserve"> </w:t>
      </w:r>
      <w:r w:rsidRPr="00AB1E01">
        <w:rPr>
          <w:sz w:val="28"/>
          <w:szCs w:val="28"/>
        </w:rPr>
        <w:t>в виде</w:t>
      </w:r>
      <w:r w:rsidRPr="001602A1">
        <w:rPr>
          <w:sz w:val="28"/>
          <w:szCs w:val="28"/>
        </w:rPr>
        <w:t xml:space="preserve"> </w:t>
      </w:r>
      <w:r w:rsidRPr="00472F02">
        <w:rPr>
          <w:sz w:val="28"/>
          <w:szCs w:val="28"/>
        </w:rPr>
        <w:t xml:space="preserve">разработки и издания информационно-методических материалов по вопросам деятельности </w:t>
      </w:r>
      <w:r w:rsidR="009C4110">
        <w:rPr>
          <w:sz w:val="28"/>
          <w:szCs w:val="28"/>
        </w:rPr>
        <w:t xml:space="preserve">          </w:t>
      </w:r>
      <w:r w:rsidRPr="00472F02">
        <w:rPr>
          <w:sz w:val="28"/>
          <w:szCs w:val="28"/>
        </w:rPr>
        <w:t>СОНКО</w:t>
      </w:r>
      <w:r>
        <w:rPr>
          <w:sz w:val="28"/>
          <w:szCs w:val="28"/>
        </w:rPr>
        <w:t xml:space="preserve"> осуществляется в порядке</w:t>
      </w:r>
      <w:r w:rsidR="00910FE4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Федеральным законом </w:t>
      </w:r>
      <w:r w:rsidR="00910F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05.04.2013 № 44-ФЗ «О</w:t>
      </w:r>
      <w:r w:rsidRPr="001602A1">
        <w:rPr>
          <w:rFonts w:eastAsiaTheme="minorHAnsi"/>
          <w:sz w:val="28"/>
          <w:szCs w:val="28"/>
          <w:lang w:eastAsia="en-US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».</w:t>
      </w:r>
    </w:p>
    <w:p w:rsidR="00E07775" w:rsidRPr="000D7003" w:rsidRDefault="00E07775" w:rsidP="00E07775">
      <w:pPr>
        <w:widowControl w:val="0"/>
        <w:shd w:val="clear" w:color="auto" w:fill="FFFFFF"/>
        <w:tabs>
          <w:tab w:val="left" w:pos="1159"/>
          <w:tab w:val="left" w:pos="120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D7003">
        <w:rPr>
          <w:sz w:val="28"/>
          <w:szCs w:val="28"/>
        </w:rPr>
        <w:t>Информационная поддержка СОНКО в виде обеспечения освещения деятельности СОНКО, благотворительной деятельности и добровольчества в средствах массовой информации</w:t>
      </w:r>
      <w:r w:rsidR="00BB1753">
        <w:rPr>
          <w:sz w:val="28"/>
          <w:szCs w:val="28"/>
        </w:rPr>
        <w:t xml:space="preserve">, а также в виде </w:t>
      </w:r>
      <w:r w:rsidRPr="000D7003">
        <w:rPr>
          <w:sz w:val="28"/>
          <w:szCs w:val="28"/>
        </w:rPr>
        <w:t xml:space="preserve"> </w:t>
      </w:r>
      <w:r w:rsidR="00BB1753" w:rsidRPr="000D7003">
        <w:rPr>
          <w:sz w:val="28"/>
          <w:szCs w:val="28"/>
        </w:rPr>
        <w:t xml:space="preserve">проведения социальных рекламных кампаний по направлениям деятельности СОНКО </w:t>
      </w:r>
      <w:r w:rsidRPr="000D7003">
        <w:rPr>
          <w:sz w:val="28"/>
          <w:szCs w:val="28"/>
        </w:rPr>
        <w:t>оказывается в целях информирования населения Камчатского края о социально значимых программах (проектах) СОНКО, о социально значимых мероприятиях (акциях) СОНКО, о результатах деятельности СОНКО</w:t>
      </w:r>
      <w:r w:rsidR="00BB1753">
        <w:rPr>
          <w:sz w:val="28"/>
          <w:szCs w:val="28"/>
        </w:rPr>
        <w:t xml:space="preserve">, </w:t>
      </w:r>
      <w:r w:rsidRPr="000D7003">
        <w:rPr>
          <w:sz w:val="28"/>
          <w:szCs w:val="28"/>
        </w:rPr>
        <w:t xml:space="preserve"> </w:t>
      </w:r>
      <w:r w:rsidR="00BB1753" w:rsidRPr="000D7003">
        <w:rPr>
          <w:sz w:val="28"/>
          <w:szCs w:val="28"/>
        </w:rPr>
        <w:t xml:space="preserve">привлечения внимания целевой аудитории к социально значимым программам (проектам) СОНКО, к социально значимым мероприятиям (акциям) СОНКО </w:t>
      </w:r>
      <w:r w:rsidRPr="000D7003">
        <w:rPr>
          <w:sz w:val="28"/>
          <w:szCs w:val="28"/>
        </w:rPr>
        <w:t>в следующих формах:</w:t>
      </w:r>
    </w:p>
    <w:p w:rsidR="00E07775" w:rsidRPr="000D7003" w:rsidRDefault="00E07775" w:rsidP="00E07775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003">
        <w:rPr>
          <w:sz w:val="28"/>
          <w:szCs w:val="28"/>
        </w:rPr>
        <w:t>обеспечение размещения публикаций в печатных средствах массовой информации, Интернет-изданиях (сайтах), зарегистрированных  в качестве средства массовой информации;</w:t>
      </w:r>
    </w:p>
    <w:p w:rsidR="00E07775" w:rsidRPr="000D7003" w:rsidRDefault="00E07775" w:rsidP="00E07775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003">
        <w:rPr>
          <w:sz w:val="28"/>
          <w:szCs w:val="28"/>
        </w:rPr>
        <w:t>организация участия СОНКО в телепередаче, радиопередаче;</w:t>
      </w:r>
    </w:p>
    <w:p w:rsidR="00E07775" w:rsidRDefault="00E07775" w:rsidP="00E07775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003">
        <w:rPr>
          <w:sz w:val="28"/>
          <w:szCs w:val="28"/>
        </w:rPr>
        <w:t>обеспечение изготовления и проката сюжета в блоке новосте</w:t>
      </w:r>
      <w:r w:rsidR="00BB1753">
        <w:rPr>
          <w:sz w:val="28"/>
          <w:szCs w:val="28"/>
        </w:rPr>
        <w:t>й на радио и (либо) в телеэфире;</w:t>
      </w:r>
    </w:p>
    <w:p w:rsidR="00E07775" w:rsidRPr="00BB1753" w:rsidRDefault="00BB1753" w:rsidP="00BB1753">
      <w:pPr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07775" w:rsidRPr="00BB1753">
        <w:rPr>
          <w:sz w:val="28"/>
          <w:szCs w:val="28"/>
        </w:rPr>
        <w:t>обеспечение изготовления и монтажа баннера на конструкции наружной рекламы;</w:t>
      </w:r>
    </w:p>
    <w:p w:rsidR="00E07775" w:rsidRPr="000D7003" w:rsidRDefault="00BB1753" w:rsidP="00BB1753">
      <w:pPr>
        <w:pStyle w:val="a8"/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07775" w:rsidRPr="000D7003">
        <w:rPr>
          <w:sz w:val="28"/>
          <w:szCs w:val="28"/>
        </w:rPr>
        <w:t>обеспечение размещения анонсов мероприятий в печатных и электронных средствах массовой информации;</w:t>
      </w:r>
    </w:p>
    <w:p w:rsidR="00E07775" w:rsidRPr="00BB1753" w:rsidRDefault="00BB1753" w:rsidP="00BB1753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="00E07775" w:rsidRPr="00BB1753">
        <w:rPr>
          <w:sz w:val="28"/>
          <w:szCs w:val="28"/>
        </w:rPr>
        <w:t xml:space="preserve">беспечение изготовления и проката видео-аудиоролика социальной </w:t>
      </w:r>
      <w:r w:rsidR="00E07775" w:rsidRPr="00BB1753">
        <w:rPr>
          <w:sz w:val="28"/>
          <w:szCs w:val="28"/>
        </w:rPr>
        <w:lastRenderedPageBreak/>
        <w:t>рекламы на радио и (либо) в телеэфире.</w:t>
      </w:r>
    </w:p>
    <w:p w:rsidR="00CD7391" w:rsidRPr="00312A53" w:rsidRDefault="008012BF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12A53">
        <w:rPr>
          <w:rFonts w:eastAsia="Calibri"/>
          <w:sz w:val="28"/>
          <w:szCs w:val="28"/>
          <w:lang w:eastAsia="en-US"/>
        </w:rPr>
        <w:t>Агентство размещает на официальном сайте исполнительных органов государственной власти Камчатского края в сети «Интернет» (</w:t>
      </w:r>
      <w:hyperlink r:id="rId9" w:history="1">
        <w:r w:rsidR="007D1278" w:rsidRPr="00AE1CF6">
          <w:rPr>
            <w:rStyle w:val="a9"/>
            <w:rFonts w:eastAsia="Calibri"/>
            <w:sz w:val="28"/>
            <w:szCs w:val="28"/>
            <w:lang w:val="en-US" w:eastAsia="en-US"/>
          </w:rPr>
          <w:t>www</w:t>
        </w:r>
        <w:r w:rsidR="007D1278" w:rsidRPr="00AE1CF6">
          <w:rPr>
            <w:rStyle w:val="a9"/>
            <w:rFonts w:eastAsia="Calibri"/>
            <w:sz w:val="28"/>
            <w:szCs w:val="28"/>
            <w:lang w:eastAsia="en-US"/>
          </w:rPr>
          <w:t>.</w:t>
        </w:r>
        <w:r w:rsidR="007D1278" w:rsidRPr="00AE1CF6">
          <w:rPr>
            <w:rStyle w:val="a9"/>
            <w:rFonts w:eastAsia="Calibri"/>
            <w:sz w:val="28"/>
            <w:szCs w:val="28"/>
            <w:lang w:val="en-US" w:eastAsia="en-US"/>
          </w:rPr>
          <w:t>kamgov</w:t>
        </w:r>
        <w:r w:rsidR="007D1278" w:rsidRPr="00AE1CF6">
          <w:rPr>
            <w:rStyle w:val="a9"/>
            <w:rFonts w:eastAsia="Calibri"/>
            <w:sz w:val="28"/>
            <w:szCs w:val="28"/>
            <w:lang w:eastAsia="en-US"/>
          </w:rPr>
          <w:t>.</w:t>
        </w:r>
        <w:r w:rsidR="007D1278" w:rsidRPr="00AE1CF6">
          <w:rPr>
            <w:rStyle w:val="a9"/>
            <w:rFonts w:eastAsia="Calibri"/>
            <w:sz w:val="28"/>
            <w:szCs w:val="28"/>
            <w:lang w:val="en-US" w:eastAsia="en-US"/>
          </w:rPr>
          <w:t>ru</w:t>
        </w:r>
      </w:hyperlink>
      <w:r w:rsidRPr="00312A53">
        <w:rPr>
          <w:rFonts w:eastAsia="Calibri"/>
          <w:sz w:val="28"/>
          <w:szCs w:val="28"/>
          <w:lang w:eastAsia="en-US"/>
        </w:rPr>
        <w:t>), в разделе «Исполнительная власть», на странице Агентства</w:t>
      </w:r>
      <w:r w:rsidR="00CD7391" w:rsidRPr="00312A53">
        <w:rPr>
          <w:rFonts w:eastAsia="Calibri"/>
          <w:sz w:val="28"/>
          <w:szCs w:val="28"/>
          <w:lang w:eastAsia="en-US"/>
        </w:rPr>
        <w:t xml:space="preserve"> объявление о приеме заявок об оказании информационной поддержки </w:t>
      </w:r>
      <w:r w:rsidR="007D1278">
        <w:rPr>
          <w:sz w:val="28"/>
          <w:szCs w:val="28"/>
        </w:rPr>
        <w:t>в видах и ф</w:t>
      </w:r>
      <w:r w:rsidR="00162C7E">
        <w:rPr>
          <w:sz w:val="28"/>
          <w:szCs w:val="28"/>
        </w:rPr>
        <w:t>о</w:t>
      </w:r>
      <w:r w:rsidR="007D1278">
        <w:rPr>
          <w:sz w:val="28"/>
          <w:szCs w:val="28"/>
        </w:rPr>
        <w:t>рмах, согласно части 7 настоящего Порядка;</w:t>
      </w:r>
    </w:p>
    <w:p w:rsidR="008012BF" w:rsidRPr="00CD7391" w:rsidRDefault="008012BF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D7391">
        <w:rPr>
          <w:rFonts w:eastAsia="Calibri"/>
          <w:sz w:val="28"/>
          <w:szCs w:val="28"/>
          <w:lang w:eastAsia="en-US"/>
        </w:rPr>
        <w:t>В объявлении</w:t>
      </w:r>
      <w:r w:rsidR="00CD7391">
        <w:rPr>
          <w:rFonts w:eastAsia="Calibri"/>
          <w:sz w:val="28"/>
          <w:szCs w:val="28"/>
          <w:lang w:eastAsia="en-US"/>
        </w:rPr>
        <w:t xml:space="preserve"> согласно части </w:t>
      </w:r>
      <w:r w:rsidR="007D1278">
        <w:rPr>
          <w:rFonts w:eastAsia="Calibri"/>
          <w:sz w:val="28"/>
          <w:szCs w:val="28"/>
          <w:lang w:eastAsia="en-US"/>
        </w:rPr>
        <w:t>8</w:t>
      </w:r>
      <w:r w:rsidR="00CD7391">
        <w:rPr>
          <w:rFonts w:eastAsia="Calibri"/>
          <w:sz w:val="28"/>
          <w:szCs w:val="28"/>
          <w:lang w:eastAsia="en-US"/>
        </w:rPr>
        <w:t xml:space="preserve"> настоящего Порядка у</w:t>
      </w:r>
      <w:r w:rsidRPr="00CD7391">
        <w:rPr>
          <w:rFonts w:eastAsia="Calibri"/>
          <w:sz w:val="28"/>
          <w:szCs w:val="28"/>
          <w:lang w:eastAsia="en-US"/>
        </w:rPr>
        <w:t xml:space="preserve">казываются сроки </w:t>
      </w:r>
      <w:r w:rsidR="001219CF">
        <w:rPr>
          <w:rFonts w:eastAsia="Calibri"/>
          <w:sz w:val="28"/>
          <w:szCs w:val="28"/>
          <w:lang w:eastAsia="en-US"/>
        </w:rPr>
        <w:t>приема</w:t>
      </w:r>
      <w:r w:rsidRPr="00CD7391">
        <w:rPr>
          <w:rFonts w:eastAsia="Calibri"/>
          <w:sz w:val="28"/>
          <w:szCs w:val="28"/>
          <w:lang w:eastAsia="en-US"/>
        </w:rPr>
        <w:t xml:space="preserve"> заявок об оказании информационной поддержки, </w:t>
      </w:r>
      <w:r w:rsidR="00E568AB">
        <w:rPr>
          <w:rFonts w:eastAsia="Calibri"/>
          <w:sz w:val="28"/>
          <w:szCs w:val="28"/>
          <w:lang w:eastAsia="en-US"/>
        </w:rPr>
        <w:t xml:space="preserve">перечень документов, </w:t>
      </w:r>
      <w:r w:rsidRPr="00CD7391">
        <w:rPr>
          <w:rFonts w:eastAsia="Calibri"/>
          <w:sz w:val="28"/>
          <w:szCs w:val="28"/>
          <w:lang w:eastAsia="en-US"/>
        </w:rPr>
        <w:t>место и порядок приема документов, необходимых для оказани</w:t>
      </w:r>
      <w:r w:rsidR="00CF6E6F" w:rsidRPr="00CD7391">
        <w:rPr>
          <w:rFonts w:eastAsia="Calibri"/>
          <w:sz w:val="28"/>
          <w:szCs w:val="28"/>
          <w:lang w:eastAsia="en-US"/>
        </w:rPr>
        <w:t>я</w:t>
      </w:r>
      <w:r w:rsidRPr="00CD7391">
        <w:rPr>
          <w:rFonts w:eastAsia="Calibri"/>
          <w:sz w:val="28"/>
          <w:szCs w:val="28"/>
          <w:lang w:eastAsia="en-US"/>
        </w:rPr>
        <w:t xml:space="preserve"> информационной поддержки</w:t>
      </w:r>
      <w:r w:rsidR="00E568AB">
        <w:rPr>
          <w:rFonts w:eastAsia="Calibri"/>
          <w:sz w:val="28"/>
          <w:szCs w:val="28"/>
          <w:lang w:eastAsia="en-US"/>
        </w:rPr>
        <w:t>,</w:t>
      </w:r>
      <w:r w:rsidRPr="00CD7391">
        <w:rPr>
          <w:rFonts w:eastAsia="Calibri"/>
          <w:sz w:val="28"/>
          <w:szCs w:val="28"/>
          <w:lang w:eastAsia="en-US"/>
        </w:rPr>
        <w:t xml:space="preserve"> контактный телефон, почтовый адрес для направления документов, иные необходимые сведения. </w:t>
      </w:r>
    </w:p>
    <w:p w:rsidR="00FA7F7E" w:rsidRDefault="00B638BB" w:rsidP="00312A53">
      <w:pPr>
        <w:pStyle w:val="a8"/>
        <w:numPr>
          <w:ilvl w:val="0"/>
          <w:numId w:val="4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8F3">
        <w:rPr>
          <w:sz w:val="28"/>
          <w:szCs w:val="28"/>
        </w:rPr>
        <w:t xml:space="preserve">Для </w:t>
      </w:r>
      <w:r w:rsidR="00AB1E01" w:rsidRPr="002018F3">
        <w:rPr>
          <w:sz w:val="28"/>
          <w:szCs w:val="28"/>
        </w:rPr>
        <w:t>оказания информационной поддержки</w:t>
      </w:r>
      <w:r w:rsidR="00A45285">
        <w:rPr>
          <w:sz w:val="28"/>
          <w:szCs w:val="28"/>
        </w:rPr>
        <w:t xml:space="preserve"> СОНКО</w:t>
      </w:r>
      <w:r w:rsidR="00AB1E01" w:rsidRPr="002018F3">
        <w:rPr>
          <w:sz w:val="28"/>
          <w:szCs w:val="28"/>
        </w:rPr>
        <w:t xml:space="preserve"> в виде </w:t>
      </w:r>
      <w:r w:rsidR="00472F02" w:rsidRPr="002018F3">
        <w:rPr>
          <w:sz w:val="28"/>
          <w:szCs w:val="28"/>
        </w:rPr>
        <w:t xml:space="preserve">обеспечения освещения деятельности СОНКО, благотворительной деятельности и добровольчества в средствах массовой информации, проведения социальных рекламных кампаний по направлениям деятельности СОНКО </w:t>
      </w:r>
      <w:r w:rsidR="00AB1E01" w:rsidRPr="002018F3">
        <w:rPr>
          <w:sz w:val="28"/>
          <w:szCs w:val="28"/>
        </w:rPr>
        <w:t>представляют в Агентство</w:t>
      </w:r>
      <w:r w:rsidR="00FA7F7E">
        <w:rPr>
          <w:sz w:val="28"/>
          <w:szCs w:val="28"/>
        </w:rPr>
        <w:t xml:space="preserve"> следующие документы</w:t>
      </w:r>
      <w:r w:rsidR="00A45285">
        <w:rPr>
          <w:sz w:val="28"/>
          <w:szCs w:val="28"/>
        </w:rPr>
        <w:t>:</w:t>
      </w:r>
      <w:r w:rsidR="00FA7F7E">
        <w:rPr>
          <w:sz w:val="28"/>
          <w:szCs w:val="28"/>
        </w:rPr>
        <w:t xml:space="preserve"> </w:t>
      </w:r>
    </w:p>
    <w:p w:rsidR="00FA7F7E" w:rsidRPr="00FA7F7E" w:rsidRDefault="008012BF" w:rsidP="00FA7F7E">
      <w:pPr>
        <w:pStyle w:val="a8"/>
        <w:numPr>
          <w:ilvl w:val="0"/>
          <w:numId w:val="3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7F7E">
        <w:rPr>
          <w:bCs/>
          <w:sz w:val="28"/>
          <w:szCs w:val="28"/>
        </w:rPr>
        <w:t xml:space="preserve">заявку </w:t>
      </w:r>
      <w:r w:rsidR="007D1278">
        <w:rPr>
          <w:bCs/>
          <w:sz w:val="28"/>
          <w:szCs w:val="28"/>
        </w:rPr>
        <w:t>на оказание</w:t>
      </w:r>
      <w:r w:rsidR="00AC393A">
        <w:rPr>
          <w:bCs/>
          <w:sz w:val="28"/>
          <w:szCs w:val="28"/>
        </w:rPr>
        <w:t xml:space="preserve"> информационной поддержки</w:t>
      </w:r>
      <w:r w:rsidRPr="00FA7F7E">
        <w:rPr>
          <w:bCs/>
          <w:sz w:val="28"/>
          <w:szCs w:val="28"/>
        </w:rPr>
        <w:t xml:space="preserve"> на бумажном и электронном носителе по форме согласно приложению к настоящему Порядку;</w:t>
      </w:r>
    </w:p>
    <w:p w:rsidR="00FA7F7E" w:rsidRPr="00FA7F7E" w:rsidRDefault="008012BF" w:rsidP="00FA7F7E">
      <w:pPr>
        <w:pStyle w:val="a8"/>
        <w:numPr>
          <w:ilvl w:val="0"/>
          <w:numId w:val="3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A7F7E">
        <w:rPr>
          <w:spacing w:val="2"/>
          <w:sz w:val="28"/>
          <w:szCs w:val="28"/>
        </w:rPr>
        <w:t>копию устава, заверенную руководящим органом СОНКО;</w:t>
      </w:r>
    </w:p>
    <w:p w:rsidR="00CD7391" w:rsidRPr="008012BF" w:rsidRDefault="00CD7391" w:rsidP="00312A53">
      <w:pPr>
        <w:pStyle w:val="a8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12BF">
        <w:rPr>
          <w:rFonts w:eastAsia="Calibri"/>
          <w:sz w:val="28"/>
          <w:szCs w:val="28"/>
          <w:lang w:eastAsia="en-US"/>
        </w:rPr>
        <w:t>Срок приема документов</w:t>
      </w:r>
      <w:r w:rsidR="001219CF">
        <w:rPr>
          <w:rFonts w:eastAsia="Calibri"/>
          <w:sz w:val="28"/>
          <w:szCs w:val="28"/>
          <w:lang w:eastAsia="en-US"/>
        </w:rPr>
        <w:t xml:space="preserve">, указанных в части </w:t>
      </w:r>
      <w:r w:rsidR="007D1278">
        <w:rPr>
          <w:rFonts w:eastAsia="Calibri"/>
          <w:sz w:val="28"/>
          <w:szCs w:val="28"/>
          <w:lang w:eastAsia="en-US"/>
        </w:rPr>
        <w:t>9</w:t>
      </w:r>
      <w:r w:rsidR="001219CF">
        <w:rPr>
          <w:rFonts w:eastAsia="Calibri"/>
          <w:sz w:val="28"/>
          <w:szCs w:val="28"/>
          <w:lang w:eastAsia="en-US"/>
        </w:rPr>
        <w:t xml:space="preserve"> настоящего Порядка,</w:t>
      </w:r>
      <w:r w:rsidRPr="008012BF">
        <w:rPr>
          <w:rFonts w:eastAsia="Calibri"/>
          <w:sz w:val="28"/>
          <w:szCs w:val="28"/>
          <w:lang w:eastAsia="en-US"/>
        </w:rPr>
        <w:t xml:space="preserve"> составляет не менее 10 дней со дня </w:t>
      </w:r>
      <w:r w:rsidR="001219CF">
        <w:rPr>
          <w:rFonts w:eastAsia="Calibri"/>
          <w:sz w:val="28"/>
          <w:szCs w:val="28"/>
          <w:lang w:eastAsia="en-US"/>
        </w:rPr>
        <w:t>начала приема заявок и прилагаемых к ним документов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5E5448" w:rsidRPr="005E5448" w:rsidRDefault="005E5448" w:rsidP="00312A53">
      <w:pPr>
        <w:pStyle w:val="a8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E5448">
        <w:rPr>
          <w:rFonts w:eastAsia="Calibri"/>
          <w:sz w:val="28"/>
          <w:szCs w:val="28"/>
          <w:lang w:eastAsia="en-US"/>
        </w:rPr>
        <w:t xml:space="preserve">Агентство не позднее </w:t>
      </w:r>
      <w:r w:rsidR="00A83A8C">
        <w:rPr>
          <w:rFonts w:eastAsia="Calibri"/>
          <w:sz w:val="28"/>
          <w:szCs w:val="28"/>
          <w:lang w:eastAsia="en-US"/>
        </w:rPr>
        <w:t xml:space="preserve">одного </w:t>
      </w:r>
      <w:r w:rsidRPr="005E5448">
        <w:rPr>
          <w:rFonts w:eastAsia="Calibri"/>
          <w:sz w:val="28"/>
          <w:szCs w:val="28"/>
          <w:lang w:eastAsia="en-US"/>
        </w:rPr>
        <w:t>рабочего дня</w:t>
      </w:r>
      <w:r w:rsidR="00A83A8C">
        <w:rPr>
          <w:rFonts w:eastAsia="Calibri"/>
          <w:sz w:val="28"/>
          <w:szCs w:val="28"/>
          <w:lang w:eastAsia="en-US"/>
        </w:rPr>
        <w:t>,</w:t>
      </w:r>
      <w:r w:rsidRPr="005E5448">
        <w:rPr>
          <w:rFonts w:eastAsia="Calibri"/>
          <w:sz w:val="28"/>
          <w:szCs w:val="28"/>
          <w:lang w:eastAsia="en-US"/>
        </w:rPr>
        <w:t xml:space="preserve"> следующего за днем окончания приема </w:t>
      </w:r>
      <w:r w:rsidR="001219CF" w:rsidRPr="008012BF">
        <w:rPr>
          <w:rFonts w:eastAsia="Calibri"/>
          <w:sz w:val="28"/>
          <w:szCs w:val="28"/>
          <w:lang w:eastAsia="en-US"/>
        </w:rPr>
        <w:t>документов</w:t>
      </w:r>
      <w:r w:rsidR="001219CF">
        <w:rPr>
          <w:rFonts w:eastAsia="Calibri"/>
          <w:sz w:val="28"/>
          <w:szCs w:val="28"/>
          <w:lang w:eastAsia="en-US"/>
        </w:rPr>
        <w:t xml:space="preserve">, указанных в части </w:t>
      </w:r>
      <w:r w:rsidR="007D1278">
        <w:rPr>
          <w:rFonts w:eastAsia="Calibri"/>
          <w:sz w:val="28"/>
          <w:szCs w:val="28"/>
          <w:lang w:eastAsia="en-US"/>
        </w:rPr>
        <w:t>10</w:t>
      </w:r>
      <w:r w:rsidR="001219CF">
        <w:rPr>
          <w:rFonts w:eastAsia="Calibri"/>
          <w:sz w:val="28"/>
          <w:szCs w:val="28"/>
          <w:lang w:eastAsia="en-US"/>
        </w:rPr>
        <w:t xml:space="preserve"> настоящего Порядка,</w:t>
      </w:r>
      <w:r w:rsidR="001219CF" w:rsidRPr="008012BF">
        <w:rPr>
          <w:rFonts w:eastAsia="Calibri"/>
          <w:sz w:val="28"/>
          <w:szCs w:val="28"/>
          <w:lang w:eastAsia="en-US"/>
        </w:rPr>
        <w:t xml:space="preserve"> </w:t>
      </w:r>
      <w:r w:rsidRPr="005E5448">
        <w:rPr>
          <w:rFonts w:eastAsia="Calibri"/>
          <w:sz w:val="28"/>
          <w:szCs w:val="28"/>
          <w:lang w:eastAsia="en-US"/>
        </w:rPr>
        <w:t xml:space="preserve">направляет </w:t>
      </w:r>
      <w:r w:rsidR="00A83A8C" w:rsidRPr="005E5448">
        <w:rPr>
          <w:rFonts w:eastAsia="Calibri"/>
          <w:sz w:val="28"/>
          <w:szCs w:val="28"/>
          <w:lang w:eastAsia="en-US"/>
        </w:rPr>
        <w:t xml:space="preserve">документы, поступившие в Агентство в соответствии с частью </w:t>
      </w:r>
      <w:r w:rsidR="007D1278">
        <w:rPr>
          <w:rFonts w:eastAsia="Calibri"/>
          <w:sz w:val="28"/>
          <w:szCs w:val="28"/>
          <w:lang w:eastAsia="en-US"/>
        </w:rPr>
        <w:t>10</w:t>
      </w:r>
      <w:r w:rsidR="00A83A8C" w:rsidRPr="005E5448">
        <w:rPr>
          <w:rFonts w:eastAsia="Calibri"/>
          <w:sz w:val="28"/>
          <w:szCs w:val="28"/>
          <w:lang w:eastAsia="en-US"/>
        </w:rPr>
        <w:t xml:space="preserve"> настоящего Порядка,</w:t>
      </w:r>
      <w:r w:rsidR="00A83A8C">
        <w:rPr>
          <w:rFonts w:eastAsia="Calibri"/>
          <w:sz w:val="28"/>
          <w:szCs w:val="28"/>
          <w:lang w:eastAsia="en-US"/>
        </w:rPr>
        <w:t xml:space="preserve"> </w:t>
      </w:r>
      <w:r w:rsidRPr="005E5448">
        <w:rPr>
          <w:rFonts w:eastAsia="Calibri"/>
          <w:sz w:val="28"/>
          <w:szCs w:val="28"/>
          <w:lang w:eastAsia="en-US"/>
        </w:rPr>
        <w:t xml:space="preserve">в экспертный </w:t>
      </w:r>
      <w:r w:rsidRPr="005E5448">
        <w:rPr>
          <w:sz w:val="28"/>
          <w:szCs w:val="28"/>
        </w:rPr>
        <w:t xml:space="preserve">совет по </w:t>
      </w:r>
      <w:r w:rsidR="001219CF">
        <w:rPr>
          <w:sz w:val="28"/>
          <w:szCs w:val="28"/>
        </w:rPr>
        <w:t>оказанию информационной поддержки социально ориентированным некоммерческим организациям</w:t>
      </w:r>
      <w:r w:rsidRPr="005E5448">
        <w:rPr>
          <w:sz w:val="28"/>
          <w:szCs w:val="28"/>
        </w:rPr>
        <w:t xml:space="preserve"> при Агентстве по внутренней политике Камчатского края (далее – </w:t>
      </w:r>
      <w:r w:rsidR="00E22777">
        <w:rPr>
          <w:sz w:val="28"/>
          <w:szCs w:val="28"/>
        </w:rPr>
        <w:t>э</w:t>
      </w:r>
      <w:r w:rsidRPr="005E5448">
        <w:rPr>
          <w:sz w:val="28"/>
          <w:szCs w:val="28"/>
        </w:rPr>
        <w:t xml:space="preserve">кспертный совет) </w:t>
      </w:r>
      <w:r w:rsidRPr="005E5448">
        <w:rPr>
          <w:rFonts w:eastAsia="Calibri"/>
          <w:sz w:val="28"/>
          <w:szCs w:val="28"/>
          <w:lang w:eastAsia="en-US"/>
        </w:rPr>
        <w:t xml:space="preserve">для рассмотрения и определения получателей информационной поддержки. </w:t>
      </w:r>
    </w:p>
    <w:p w:rsidR="005E5448" w:rsidRDefault="005E5448" w:rsidP="00312A53">
      <w:pPr>
        <w:pStyle w:val="a8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E5448">
        <w:rPr>
          <w:rFonts w:eastAsia="Calibri"/>
          <w:sz w:val="28"/>
          <w:szCs w:val="28"/>
          <w:lang w:eastAsia="en-US"/>
        </w:rPr>
        <w:t>Документы, не соответствующие част</w:t>
      </w:r>
      <w:r w:rsidR="007D1278">
        <w:rPr>
          <w:rFonts w:eastAsia="Calibri"/>
          <w:sz w:val="28"/>
          <w:szCs w:val="28"/>
          <w:lang w:eastAsia="en-US"/>
        </w:rPr>
        <w:t>и</w:t>
      </w:r>
      <w:r w:rsidRPr="005E5448">
        <w:rPr>
          <w:rFonts w:eastAsia="Calibri"/>
          <w:sz w:val="28"/>
          <w:szCs w:val="28"/>
          <w:lang w:eastAsia="en-US"/>
        </w:rPr>
        <w:t xml:space="preserve"> </w:t>
      </w:r>
      <w:r w:rsidR="007D1278">
        <w:rPr>
          <w:rFonts w:eastAsia="Calibri"/>
          <w:sz w:val="28"/>
          <w:szCs w:val="28"/>
          <w:lang w:eastAsia="en-US"/>
        </w:rPr>
        <w:t>10</w:t>
      </w:r>
      <w:r w:rsidRPr="005E5448">
        <w:rPr>
          <w:rFonts w:eastAsia="Calibri"/>
          <w:sz w:val="28"/>
          <w:szCs w:val="28"/>
          <w:lang w:eastAsia="en-US"/>
        </w:rPr>
        <w:t xml:space="preserve"> настоящего Порядка, </w:t>
      </w:r>
      <w:r w:rsidR="001B302C">
        <w:rPr>
          <w:sz w:val="28"/>
          <w:szCs w:val="28"/>
        </w:rPr>
        <w:t>э</w:t>
      </w:r>
      <w:r w:rsidRPr="005E5448">
        <w:rPr>
          <w:sz w:val="28"/>
          <w:szCs w:val="28"/>
        </w:rPr>
        <w:t>кспертны</w:t>
      </w:r>
      <w:r>
        <w:rPr>
          <w:sz w:val="28"/>
          <w:szCs w:val="28"/>
        </w:rPr>
        <w:t>м</w:t>
      </w:r>
      <w:r w:rsidRPr="005E544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Pr="005E54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рассматриваются.</w:t>
      </w:r>
    </w:p>
    <w:p w:rsidR="005E5448" w:rsidRPr="001219CF" w:rsidRDefault="005E5448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9CF">
        <w:rPr>
          <w:spacing w:val="-2"/>
          <w:sz w:val="28"/>
          <w:szCs w:val="28"/>
        </w:rPr>
        <w:t xml:space="preserve">Определение </w:t>
      </w:r>
      <w:r w:rsidR="00EA299E" w:rsidRPr="001219CF">
        <w:rPr>
          <w:spacing w:val="-2"/>
          <w:sz w:val="28"/>
          <w:szCs w:val="28"/>
        </w:rPr>
        <w:t>СОНКО - получателей информационной поддержки</w:t>
      </w:r>
      <w:r w:rsidR="001219CF" w:rsidRPr="001219CF">
        <w:rPr>
          <w:spacing w:val="-2"/>
          <w:sz w:val="28"/>
          <w:szCs w:val="28"/>
        </w:rPr>
        <w:t xml:space="preserve"> в виде </w:t>
      </w:r>
      <w:r w:rsidR="001219CF" w:rsidRPr="001219CF">
        <w:rPr>
          <w:sz w:val="28"/>
          <w:szCs w:val="28"/>
        </w:rPr>
        <w:t xml:space="preserve">обеспечения освещения деятельности СОНКО, благотворительной деятельности и добровольчества в средствах массовой информации, проведения социальных рекламных кампаний по направлениям деятельности СОНКО </w:t>
      </w:r>
      <w:r w:rsidRPr="001219CF">
        <w:rPr>
          <w:spacing w:val="-2"/>
          <w:sz w:val="28"/>
          <w:szCs w:val="28"/>
        </w:rPr>
        <w:t>осуществляется по следующим критериям:</w:t>
      </w:r>
    </w:p>
    <w:p w:rsidR="005E5448" w:rsidRPr="00501281" w:rsidRDefault="005E5448" w:rsidP="00F96F02">
      <w:pPr>
        <w:pStyle w:val="a8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E5448">
        <w:rPr>
          <w:sz w:val="28"/>
          <w:szCs w:val="28"/>
        </w:rPr>
        <w:t xml:space="preserve">актуальность </w:t>
      </w:r>
      <w:r w:rsidR="00CF6E6F">
        <w:rPr>
          <w:sz w:val="28"/>
          <w:szCs w:val="28"/>
        </w:rPr>
        <w:t xml:space="preserve">размещения </w:t>
      </w:r>
      <w:r w:rsidR="00A83A8C">
        <w:rPr>
          <w:sz w:val="28"/>
          <w:szCs w:val="28"/>
        </w:rPr>
        <w:t xml:space="preserve">информационных </w:t>
      </w:r>
      <w:r w:rsidR="00CF6E6F">
        <w:rPr>
          <w:sz w:val="28"/>
          <w:szCs w:val="28"/>
        </w:rPr>
        <w:t xml:space="preserve">материалов </w:t>
      </w:r>
      <w:r w:rsidRPr="005E5448">
        <w:rPr>
          <w:sz w:val="28"/>
          <w:szCs w:val="28"/>
        </w:rPr>
        <w:t>(оценивается важность, значимость, масштабность</w:t>
      </w:r>
      <w:r w:rsidR="001104CF">
        <w:rPr>
          <w:sz w:val="28"/>
          <w:szCs w:val="28"/>
        </w:rPr>
        <w:t xml:space="preserve"> и необходимость размещения информационных материалов для настоящего времени</w:t>
      </w:r>
      <w:r w:rsidRPr="005E5448">
        <w:rPr>
          <w:sz w:val="28"/>
          <w:szCs w:val="28"/>
        </w:rPr>
        <w:t>);</w:t>
      </w:r>
    </w:p>
    <w:p w:rsidR="00EA299E" w:rsidRPr="00AC393A" w:rsidRDefault="005E5448" w:rsidP="00F96F02">
      <w:pPr>
        <w:pStyle w:val="a8"/>
        <w:widowControl w:val="0"/>
        <w:numPr>
          <w:ilvl w:val="0"/>
          <w:numId w:val="2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93A">
        <w:rPr>
          <w:sz w:val="28"/>
          <w:szCs w:val="28"/>
        </w:rPr>
        <w:t xml:space="preserve">социальная эффективность </w:t>
      </w:r>
      <w:r w:rsidR="00CF6E6F" w:rsidRPr="00AC393A">
        <w:rPr>
          <w:sz w:val="28"/>
          <w:szCs w:val="28"/>
        </w:rPr>
        <w:t xml:space="preserve">размещения </w:t>
      </w:r>
      <w:r w:rsidR="00AC393A" w:rsidRPr="00AC393A">
        <w:rPr>
          <w:sz w:val="28"/>
          <w:szCs w:val="28"/>
        </w:rPr>
        <w:t xml:space="preserve">информационных </w:t>
      </w:r>
      <w:r w:rsidR="00CF6E6F" w:rsidRPr="00AC393A">
        <w:rPr>
          <w:sz w:val="28"/>
          <w:szCs w:val="28"/>
        </w:rPr>
        <w:t xml:space="preserve">материалов </w:t>
      </w:r>
      <w:r w:rsidRPr="00AC393A">
        <w:rPr>
          <w:sz w:val="28"/>
          <w:szCs w:val="28"/>
        </w:rPr>
        <w:t>(</w:t>
      </w:r>
      <w:r w:rsidR="004528CD">
        <w:rPr>
          <w:sz w:val="28"/>
          <w:szCs w:val="28"/>
        </w:rPr>
        <w:t xml:space="preserve">предполагаемое </w:t>
      </w:r>
      <w:r w:rsidRPr="00AC393A">
        <w:rPr>
          <w:sz w:val="28"/>
          <w:szCs w:val="28"/>
        </w:rPr>
        <w:t>воздействие на социально зна</w:t>
      </w:r>
      <w:r w:rsidR="00EA299E" w:rsidRPr="00AC393A">
        <w:rPr>
          <w:sz w:val="28"/>
          <w:szCs w:val="28"/>
        </w:rPr>
        <w:t>чимые проблемы);</w:t>
      </w:r>
    </w:p>
    <w:p w:rsidR="008012BF" w:rsidRPr="00AC393A" w:rsidRDefault="00EA299E" w:rsidP="00F96F02">
      <w:pPr>
        <w:pStyle w:val="a8"/>
        <w:widowControl w:val="0"/>
        <w:numPr>
          <w:ilvl w:val="0"/>
          <w:numId w:val="2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93A">
        <w:rPr>
          <w:sz w:val="28"/>
          <w:szCs w:val="28"/>
        </w:rPr>
        <w:t xml:space="preserve">обоснованность (оценивается соотношение затрат на опубликование </w:t>
      </w:r>
      <w:r w:rsidR="00AC393A" w:rsidRPr="00AC393A">
        <w:rPr>
          <w:sz w:val="28"/>
          <w:szCs w:val="28"/>
        </w:rPr>
        <w:t xml:space="preserve">информационных материалов </w:t>
      </w:r>
      <w:r w:rsidRPr="00AC393A">
        <w:rPr>
          <w:sz w:val="28"/>
          <w:szCs w:val="28"/>
        </w:rPr>
        <w:t xml:space="preserve">и </w:t>
      </w:r>
      <w:r w:rsidR="004528CD">
        <w:rPr>
          <w:sz w:val="28"/>
          <w:szCs w:val="28"/>
        </w:rPr>
        <w:t xml:space="preserve">предполагаемого </w:t>
      </w:r>
      <w:r w:rsidRPr="00AC393A">
        <w:rPr>
          <w:sz w:val="28"/>
          <w:szCs w:val="28"/>
        </w:rPr>
        <w:t>социального эффекта).</w:t>
      </w:r>
    </w:p>
    <w:p w:rsidR="00EA299E" w:rsidRPr="00BC440C" w:rsidRDefault="00EA299E" w:rsidP="00312A53">
      <w:pPr>
        <w:pStyle w:val="a8"/>
        <w:widowControl w:val="0"/>
        <w:numPr>
          <w:ilvl w:val="0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40C">
        <w:rPr>
          <w:sz w:val="28"/>
          <w:szCs w:val="28"/>
        </w:rPr>
        <w:lastRenderedPageBreak/>
        <w:t xml:space="preserve">Оценка заявок </w:t>
      </w:r>
      <w:r w:rsidR="00AC393A">
        <w:rPr>
          <w:sz w:val="28"/>
          <w:szCs w:val="28"/>
        </w:rPr>
        <w:t xml:space="preserve">об оказании информационной поддержки </w:t>
      </w:r>
      <w:r w:rsidRPr="00BC440C">
        <w:rPr>
          <w:sz w:val="28"/>
          <w:szCs w:val="28"/>
        </w:rPr>
        <w:t xml:space="preserve">по критериям, указанным в части </w:t>
      </w:r>
      <w:r w:rsidR="00427B1B">
        <w:rPr>
          <w:sz w:val="28"/>
          <w:szCs w:val="28"/>
        </w:rPr>
        <w:t>1</w:t>
      </w:r>
      <w:r w:rsidR="00162C7E">
        <w:rPr>
          <w:sz w:val="28"/>
          <w:szCs w:val="28"/>
        </w:rPr>
        <w:t>4</w:t>
      </w:r>
      <w:r w:rsidR="00427B1B">
        <w:rPr>
          <w:sz w:val="28"/>
          <w:szCs w:val="28"/>
        </w:rPr>
        <w:t xml:space="preserve"> </w:t>
      </w:r>
      <w:r w:rsidRPr="00BC440C">
        <w:rPr>
          <w:sz w:val="28"/>
          <w:szCs w:val="28"/>
        </w:rPr>
        <w:t>настоящего Порядка, производится по двубальной шкале (высокий уровень показателей - 2 балла, низкий - 1 балл</w:t>
      </w:r>
      <w:r w:rsidR="00BC440C" w:rsidRPr="00BC440C">
        <w:rPr>
          <w:sz w:val="28"/>
          <w:szCs w:val="28"/>
        </w:rPr>
        <w:t>)</w:t>
      </w:r>
      <w:r w:rsidRPr="00BC440C">
        <w:rPr>
          <w:sz w:val="28"/>
          <w:szCs w:val="28"/>
        </w:rPr>
        <w:t>.</w:t>
      </w:r>
      <w:r w:rsidRPr="00BC440C">
        <w:rPr>
          <w:rFonts w:cs="Calibri"/>
        </w:rPr>
        <w:t xml:space="preserve"> </w:t>
      </w:r>
      <w:r w:rsidRPr="00BC440C">
        <w:rPr>
          <w:sz w:val="28"/>
          <w:szCs w:val="28"/>
        </w:rPr>
        <w:t xml:space="preserve">Сумма средних арифметических баллов, выставленных по каждому критерию на основании заключений членов </w:t>
      </w:r>
      <w:r w:rsidR="00E22777">
        <w:rPr>
          <w:sz w:val="28"/>
          <w:szCs w:val="28"/>
        </w:rPr>
        <w:t>э</w:t>
      </w:r>
      <w:r w:rsidR="00BC440C" w:rsidRPr="00BC440C">
        <w:rPr>
          <w:sz w:val="28"/>
          <w:szCs w:val="28"/>
        </w:rPr>
        <w:t xml:space="preserve">кспертного совета </w:t>
      </w:r>
      <w:r w:rsidRPr="00BC440C">
        <w:rPr>
          <w:sz w:val="28"/>
          <w:szCs w:val="28"/>
        </w:rPr>
        <w:t xml:space="preserve">на </w:t>
      </w:r>
      <w:r w:rsidR="00BC440C" w:rsidRPr="00BC440C">
        <w:rPr>
          <w:sz w:val="28"/>
          <w:szCs w:val="28"/>
        </w:rPr>
        <w:t>заявку об оказании информационной поддержки</w:t>
      </w:r>
      <w:r w:rsidRPr="00BC440C">
        <w:rPr>
          <w:sz w:val="28"/>
          <w:szCs w:val="28"/>
        </w:rPr>
        <w:t>, составляет значение рейтинга</w:t>
      </w:r>
      <w:r w:rsidR="001104CF">
        <w:rPr>
          <w:sz w:val="28"/>
          <w:szCs w:val="28"/>
        </w:rPr>
        <w:t xml:space="preserve"> заявки об информационной поддержке</w:t>
      </w:r>
      <w:r w:rsidRPr="00BC440C">
        <w:rPr>
          <w:sz w:val="28"/>
          <w:szCs w:val="28"/>
        </w:rPr>
        <w:t>.</w:t>
      </w:r>
    </w:p>
    <w:p w:rsidR="00896451" w:rsidRDefault="00896451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получателей информационной поддержки экспертный совет устанавливает минимал</w:t>
      </w:r>
      <w:r w:rsidR="00162C7E">
        <w:rPr>
          <w:sz w:val="28"/>
          <w:szCs w:val="28"/>
        </w:rPr>
        <w:t>ьное значение рейтинга заявки на информационную поддержку</w:t>
      </w:r>
      <w:r>
        <w:rPr>
          <w:sz w:val="28"/>
          <w:szCs w:val="28"/>
        </w:rPr>
        <w:t>.</w:t>
      </w:r>
    </w:p>
    <w:p w:rsidR="00896451" w:rsidRDefault="00896451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информационной поддержки признаются СОНКО, заявкам которых присвоены значения рейтинга не менее, чем минимальный размер значения рейтинга, установленный экспертным советом.</w:t>
      </w:r>
    </w:p>
    <w:p w:rsidR="00BC440C" w:rsidRPr="00BC440C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40C">
        <w:rPr>
          <w:color w:val="000000"/>
          <w:sz w:val="28"/>
          <w:szCs w:val="28"/>
        </w:rPr>
        <w:t>Решени</w:t>
      </w:r>
      <w:r w:rsidR="004B38CF">
        <w:rPr>
          <w:color w:val="000000"/>
          <w:sz w:val="28"/>
          <w:szCs w:val="28"/>
        </w:rPr>
        <w:t>я</w:t>
      </w:r>
      <w:r w:rsidRPr="00BC440C">
        <w:rPr>
          <w:color w:val="000000"/>
          <w:sz w:val="28"/>
          <w:szCs w:val="28"/>
        </w:rPr>
        <w:t xml:space="preserve"> экспертного совета оформляется протоколом в течение 3-х календарных дней со дня окончания заседания экспертного совета.</w:t>
      </w:r>
    </w:p>
    <w:p w:rsidR="00BC440C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40C">
        <w:rPr>
          <w:color w:val="000000"/>
          <w:sz w:val="28"/>
          <w:szCs w:val="28"/>
        </w:rPr>
        <w:t xml:space="preserve">Указанный протокол направляется экспертным советом в Агентство для издания приказа </w:t>
      </w:r>
      <w:r w:rsidR="00C370A3">
        <w:rPr>
          <w:sz w:val="28"/>
          <w:szCs w:val="28"/>
        </w:rPr>
        <w:t>и заключения соглашени</w:t>
      </w:r>
      <w:r w:rsidR="00AC393A">
        <w:rPr>
          <w:sz w:val="28"/>
          <w:szCs w:val="28"/>
        </w:rPr>
        <w:t>й</w:t>
      </w:r>
      <w:r w:rsidR="00C370A3">
        <w:rPr>
          <w:sz w:val="28"/>
          <w:szCs w:val="28"/>
        </w:rPr>
        <w:t xml:space="preserve"> </w:t>
      </w:r>
      <w:r w:rsidRPr="00BC440C">
        <w:rPr>
          <w:sz w:val="28"/>
          <w:szCs w:val="28"/>
        </w:rPr>
        <w:t>об оказании информационной поддержки</w:t>
      </w:r>
      <w:r w:rsidR="00C370A3" w:rsidRPr="00C370A3">
        <w:rPr>
          <w:sz w:val="28"/>
          <w:szCs w:val="28"/>
        </w:rPr>
        <w:t xml:space="preserve"> </w:t>
      </w:r>
      <w:r w:rsidR="00C370A3" w:rsidRPr="00BC440C">
        <w:rPr>
          <w:sz w:val="28"/>
          <w:szCs w:val="28"/>
        </w:rPr>
        <w:t>СОНКО</w:t>
      </w:r>
      <w:r w:rsidRPr="00BC440C">
        <w:rPr>
          <w:sz w:val="28"/>
          <w:szCs w:val="28"/>
        </w:rPr>
        <w:t>.</w:t>
      </w:r>
    </w:p>
    <w:p w:rsidR="00F96F02" w:rsidRPr="00F96F02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40C">
        <w:rPr>
          <w:color w:val="000000"/>
          <w:sz w:val="28"/>
          <w:szCs w:val="28"/>
        </w:rPr>
        <w:t>Срок рассмотрения заявок об оказании информационной</w:t>
      </w:r>
      <w:r w:rsidR="00162C7E">
        <w:rPr>
          <w:color w:val="000000"/>
          <w:sz w:val="28"/>
          <w:szCs w:val="28"/>
        </w:rPr>
        <w:t xml:space="preserve"> поддержки составляет не более 15</w:t>
      </w:r>
      <w:r w:rsidRPr="00BC440C">
        <w:rPr>
          <w:color w:val="000000"/>
          <w:sz w:val="28"/>
          <w:szCs w:val="28"/>
        </w:rPr>
        <w:t xml:space="preserve"> календарных дней со дня окончания приема заявок.</w:t>
      </w:r>
    </w:p>
    <w:p w:rsidR="00F96F02" w:rsidRPr="00F96F02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F02">
        <w:rPr>
          <w:color w:val="000000"/>
          <w:sz w:val="28"/>
          <w:szCs w:val="28"/>
        </w:rPr>
        <w:t xml:space="preserve">Протоколы экспертного совета публикуются на официальном сайте исполнительных органов государственной власти Камчатского края в сети "Интернет" </w:t>
      </w:r>
      <w:hyperlink r:id="rId10" w:history="1">
        <w:r w:rsidR="00162C7E" w:rsidRPr="00AE1CF6">
          <w:rPr>
            <w:rStyle w:val="a9"/>
            <w:sz w:val="28"/>
            <w:szCs w:val="28"/>
            <w:lang w:val="en-US"/>
          </w:rPr>
          <w:t>www</w:t>
        </w:r>
        <w:r w:rsidR="00162C7E" w:rsidRPr="00AE1CF6">
          <w:rPr>
            <w:rStyle w:val="a9"/>
            <w:sz w:val="28"/>
            <w:szCs w:val="28"/>
          </w:rPr>
          <w:t>.</w:t>
        </w:r>
        <w:r w:rsidR="00162C7E" w:rsidRPr="00AE1CF6">
          <w:rPr>
            <w:rStyle w:val="a9"/>
            <w:sz w:val="28"/>
            <w:szCs w:val="28"/>
            <w:lang w:val="en-US"/>
          </w:rPr>
          <w:t>kamgov</w:t>
        </w:r>
        <w:r w:rsidR="00162C7E" w:rsidRPr="00AE1CF6">
          <w:rPr>
            <w:rStyle w:val="a9"/>
            <w:sz w:val="28"/>
            <w:szCs w:val="28"/>
          </w:rPr>
          <w:t>.</w:t>
        </w:r>
        <w:r w:rsidR="00162C7E" w:rsidRPr="00AE1CF6">
          <w:rPr>
            <w:rStyle w:val="a9"/>
            <w:sz w:val="28"/>
            <w:szCs w:val="28"/>
            <w:lang w:val="en-US"/>
          </w:rPr>
          <w:t>ru</w:t>
        </w:r>
      </w:hyperlink>
      <w:r w:rsidRPr="00F96F02">
        <w:rPr>
          <w:color w:val="000000"/>
          <w:sz w:val="28"/>
          <w:szCs w:val="28"/>
        </w:rPr>
        <w:t>, раздел "Исполнительная</w:t>
      </w:r>
      <w:r w:rsidRPr="00F96F02">
        <w:rPr>
          <w:color w:val="000000"/>
          <w:spacing w:val="4"/>
          <w:sz w:val="28"/>
          <w:szCs w:val="28"/>
        </w:rPr>
        <w:t xml:space="preserve"> власть", на странице Агентства </w:t>
      </w:r>
      <w:r w:rsidR="00162C7E">
        <w:rPr>
          <w:color w:val="000000"/>
          <w:sz w:val="28"/>
          <w:szCs w:val="28"/>
        </w:rPr>
        <w:t>в течение 10</w:t>
      </w:r>
      <w:r w:rsidRPr="00F96F02">
        <w:rPr>
          <w:color w:val="000000"/>
          <w:sz w:val="28"/>
          <w:szCs w:val="28"/>
        </w:rPr>
        <w:t xml:space="preserve"> календарных дней после составления и подписания протоколов экспертным советом.</w:t>
      </w:r>
    </w:p>
    <w:p w:rsidR="00036169" w:rsidRPr="00036169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6169">
        <w:rPr>
          <w:color w:val="000000"/>
          <w:sz w:val="28"/>
          <w:szCs w:val="28"/>
        </w:rPr>
        <w:t>Документы, поступившие в Агентство от СОНКО, не возвращаются.</w:t>
      </w:r>
      <w:r w:rsidR="00036169" w:rsidRPr="00036169">
        <w:rPr>
          <w:color w:val="000000"/>
          <w:sz w:val="28"/>
          <w:szCs w:val="28"/>
        </w:rPr>
        <w:t xml:space="preserve"> </w:t>
      </w:r>
    </w:p>
    <w:p w:rsidR="001B302C" w:rsidRPr="00036169" w:rsidRDefault="001E46F4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6169">
        <w:rPr>
          <w:sz w:val="28"/>
          <w:szCs w:val="28"/>
        </w:rPr>
        <w:t xml:space="preserve">Эффективность </w:t>
      </w:r>
      <w:r w:rsidR="00704310" w:rsidRPr="00036169">
        <w:rPr>
          <w:sz w:val="28"/>
          <w:szCs w:val="28"/>
        </w:rPr>
        <w:t xml:space="preserve">оказания информационной поддержки в виде </w:t>
      </w:r>
      <w:r w:rsidR="00036169" w:rsidRPr="00036169">
        <w:rPr>
          <w:sz w:val="28"/>
          <w:szCs w:val="28"/>
        </w:rPr>
        <w:t xml:space="preserve">проведения социальной рекламной кампании в Камчатском крае, а также обеспечения освещения деятельности СОНКО, благотворительной деятельности и добровольчества в средствах массовой информации </w:t>
      </w:r>
      <w:r w:rsidR="00E22777" w:rsidRPr="00036169">
        <w:rPr>
          <w:sz w:val="28"/>
          <w:szCs w:val="28"/>
        </w:rPr>
        <w:t>подлеж</w:t>
      </w:r>
      <w:r w:rsidRPr="00036169">
        <w:rPr>
          <w:sz w:val="28"/>
          <w:szCs w:val="28"/>
        </w:rPr>
        <w:t>и</w:t>
      </w:r>
      <w:r w:rsidR="00E22777" w:rsidRPr="00036169">
        <w:rPr>
          <w:sz w:val="28"/>
          <w:szCs w:val="28"/>
        </w:rPr>
        <w:t>т оценке экспертным советом по следующим критериям:</w:t>
      </w:r>
      <w:r w:rsidR="00704310">
        <w:rPr>
          <w:sz w:val="28"/>
          <w:szCs w:val="28"/>
        </w:rPr>
        <w:t xml:space="preserve"> </w:t>
      </w:r>
    </w:p>
    <w:p w:rsidR="00E22777" w:rsidRDefault="00E22777" w:rsidP="00E22777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DB1">
        <w:rPr>
          <w:sz w:val="28"/>
          <w:szCs w:val="28"/>
        </w:rPr>
        <w:t>количество обращений</w:t>
      </w:r>
      <w:r w:rsidR="00056DBB">
        <w:rPr>
          <w:sz w:val="28"/>
          <w:szCs w:val="28"/>
        </w:rPr>
        <w:t xml:space="preserve"> </w:t>
      </w:r>
      <w:r w:rsidRPr="00C33DB1">
        <w:rPr>
          <w:sz w:val="28"/>
          <w:szCs w:val="28"/>
        </w:rPr>
        <w:t xml:space="preserve">по вопросу оказания поддержки (услуги) в рамках </w:t>
      </w:r>
      <w:r>
        <w:rPr>
          <w:sz w:val="28"/>
          <w:szCs w:val="28"/>
        </w:rPr>
        <w:t>социально значимо</w:t>
      </w:r>
      <w:r w:rsidR="0084127F">
        <w:rPr>
          <w:sz w:val="28"/>
          <w:szCs w:val="28"/>
        </w:rPr>
        <w:t>й программ</w:t>
      </w:r>
      <w:r w:rsidR="002C01D3">
        <w:rPr>
          <w:sz w:val="28"/>
          <w:szCs w:val="28"/>
        </w:rPr>
        <w:t>ы</w:t>
      </w:r>
      <w:r w:rsidR="0084127F">
        <w:rPr>
          <w:sz w:val="28"/>
          <w:szCs w:val="28"/>
        </w:rPr>
        <w:t xml:space="preserve"> (</w:t>
      </w:r>
      <w:r w:rsidRPr="00C33DB1">
        <w:rPr>
          <w:sz w:val="28"/>
          <w:szCs w:val="28"/>
        </w:rPr>
        <w:t>проект</w:t>
      </w:r>
      <w:r w:rsidR="002C01D3">
        <w:rPr>
          <w:sz w:val="28"/>
          <w:szCs w:val="28"/>
        </w:rPr>
        <w:t>а</w:t>
      </w:r>
      <w:r w:rsidR="0084127F">
        <w:rPr>
          <w:sz w:val="28"/>
          <w:szCs w:val="28"/>
        </w:rPr>
        <w:t>)</w:t>
      </w:r>
      <w:r>
        <w:rPr>
          <w:sz w:val="28"/>
          <w:szCs w:val="28"/>
        </w:rPr>
        <w:t xml:space="preserve"> СОНКО</w:t>
      </w:r>
      <w:r w:rsidR="00056DBB">
        <w:rPr>
          <w:sz w:val="28"/>
          <w:szCs w:val="28"/>
        </w:rPr>
        <w:t>, поступивших в СОНКО</w:t>
      </w:r>
      <w:r>
        <w:rPr>
          <w:sz w:val="28"/>
          <w:szCs w:val="28"/>
        </w:rPr>
        <w:t>;</w:t>
      </w:r>
    </w:p>
    <w:p w:rsidR="00E22777" w:rsidRDefault="00E22777" w:rsidP="00E22777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DB1">
        <w:rPr>
          <w:sz w:val="28"/>
          <w:szCs w:val="28"/>
        </w:rPr>
        <w:t>количество обращений волонтер</w:t>
      </w:r>
      <w:r>
        <w:rPr>
          <w:sz w:val="28"/>
          <w:szCs w:val="28"/>
        </w:rPr>
        <w:t xml:space="preserve">ов в СОНКО </w:t>
      </w:r>
      <w:r w:rsidRPr="00C33DB1">
        <w:rPr>
          <w:sz w:val="28"/>
          <w:szCs w:val="28"/>
        </w:rPr>
        <w:t xml:space="preserve">по вопросу участия в </w:t>
      </w:r>
      <w:r>
        <w:rPr>
          <w:sz w:val="28"/>
          <w:szCs w:val="28"/>
        </w:rPr>
        <w:t xml:space="preserve">социально значимом </w:t>
      </w:r>
      <w:r w:rsidR="0084127F">
        <w:rPr>
          <w:sz w:val="28"/>
          <w:szCs w:val="28"/>
        </w:rPr>
        <w:t>программе (</w:t>
      </w:r>
      <w:r w:rsidR="0084127F" w:rsidRPr="00C33DB1">
        <w:rPr>
          <w:sz w:val="28"/>
          <w:szCs w:val="28"/>
        </w:rPr>
        <w:t>проект</w:t>
      </w:r>
      <w:r w:rsidR="0084127F">
        <w:rPr>
          <w:sz w:val="28"/>
          <w:szCs w:val="28"/>
        </w:rPr>
        <w:t xml:space="preserve">е) </w:t>
      </w:r>
      <w:r>
        <w:rPr>
          <w:sz w:val="28"/>
          <w:szCs w:val="28"/>
        </w:rPr>
        <w:t>СОНКО;</w:t>
      </w:r>
    </w:p>
    <w:p w:rsidR="00E22777" w:rsidRDefault="00E22777" w:rsidP="00E22777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33DB1">
        <w:rPr>
          <w:sz w:val="28"/>
          <w:szCs w:val="28"/>
        </w:rPr>
        <w:t>оличество предложений благотворительной помощи или спонсорской поддержки</w:t>
      </w:r>
      <w:r w:rsidRPr="00E22777">
        <w:rPr>
          <w:sz w:val="28"/>
          <w:szCs w:val="28"/>
        </w:rPr>
        <w:t xml:space="preserve"> </w:t>
      </w:r>
      <w:r>
        <w:rPr>
          <w:sz w:val="28"/>
          <w:szCs w:val="28"/>
        </w:rPr>
        <w:t>СОНКО;</w:t>
      </w:r>
    </w:p>
    <w:p w:rsidR="00E22777" w:rsidRDefault="00E22777" w:rsidP="00E22777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DB1">
        <w:rPr>
          <w:sz w:val="28"/>
          <w:szCs w:val="28"/>
        </w:rPr>
        <w:t>объемы поступившей благотворительной помощи или спонсорской поддержки</w:t>
      </w:r>
      <w:r>
        <w:rPr>
          <w:sz w:val="28"/>
          <w:szCs w:val="28"/>
        </w:rPr>
        <w:t xml:space="preserve"> СОНКО.</w:t>
      </w:r>
    </w:p>
    <w:p w:rsidR="00CF6E6F" w:rsidRDefault="00056DBB" w:rsidP="00CF6E6F">
      <w:pPr>
        <w:widowControl w:val="0"/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E6F">
        <w:rPr>
          <w:sz w:val="28"/>
          <w:szCs w:val="28"/>
        </w:rPr>
        <w:t>Инфо</w:t>
      </w:r>
      <w:r w:rsidR="00CF6E6F">
        <w:rPr>
          <w:sz w:val="28"/>
          <w:szCs w:val="28"/>
        </w:rPr>
        <w:t xml:space="preserve">рмация по критериям, указанным в пунктах 1-4 настоящей части, предоставляется </w:t>
      </w:r>
      <w:r w:rsidR="007A2B3D">
        <w:rPr>
          <w:sz w:val="28"/>
          <w:szCs w:val="28"/>
        </w:rPr>
        <w:t xml:space="preserve">СОНКО </w:t>
      </w:r>
      <w:r w:rsidR="00CF6E6F">
        <w:rPr>
          <w:sz w:val="28"/>
          <w:szCs w:val="28"/>
        </w:rPr>
        <w:t xml:space="preserve">в Агентство </w:t>
      </w:r>
      <w:r w:rsidR="001E46F4">
        <w:rPr>
          <w:sz w:val="28"/>
          <w:szCs w:val="28"/>
        </w:rPr>
        <w:t xml:space="preserve">по форме и </w:t>
      </w:r>
      <w:r w:rsidR="00CF6E6F">
        <w:rPr>
          <w:sz w:val="28"/>
          <w:szCs w:val="28"/>
        </w:rPr>
        <w:t>в сроки</w:t>
      </w:r>
      <w:r w:rsidR="001E46F4">
        <w:rPr>
          <w:sz w:val="28"/>
          <w:szCs w:val="28"/>
        </w:rPr>
        <w:t xml:space="preserve">, определенные </w:t>
      </w:r>
      <w:r w:rsidR="00CF6E6F">
        <w:rPr>
          <w:sz w:val="28"/>
          <w:szCs w:val="28"/>
        </w:rPr>
        <w:t>соглашени</w:t>
      </w:r>
      <w:r w:rsidR="001E46F4">
        <w:rPr>
          <w:sz w:val="28"/>
          <w:szCs w:val="28"/>
        </w:rPr>
        <w:t>ем</w:t>
      </w:r>
      <w:r w:rsidR="00CF6E6F">
        <w:rPr>
          <w:sz w:val="28"/>
          <w:szCs w:val="28"/>
        </w:rPr>
        <w:t xml:space="preserve"> об оказании информационной поддержк</w:t>
      </w:r>
      <w:r w:rsidR="00B87CAF">
        <w:rPr>
          <w:sz w:val="28"/>
          <w:szCs w:val="28"/>
        </w:rPr>
        <w:t>и</w:t>
      </w:r>
      <w:r w:rsidR="00CF6E6F">
        <w:rPr>
          <w:sz w:val="28"/>
          <w:szCs w:val="28"/>
        </w:rPr>
        <w:t>, заключенн</w:t>
      </w:r>
      <w:r w:rsidR="001E46F4">
        <w:rPr>
          <w:sz w:val="28"/>
          <w:szCs w:val="28"/>
        </w:rPr>
        <w:t>ым</w:t>
      </w:r>
      <w:r w:rsidR="00CF6E6F">
        <w:rPr>
          <w:sz w:val="28"/>
          <w:szCs w:val="28"/>
        </w:rPr>
        <w:t xml:space="preserve"> между СОНКО и Агентством, за период </w:t>
      </w:r>
      <w:r>
        <w:rPr>
          <w:sz w:val="28"/>
          <w:szCs w:val="28"/>
        </w:rPr>
        <w:t>в течение месяца до и после размещения</w:t>
      </w:r>
      <w:r w:rsidR="00CF6E6F">
        <w:rPr>
          <w:sz w:val="28"/>
          <w:szCs w:val="28"/>
        </w:rPr>
        <w:t xml:space="preserve"> </w:t>
      </w:r>
      <w:r w:rsidR="001E46F4">
        <w:rPr>
          <w:sz w:val="28"/>
          <w:szCs w:val="28"/>
        </w:rPr>
        <w:t xml:space="preserve">информационных </w:t>
      </w:r>
      <w:r w:rsidR="00CF6E6F">
        <w:rPr>
          <w:sz w:val="28"/>
          <w:szCs w:val="28"/>
        </w:rPr>
        <w:t>материалов.</w:t>
      </w:r>
      <w:r w:rsidR="007A2B3D">
        <w:rPr>
          <w:sz w:val="28"/>
          <w:szCs w:val="28"/>
        </w:rPr>
        <w:t xml:space="preserve"> </w:t>
      </w:r>
    </w:p>
    <w:p w:rsidR="007A2B3D" w:rsidRDefault="007A2B3D" w:rsidP="00CF6E6F">
      <w:pPr>
        <w:widowControl w:val="0"/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A2B3D" w:rsidSect="00EA299E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5E7251" w:rsidRPr="00A605B9" w:rsidRDefault="005E7251" w:rsidP="005E7251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A605B9">
        <w:rPr>
          <w:sz w:val="28"/>
          <w:szCs w:val="28"/>
        </w:rPr>
        <w:t xml:space="preserve">к </w:t>
      </w:r>
      <w:r w:rsidR="00B25609">
        <w:rPr>
          <w:sz w:val="28"/>
          <w:szCs w:val="28"/>
        </w:rPr>
        <w:t xml:space="preserve">Порядку оказания в </w:t>
      </w:r>
      <w:r>
        <w:rPr>
          <w:sz w:val="28"/>
          <w:szCs w:val="28"/>
        </w:rPr>
        <w:t>информационной поддержки социально ориентированным некоммерческим организациям Агентств</w:t>
      </w:r>
      <w:r w:rsidR="0083643A">
        <w:rPr>
          <w:sz w:val="28"/>
          <w:szCs w:val="28"/>
        </w:rPr>
        <w:t>ом</w:t>
      </w:r>
      <w:r>
        <w:rPr>
          <w:sz w:val="28"/>
          <w:szCs w:val="28"/>
        </w:rPr>
        <w:t xml:space="preserve"> по внутренней политике Камчатского края</w:t>
      </w:r>
    </w:p>
    <w:p w:rsidR="00BC440C" w:rsidRPr="00EA299E" w:rsidRDefault="00BC440C" w:rsidP="00CF6E6F">
      <w:pPr>
        <w:widowControl w:val="0"/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E2B" w:rsidRDefault="00B85E2B" w:rsidP="005E7251">
      <w:pPr>
        <w:jc w:val="center"/>
        <w:rPr>
          <w:sz w:val="28"/>
          <w:szCs w:val="28"/>
        </w:rPr>
      </w:pPr>
    </w:p>
    <w:p w:rsidR="00FD2563" w:rsidRDefault="00FD2563" w:rsidP="00FD256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D2563" w:rsidRDefault="00FD2563" w:rsidP="00FD256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2563" w:rsidRPr="00C1410E" w:rsidRDefault="00FD2563" w:rsidP="00FD2563">
      <w:pPr>
        <w:jc w:val="center"/>
        <w:rPr>
          <w:i/>
        </w:rPr>
      </w:pPr>
      <w:r w:rsidRPr="00C1410E">
        <w:rPr>
          <w:i/>
        </w:rPr>
        <w:t>(наименование организации)</w:t>
      </w:r>
    </w:p>
    <w:p w:rsidR="00FD2563" w:rsidRDefault="00FD2563" w:rsidP="00FD2563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B22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информационную поддержку </w:t>
      </w:r>
      <w:r w:rsidRPr="00B22025">
        <w:rPr>
          <w:sz w:val="28"/>
          <w:szCs w:val="28"/>
        </w:rPr>
        <w:t>проект</w:t>
      </w:r>
      <w:r>
        <w:rPr>
          <w:sz w:val="28"/>
          <w:szCs w:val="28"/>
        </w:rPr>
        <w:t>а _______________________________</w:t>
      </w:r>
    </w:p>
    <w:p w:rsidR="00FD2563" w:rsidRDefault="00FD2563" w:rsidP="00FD256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2563" w:rsidRDefault="00FD2563" w:rsidP="00FD2563">
      <w:pPr>
        <w:jc w:val="center"/>
        <w:rPr>
          <w:sz w:val="28"/>
          <w:szCs w:val="28"/>
        </w:rPr>
      </w:pPr>
    </w:p>
    <w:tbl>
      <w:tblPr>
        <w:tblStyle w:val="a3"/>
        <w:tblW w:w="116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1559"/>
        <w:gridCol w:w="1701"/>
        <w:gridCol w:w="1560"/>
        <w:gridCol w:w="278"/>
        <w:gridCol w:w="709"/>
        <w:gridCol w:w="288"/>
        <w:gridCol w:w="1134"/>
        <w:gridCol w:w="1979"/>
      </w:tblGrid>
      <w:tr w:rsidR="00FD2563" w:rsidRPr="001340B6" w:rsidTr="00E07288">
        <w:trPr>
          <w:gridAfter w:val="1"/>
          <w:wAfter w:w="1979" w:type="dxa"/>
        </w:trPr>
        <w:tc>
          <w:tcPr>
            <w:tcW w:w="594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№ п/п</w:t>
            </w:r>
          </w:p>
        </w:tc>
        <w:tc>
          <w:tcPr>
            <w:tcW w:w="1816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701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Форма подачи информации*</w:t>
            </w:r>
          </w:p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(буква, цифра)</w:t>
            </w:r>
          </w:p>
        </w:tc>
        <w:tc>
          <w:tcPr>
            <w:tcW w:w="1560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Срок подачи информации</w:t>
            </w:r>
          </w:p>
        </w:tc>
        <w:tc>
          <w:tcPr>
            <w:tcW w:w="1275" w:type="dxa"/>
            <w:gridSpan w:val="3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 xml:space="preserve">Источник финансирования** </w:t>
            </w:r>
          </w:p>
        </w:tc>
        <w:tc>
          <w:tcPr>
            <w:tcW w:w="1134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Ответственный (организатор), контактная информация</w:t>
            </w:r>
          </w:p>
        </w:tc>
      </w:tr>
      <w:tr w:rsidR="00FD2563" w:rsidRPr="001340B6" w:rsidTr="00E07288">
        <w:trPr>
          <w:gridAfter w:val="1"/>
          <w:wAfter w:w="1979" w:type="dxa"/>
        </w:trPr>
        <w:tc>
          <w:tcPr>
            <w:tcW w:w="594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</w:tr>
      <w:tr w:rsidR="00FD2563" w:rsidRPr="001340B6" w:rsidTr="00E07288">
        <w:trPr>
          <w:gridAfter w:val="1"/>
          <w:wAfter w:w="1979" w:type="dxa"/>
        </w:trPr>
        <w:tc>
          <w:tcPr>
            <w:tcW w:w="594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</w:tr>
      <w:tr w:rsidR="00FD2563" w:rsidRPr="001340B6" w:rsidTr="00E07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08" w:type="dxa"/>
            <w:gridSpan w:val="6"/>
          </w:tcPr>
          <w:p w:rsidR="00FD2563" w:rsidRPr="001340B6" w:rsidRDefault="00FD2563" w:rsidP="00E07288">
            <w:pPr>
              <w:jc w:val="both"/>
              <w:rPr>
                <w:b/>
                <w:i/>
                <w:sz w:val="24"/>
                <w:szCs w:val="24"/>
              </w:rPr>
            </w:pPr>
            <w:r w:rsidRPr="001340B6">
              <w:rPr>
                <w:b/>
                <w:i/>
                <w:sz w:val="24"/>
                <w:szCs w:val="24"/>
              </w:rPr>
              <w:t>* Формы подачи информации: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А. Для привлечения внимания региональных СМИ: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1) пресс-релиз для включения в рассылку для региональных СМИ, подготовленную Управлением пресс-службы Аппарата Губернатора и Правительства Камчатского края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Б. Анонсы для привлечения участников/ волонтеров/ благополучателей: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 xml:space="preserve">1)  на сайте </w:t>
            </w:r>
            <w:hyperlink r:id="rId11" w:history="1">
              <w:r w:rsidRPr="001340B6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1340B6">
                <w:rPr>
                  <w:rStyle w:val="a9"/>
                  <w:sz w:val="24"/>
                  <w:szCs w:val="24"/>
                </w:rPr>
                <w:t>.</w:t>
              </w:r>
              <w:r w:rsidRPr="001340B6">
                <w:rPr>
                  <w:rStyle w:val="a9"/>
                  <w:sz w:val="24"/>
                  <w:szCs w:val="24"/>
                  <w:lang w:val="en-US"/>
                </w:rPr>
                <w:t>nko</w:t>
              </w:r>
              <w:r w:rsidRPr="001340B6">
                <w:rPr>
                  <w:rStyle w:val="a9"/>
                  <w:sz w:val="24"/>
                  <w:szCs w:val="24"/>
                </w:rPr>
                <w:t>-</w:t>
              </w:r>
              <w:r w:rsidRPr="001340B6">
                <w:rPr>
                  <w:rStyle w:val="a9"/>
                  <w:sz w:val="24"/>
                  <w:szCs w:val="24"/>
                  <w:lang w:val="en-US"/>
                </w:rPr>
                <w:t>kamchatka</w:t>
              </w:r>
              <w:r w:rsidRPr="001340B6">
                <w:rPr>
                  <w:rStyle w:val="a9"/>
                  <w:sz w:val="24"/>
                  <w:szCs w:val="24"/>
                </w:rPr>
                <w:t>.</w:t>
              </w:r>
              <w:r w:rsidRPr="001340B6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 xml:space="preserve">2) на сайте </w:t>
            </w:r>
            <w:hyperlink r:id="rId12" w:history="1">
              <w:r w:rsidRPr="001340B6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1340B6">
                <w:rPr>
                  <w:rStyle w:val="a9"/>
                  <w:sz w:val="24"/>
                  <w:szCs w:val="24"/>
                </w:rPr>
                <w:t>.камчатка-общество.рф</w:t>
              </w:r>
            </w:hyperlink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 xml:space="preserve">3) в сети </w:t>
            </w:r>
            <w:r w:rsidRPr="001340B6">
              <w:rPr>
                <w:sz w:val="24"/>
                <w:szCs w:val="24"/>
                <w:lang w:val="en-US"/>
              </w:rPr>
              <w:t>Facebook</w:t>
            </w:r>
            <w:r w:rsidRPr="001340B6">
              <w:rPr>
                <w:sz w:val="24"/>
                <w:szCs w:val="24"/>
              </w:rPr>
              <w:t>, группа «Камчатка-общество»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4) на радио /ТВ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5) баннер (срок размещения - 1 месяц до мероприятия)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В. Новости по итогам мероприятий: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 xml:space="preserve">1) пост-релиз на сайте </w:t>
            </w:r>
            <w:hyperlink r:id="rId13" w:history="1">
              <w:r w:rsidRPr="001340B6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1340B6">
                <w:rPr>
                  <w:rStyle w:val="a9"/>
                  <w:sz w:val="24"/>
                  <w:szCs w:val="24"/>
                </w:rPr>
                <w:t>.</w:t>
              </w:r>
              <w:r w:rsidRPr="001340B6">
                <w:rPr>
                  <w:rStyle w:val="a9"/>
                  <w:sz w:val="24"/>
                  <w:szCs w:val="24"/>
                  <w:lang w:val="en-US"/>
                </w:rPr>
                <w:t>nko</w:t>
              </w:r>
              <w:r w:rsidRPr="001340B6">
                <w:rPr>
                  <w:rStyle w:val="a9"/>
                  <w:sz w:val="24"/>
                  <w:szCs w:val="24"/>
                </w:rPr>
                <w:t>-</w:t>
              </w:r>
              <w:r w:rsidRPr="001340B6">
                <w:rPr>
                  <w:rStyle w:val="a9"/>
                  <w:sz w:val="24"/>
                  <w:szCs w:val="24"/>
                  <w:lang w:val="en-US"/>
                </w:rPr>
                <w:t>kamchatka</w:t>
              </w:r>
              <w:r w:rsidRPr="001340B6">
                <w:rPr>
                  <w:rStyle w:val="a9"/>
                  <w:sz w:val="24"/>
                  <w:szCs w:val="24"/>
                </w:rPr>
                <w:t>.</w:t>
              </w:r>
              <w:r w:rsidRPr="001340B6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 xml:space="preserve">2) пост-релиз на сайте </w:t>
            </w:r>
            <w:hyperlink r:id="rId14" w:history="1">
              <w:r w:rsidRPr="001340B6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1340B6">
                <w:rPr>
                  <w:rStyle w:val="a9"/>
                  <w:sz w:val="24"/>
                  <w:szCs w:val="24"/>
                </w:rPr>
                <w:t>.камчатка-общество.рф</w:t>
              </w:r>
            </w:hyperlink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 xml:space="preserve">3) пост-релиз в сети </w:t>
            </w:r>
            <w:r w:rsidRPr="001340B6">
              <w:rPr>
                <w:sz w:val="24"/>
                <w:szCs w:val="24"/>
                <w:lang w:val="en-US"/>
              </w:rPr>
              <w:t>Facebook</w:t>
            </w:r>
            <w:r w:rsidRPr="001340B6">
              <w:rPr>
                <w:sz w:val="24"/>
                <w:szCs w:val="24"/>
              </w:rPr>
              <w:t>, группа «Камчатка-общество»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 xml:space="preserve">4) аудиорепортаж для новостей на радио 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5) видеорепортаж для новостей на ТВ</w:t>
            </w:r>
          </w:p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  <w:r w:rsidRPr="001340B6">
              <w:rPr>
                <w:sz w:val="24"/>
                <w:szCs w:val="24"/>
              </w:rPr>
              <w:t>6) статья в печатном издании</w:t>
            </w:r>
          </w:p>
        </w:tc>
        <w:tc>
          <w:tcPr>
            <w:tcW w:w="709" w:type="dxa"/>
          </w:tcPr>
          <w:p w:rsidR="00FD2563" w:rsidRPr="001340B6" w:rsidRDefault="00FD2563" w:rsidP="00E07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FD2563" w:rsidRPr="001340B6" w:rsidRDefault="00FD2563" w:rsidP="00E07288">
            <w:pPr>
              <w:jc w:val="both"/>
              <w:rPr>
                <w:sz w:val="24"/>
                <w:szCs w:val="24"/>
              </w:rPr>
            </w:pPr>
          </w:p>
        </w:tc>
      </w:tr>
    </w:tbl>
    <w:p w:rsidR="00FD2563" w:rsidRDefault="00FD2563" w:rsidP="00FD2563">
      <w:pPr>
        <w:jc w:val="both"/>
        <w:rPr>
          <w:b/>
          <w:i/>
          <w:sz w:val="24"/>
          <w:szCs w:val="24"/>
        </w:rPr>
      </w:pPr>
      <w:r w:rsidRPr="004B6ECC">
        <w:rPr>
          <w:b/>
          <w:i/>
          <w:sz w:val="24"/>
          <w:szCs w:val="24"/>
        </w:rPr>
        <w:t>** Источник финансирования: средства организации (в т.ч. президентского гранта) / запрос средств из краевого бюджета</w:t>
      </w:r>
    </w:p>
    <w:p w:rsidR="00FD2563" w:rsidRDefault="00FD2563" w:rsidP="00FD2563">
      <w:pPr>
        <w:jc w:val="both"/>
        <w:rPr>
          <w:b/>
          <w:i/>
          <w:sz w:val="24"/>
          <w:szCs w:val="24"/>
        </w:rPr>
      </w:pPr>
    </w:p>
    <w:p w:rsidR="00FD2563" w:rsidRDefault="00FD2563" w:rsidP="00FD2563">
      <w:pPr>
        <w:jc w:val="both"/>
        <w:rPr>
          <w:sz w:val="28"/>
          <w:szCs w:val="28"/>
        </w:rPr>
      </w:pPr>
    </w:p>
    <w:p w:rsidR="00FD2563" w:rsidRDefault="00FD2563" w:rsidP="00FD2563">
      <w:pPr>
        <w:jc w:val="both"/>
        <w:rPr>
          <w:sz w:val="28"/>
          <w:szCs w:val="28"/>
        </w:rPr>
      </w:pPr>
      <w:r w:rsidRPr="007567E8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 _______________ /</w:t>
      </w:r>
    </w:p>
    <w:p w:rsidR="00FD2563" w:rsidRPr="007567E8" w:rsidRDefault="00FD2563" w:rsidP="00FD256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расшифровка подписи</w:t>
      </w:r>
    </w:p>
    <w:p w:rsidR="00FD2563" w:rsidRPr="007567E8" w:rsidRDefault="00FD2563" w:rsidP="00FD2563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85E2B" w:rsidRPr="00A605B9" w:rsidRDefault="00B85E2B" w:rsidP="00B85E2B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A605B9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Агентства по внутренней политике</w:t>
      </w:r>
      <w:r w:rsidRPr="00A605B9">
        <w:rPr>
          <w:sz w:val="28"/>
          <w:szCs w:val="28"/>
        </w:rPr>
        <w:t xml:space="preserve"> Камчатского края</w:t>
      </w:r>
    </w:p>
    <w:p w:rsidR="00B85E2B" w:rsidRPr="00A605B9" w:rsidRDefault="00B85E2B" w:rsidP="00B85E2B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A605B9">
        <w:rPr>
          <w:sz w:val="28"/>
          <w:szCs w:val="28"/>
        </w:rPr>
        <w:t xml:space="preserve">от </w:t>
      </w:r>
      <w:r w:rsidR="00FD2563">
        <w:rPr>
          <w:sz w:val="28"/>
          <w:szCs w:val="28"/>
        </w:rPr>
        <w:t xml:space="preserve">   .01.2018</w:t>
      </w:r>
      <w:r>
        <w:rPr>
          <w:sz w:val="28"/>
          <w:szCs w:val="28"/>
        </w:rPr>
        <w:t xml:space="preserve">  </w:t>
      </w:r>
      <w:r w:rsidRPr="00A605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D2563">
        <w:rPr>
          <w:sz w:val="28"/>
          <w:szCs w:val="28"/>
        </w:rPr>
        <w:t xml:space="preserve">  </w:t>
      </w:r>
      <w:r w:rsidRPr="00A605B9">
        <w:rPr>
          <w:sz w:val="28"/>
          <w:szCs w:val="28"/>
        </w:rPr>
        <w:t>-п</w:t>
      </w:r>
    </w:p>
    <w:p w:rsidR="00B85E2B" w:rsidRPr="00A605B9" w:rsidRDefault="00B85E2B" w:rsidP="00B85E2B">
      <w:pPr>
        <w:tabs>
          <w:tab w:val="left" w:pos="4536"/>
        </w:tabs>
        <w:ind w:left="4536"/>
        <w:rPr>
          <w:sz w:val="28"/>
          <w:szCs w:val="28"/>
        </w:rPr>
      </w:pPr>
    </w:p>
    <w:p w:rsidR="008012BF" w:rsidRDefault="00B85E2B" w:rsidP="00B85E2B">
      <w:pPr>
        <w:shd w:val="clear" w:color="auto" w:fill="FFFFFF"/>
        <w:tabs>
          <w:tab w:val="left" w:pos="1134"/>
          <w:tab w:val="left" w:pos="1202"/>
          <w:tab w:val="left" w:pos="1276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B85E2B" w:rsidRDefault="00B85E2B" w:rsidP="00B85E2B">
      <w:pPr>
        <w:shd w:val="clear" w:color="auto" w:fill="FFFFFF"/>
        <w:tabs>
          <w:tab w:val="left" w:pos="1134"/>
          <w:tab w:val="left" w:pos="1202"/>
          <w:tab w:val="left" w:pos="1276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экспертного совета по </w:t>
      </w:r>
      <w:r w:rsidR="002C01D3">
        <w:rPr>
          <w:bCs/>
          <w:sz w:val="28"/>
          <w:szCs w:val="28"/>
        </w:rPr>
        <w:t>оказанию информационной поддержки социально ориентированны</w:t>
      </w:r>
      <w:r w:rsidR="00F11773">
        <w:rPr>
          <w:bCs/>
          <w:sz w:val="28"/>
          <w:szCs w:val="28"/>
        </w:rPr>
        <w:t>м</w:t>
      </w:r>
      <w:r w:rsidR="002C01D3">
        <w:rPr>
          <w:bCs/>
          <w:sz w:val="28"/>
          <w:szCs w:val="28"/>
        </w:rPr>
        <w:t xml:space="preserve"> некоммерчески</w:t>
      </w:r>
      <w:r w:rsidR="00F11773">
        <w:rPr>
          <w:bCs/>
          <w:sz w:val="28"/>
          <w:szCs w:val="28"/>
        </w:rPr>
        <w:t>м</w:t>
      </w:r>
      <w:r w:rsidR="002C01D3">
        <w:rPr>
          <w:bCs/>
          <w:sz w:val="28"/>
          <w:szCs w:val="28"/>
        </w:rPr>
        <w:t xml:space="preserve"> организаци</w:t>
      </w:r>
      <w:r w:rsidR="00F11773">
        <w:rPr>
          <w:bCs/>
          <w:sz w:val="28"/>
          <w:szCs w:val="28"/>
        </w:rPr>
        <w:t>ям</w:t>
      </w:r>
      <w:r>
        <w:rPr>
          <w:bCs/>
          <w:sz w:val="28"/>
          <w:szCs w:val="28"/>
        </w:rPr>
        <w:t xml:space="preserve"> при Агентстве по внутренней политике Камчатского края </w:t>
      </w:r>
    </w:p>
    <w:p w:rsidR="00E73DB8" w:rsidRDefault="00E73DB8" w:rsidP="00B85E2B">
      <w:pPr>
        <w:shd w:val="clear" w:color="auto" w:fill="FFFFFF"/>
        <w:tabs>
          <w:tab w:val="left" w:pos="1134"/>
          <w:tab w:val="left" w:pos="1202"/>
          <w:tab w:val="left" w:pos="1276"/>
        </w:tabs>
        <w:ind w:firstLine="72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4969"/>
      </w:tblGrid>
      <w:tr w:rsidR="00E73DB8" w:rsidTr="00E73DB8">
        <w:tc>
          <w:tcPr>
            <w:tcW w:w="4503" w:type="dxa"/>
          </w:tcPr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Шевцова 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Леонидовна</w:t>
            </w:r>
          </w:p>
        </w:tc>
        <w:tc>
          <w:tcPr>
            <w:tcW w:w="5068" w:type="dxa"/>
          </w:tcPr>
          <w:p w:rsidR="00E73DB8" w:rsidRDefault="00E73DB8" w:rsidP="007D2348">
            <w:pPr>
              <w:tabs>
                <w:tab w:val="left" w:pos="1134"/>
                <w:tab w:val="left" w:pos="1202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руководителя Агентства по внутренней политике Камчатского края, председатель экспертного совета;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E73DB8" w:rsidTr="00E73DB8">
        <w:tc>
          <w:tcPr>
            <w:tcW w:w="4503" w:type="dxa"/>
          </w:tcPr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Артеменко 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Ивановна</w:t>
            </w:r>
          </w:p>
        </w:tc>
        <w:tc>
          <w:tcPr>
            <w:tcW w:w="5068" w:type="dxa"/>
          </w:tcPr>
          <w:p w:rsidR="00E73DB8" w:rsidRDefault="00E73DB8" w:rsidP="007D2348">
            <w:pPr>
              <w:tabs>
                <w:tab w:val="left" w:pos="1134"/>
                <w:tab w:val="left" w:pos="1202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отдела по работе с общественными, религиозными объединениями и некоммерческими организациями Агентства по внутренней политике Камчатского края, заместитель председателя экспертного совета;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E73DB8" w:rsidTr="00E73DB8">
        <w:tc>
          <w:tcPr>
            <w:tcW w:w="4503" w:type="dxa"/>
          </w:tcPr>
          <w:p w:rsidR="00E73DB8" w:rsidRDefault="00FD2563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Русанова</w:t>
            </w:r>
          </w:p>
          <w:p w:rsidR="00FD2563" w:rsidRDefault="00FD2563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5068" w:type="dxa"/>
          </w:tcPr>
          <w:p w:rsidR="00E73DB8" w:rsidRDefault="00E73DB8" w:rsidP="007D2348">
            <w:pPr>
              <w:tabs>
                <w:tab w:val="left" w:pos="1134"/>
                <w:tab w:val="left" w:pos="1202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консультант отдела по работе с общественными, религиозными объединениями и некоммерческими организациями Агентства по внутренней политике Камчатского края, секретарь экспертного совета;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6B3B34" w:rsidTr="00E73DB8">
        <w:tc>
          <w:tcPr>
            <w:tcW w:w="4503" w:type="dxa"/>
          </w:tcPr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Брехличук</w:t>
            </w:r>
          </w:p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Ивановна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Винсковский</w:t>
            </w:r>
          </w:p>
          <w:p w:rsidR="007D2348" w:rsidRDefault="007D234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Андрей Павлович</w:t>
            </w:r>
          </w:p>
          <w:p w:rsidR="007D2348" w:rsidRDefault="007D234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Каманин</w:t>
            </w:r>
          </w:p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Дмитрий Александрович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  <w:p w:rsidR="006B3B34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005094">
              <w:rPr>
                <w:bCs/>
                <w:sz w:val="28"/>
                <w:szCs w:val="28"/>
              </w:rPr>
              <w:t>айнина</w:t>
            </w:r>
          </w:p>
          <w:p w:rsidR="00005094" w:rsidRDefault="00005094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Сергеевна</w:t>
            </w:r>
          </w:p>
        </w:tc>
        <w:tc>
          <w:tcPr>
            <w:tcW w:w="5068" w:type="dxa"/>
          </w:tcPr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главный редактор Газеты «Камчатский край» (по согласованию);</w:t>
            </w:r>
          </w:p>
          <w:p w:rsidR="007D2348" w:rsidRDefault="007D2348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  <w:p w:rsidR="007D2348" w:rsidRDefault="007D2348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директор ООО «Телекомпания «Причал»;</w:t>
            </w:r>
          </w:p>
          <w:p w:rsidR="007D2348" w:rsidRDefault="007D2348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  <w:p w:rsidR="007D2348" w:rsidRDefault="007D2348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исполнительный директор ООО «Телевещательная компания «Лукоморье-ТВ» </w:t>
            </w:r>
            <w:r>
              <w:rPr>
                <w:bCs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7D2348" w:rsidRDefault="007D2348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  <w:p w:rsidR="006B3B34" w:rsidRDefault="006B3B34" w:rsidP="007D2348">
            <w:pPr>
              <w:tabs>
                <w:tab w:val="left" w:pos="1134"/>
                <w:tab w:val="left" w:pos="1202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FE38AA">
              <w:rPr>
                <w:sz w:val="28"/>
                <w:szCs w:val="28"/>
              </w:rPr>
              <w:t>председатель к</w:t>
            </w:r>
            <w:r w:rsidR="00FE38AA" w:rsidRPr="00FE38AA">
              <w:rPr>
                <w:sz w:val="28"/>
                <w:szCs w:val="28"/>
              </w:rPr>
              <w:t xml:space="preserve">омиссия по общественному контролю, общественной экспертизе, развитию и поддержке добровольчества (волонтерства), взаимодействию с СОНКО, ОНК и общественными советами </w:t>
            </w:r>
            <w:r w:rsidR="00FE38AA">
              <w:rPr>
                <w:sz w:val="28"/>
                <w:szCs w:val="28"/>
              </w:rPr>
              <w:t>Общественной палаты Камчатского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согласованию);</w:t>
            </w:r>
          </w:p>
          <w:p w:rsidR="006B3B34" w:rsidRDefault="006B3B34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3978BB" w:rsidTr="00E73DB8">
        <w:tc>
          <w:tcPr>
            <w:tcW w:w="4503" w:type="dxa"/>
          </w:tcPr>
          <w:p w:rsidR="003978BB" w:rsidRDefault="00005094" w:rsidP="003978BB">
            <w:pPr>
              <w:tabs>
                <w:tab w:val="left" w:pos="1134"/>
                <w:tab w:val="left" w:pos="1202"/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</w:t>
            </w:r>
          </w:p>
          <w:p w:rsidR="00005094" w:rsidRDefault="00005094" w:rsidP="003978BB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Корнашовна</w:t>
            </w:r>
          </w:p>
        </w:tc>
        <w:tc>
          <w:tcPr>
            <w:tcW w:w="5068" w:type="dxa"/>
          </w:tcPr>
          <w:p w:rsidR="003978BB" w:rsidRDefault="003978BB" w:rsidP="007D2348">
            <w:pPr>
              <w:tabs>
                <w:tab w:val="left" w:pos="1134"/>
                <w:tab w:val="left" w:pos="1202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Общественного совета при Агентстве по внутренней политике Камчатского края (по согласованию);</w:t>
            </w:r>
          </w:p>
          <w:p w:rsidR="003978BB" w:rsidRDefault="003978BB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E73DB8" w:rsidTr="00E73DB8">
        <w:tc>
          <w:tcPr>
            <w:tcW w:w="4503" w:type="dxa"/>
          </w:tcPr>
          <w:p w:rsidR="00005094" w:rsidRDefault="00005094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6B3B34" w:rsidRDefault="006B3B34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3978BB" w:rsidTr="00E73DB8">
        <w:tc>
          <w:tcPr>
            <w:tcW w:w="4503" w:type="dxa"/>
          </w:tcPr>
          <w:p w:rsidR="003978BB" w:rsidRDefault="003978BB" w:rsidP="0064222F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Приходько </w:t>
            </w:r>
          </w:p>
          <w:p w:rsidR="003978BB" w:rsidRDefault="003978BB" w:rsidP="0064222F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Юлия Константиновна </w:t>
            </w:r>
          </w:p>
        </w:tc>
        <w:tc>
          <w:tcPr>
            <w:tcW w:w="5068" w:type="dxa"/>
          </w:tcPr>
          <w:p w:rsidR="00672B5C" w:rsidRDefault="003978BB" w:rsidP="007D2348">
            <w:pPr>
              <w:tabs>
                <w:tab w:val="left" w:pos="1134"/>
                <w:tab w:val="left" w:pos="1202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00B67">
              <w:rPr>
                <w:bCs/>
                <w:sz w:val="28"/>
                <w:szCs w:val="28"/>
              </w:rPr>
              <w:t>начальник отдела по делам некоммерческих организаций Управлени</w:t>
            </w:r>
            <w:r w:rsidR="00672B5C">
              <w:rPr>
                <w:bCs/>
                <w:sz w:val="28"/>
                <w:szCs w:val="28"/>
              </w:rPr>
              <w:t>я</w:t>
            </w:r>
            <w:r w:rsidR="00E00B67">
              <w:rPr>
                <w:bCs/>
                <w:sz w:val="28"/>
                <w:szCs w:val="28"/>
              </w:rPr>
              <w:t xml:space="preserve"> Министерства юстиции Российской Федерации по Камчатскому краю</w:t>
            </w:r>
            <w:r w:rsidR="00672B5C">
              <w:rPr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3978BB" w:rsidTr="00E73DB8">
        <w:tc>
          <w:tcPr>
            <w:tcW w:w="4503" w:type="dxa"/>
          </w:tcPr>
          <w:p w:rsidR="007D2348" w:rsidRDefault="007D234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  <w:p w:rsidR="007D2348" w:rsidRDefault="007D234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7D2348" w:rsidRDefault="007D2348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  <w:p w:rsidR="003978BB" w:rsidRDefault="003978BB" w:rsidP="007D234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3978BB" w:rsidTr="00E73DB8">
        <w:tc>
          <w:tcPr>
            <w:tcW w:w="4503" w:type="dxa"/>
          </w:tcPr>
          <w:p w:rsidR="00672B5C" w:rsidRDefault="00672B5C" w:rsidP="00672B5C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Толстенко </w:t>
            </w:r>
          </w:p>
          <w:p w:rsidR="003978BB" w:rsidRDefault="00672B5C" w:rsidP="00672B5C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Анжела Ивановна</w:t>
            </w:r>
          </w:p>
        </w:tc>
        <w:tc>
          <w:tcPr>
            <w:tcW w:w="5068" w:type="dxa"/>
          </w:tcPr>
          <w:p w:rsidR="003978BB" w:rsidRPr="00C15D0B" w:rsidRDefault="00C15D0B" w:rsidP="007D23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D2348">
              <w:rPr>
                <w:sz w:val="28"/>
                <w:szCs w:val="28"/>
              </w:rPr>
              <w:t xml:space="preserve">руководитель </w:t>
            </w:r>
            <w:r w:rsidR="007D2348" w:rsidRPr="00F03C5C">
              <w:rPr>
                <w:sz w:val="28"/>
                <w:szCs w:val="28"/>
              </w:rPr>
              <w:t xml:space="preserve">Камчатского краевого </w:t>
            </w:r>
            <w:r w:rsidR="007D2348">
              <w:rPr>
                <w:sz w:val="28"/>
                <w:szCs w:val="28"/>
              </w:rPr>
              <w:t>центра поддержки социально ориенти</w:t>
            </w:r>
            <w:r w:rsidR="007D2348" w:rsidRPr="00F03C5C">
              <w:rPr>
                <w:sz w:val="28"/>
                <w:szCs w:val="28"/>
              </w:rPr>
              <w:t>рованных некоммерческих организаций</w:t>
            </w:r>
            <w:r w:rsidR="007D2348">
              <w:rPr>
                <w:bCs/>
                <w:sz w:val="28"/>
                <w:szCs w:val="28"/>
              </w:rPr>
              <w:t xml:space="preserve"> </w:t>
            </w:r>
            <w:r w:rsidR="00672B5C">
              <w:rPr>
                <w:bCs/>
                <w:sz w:val="28"/>
                <w:szCs w:val="28"/>
              </w:rPr>
              <w:t>(по согласованию).</w:t>
            </w:r>
          </w:p>
        </w:tc>
      </w:tr>
    </w:tbl>
    <w:p w:rsidR="00E73DB8" w:rsidRDefault="00E73DB8" w:rsidP="00B85E2B">
      <w:pPr>
        <w:shd w:val="clear" w:color="auto" w:fill="FFFFFF"/>
        <w:tabs>
          <w:tab w:val="left" w:pos="1134"/>
          <w:tab w:val="left" w:pos="1202"/>
          <w:tab w:val="left" w:pos="1276"/>
        </w:tabs>
        <w:ind w:firstLine="720"/>
        <w:jc w:val="center"/>
        <w:rPr>
          <w:bCs/>
          <w:sz w:val="28"/>
          <w:szCs w:val="28"/>
        </w:rPr>
        <w:sectPr w:rsidR="00E73DB8" w:rsidSect="00FD2563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A7F7E" w:rsidRPr="008047FC" w:rsidRDefault="00FA7F7E" w:rsidP="00FA7F7E">
      <w:pPr>
        <w:ind w:firstLine="567"/>
        <w:jc w:val="both"/>
      </w:pPr>
    </w:p>
    <w:p w:rsidR="0064222F" w:rsidRPr="0064222F" w:rsidRDefault="0064222F" w:rsidP="006422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4222F">
        <w:rPr>
          <w:sz w:val="28"/>
          <w:szCs w:val="28"/>
        </w:rPr>
        <w:t>Пояснительная записка</w:t>
      </w:r>
    </w:p>
    <w:p w:rsidR="000F12BD" w:rsidRDefault="0064222F" w:rsidP="000F12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222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приказа Агентства по внутренней политике Камчатского края «</w:t>
      </w:r>
      <w:r w:rsidR="000F12BD">
        <w:rPr>
          <w:sz w:val="28"/>
          <w:szCs w:val="28"/>
        </w:rPr>
        <w:t>О внесении изменений в приказ Агентства по внутренней политике Камчатского края от 17.02.2014 № 12-п «Об оказании в 2014-2018 годах информационной поддержки социально ориентированным некоммерческим организациям Агентством по внутренней политике Камчатского края»</w:t>
      </w:r>
    </w:p>
    <w:p w:rsidR="000F12BD" w:rsidRDefault="000F12BD" w:rsidP="000F12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D91" w:rsidRDefault="0064222F" w:rsidP="000F12B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4222F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>приказа Агентства по внутренней политике Камчатского края</w:t>
      </w:r>
      <w:r w:rsidRPr="0064222F">
        <w:rPr>
          <w:sz w:val="28"/>
          <w:szCs w:val="28"/>
        </w:rPr>
        <w:t xml:space="preserve"> разработан в целях </w:t>
      </w:r>
      <w:r w:rsidR="000F12BD">
        <w:rPr>
          <w:sz w:val="28"/>
          <w:szCs w:val="28"/>
        </w:rPr>
        <w:t xml:space="preserve">уточнения отдельных положений приказа </w:t>
      </w:r>
      <w:r w:rsidR="000F12BD">
        <w:rPr>
          <w:sz w:val="28"/>
          <w:szCs w:val="28"/>
        </w:rPr>
        <w:t>Агентства по внутренней политике Камчатского края от 17.02.2014 № 12-п «Об оказании в 2014-2018 годах информационной поддержки социально ориентированным некоммерческим организациям Агентством по внутренней политике Камчатского края»</w:t>
      </w:r>
      <w:r w:rsidR="000F12BD">
        <w:rPr>
          <w:sz w:val="28"/>
          <w:szCs w:val="28"/>
        </w:rPr>
        <w:t>.</w:t>
      </w:r>
    </w:p>
    <w:p w:rsidR="0064222F" w:rsidRPr="0064222F" w:rsidRDefault="0064222F" w:rsidP="000F12B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64222F">
        <w:rPr>
          <w:sz w:val="28"/>
          <w:szCs w:val="28"/>
        </w:rPr>
        <w:t xml:space="preserve">На реализацию проекта </w:t>
      </w:r>
      <w:r w:rsidR="009D4D91">
        <w:rPr>
          <w:sz w:val="28"/>
          <w:szCs w:val="28"/>
        </w:rPr>
        <w:t>приказа Агентства по внутренней политике Камчатского края</w:t>
      </w:r>
      <w:r w:rsidR="009D4D91" w:rsidRPr="0064222F">
        <w:rPr>
          <w:sz w:val="28"/>
          <w:szCs w:val="28"/>
        </w:rPr>
        <w:t xml:space="preserve"> </w:t>
      </w:r>
      <w:r w:rsidRPr="0064222F">
        <w:rPr>
          <w:sz w:val="28"/>
          <w:szCs w:val="28"/>
        </w:rPr>
        <w:t xml:space="preserve">не </w:t>
      </w:r>
      <w:r w:rsidRPr="0064222F">
        <w:rPr>
          <w:rFonts w:eastAsiaTheme="minorEastAsia"/>
          <w:sz w:val="28"/>
          <w:szCs w:val="28"/>
        </w:rPr>
        <w:t>потребуется выделения дополнительных денежных средств из краевого бюджета.</w:t>
      </w:r>
    </w:p>
    <w:p w:rsidR="00841F31" w:rsidRPr="00CF7586" w:rsidRDefault="0064222F" w:rsidP="000F12BD">
      <w:pPr>
        <w:ind w:firstLine="851"/>
        <w:jc w:val="both"/>
      </w:pPr>
      <w:r w:rsidRPr="0064222F">
        <w:rPr>
          <w:rFonts w:eastAsiaTheme="minorEastAsia"/>
          <w:sz w:val="28"/>
          <w:szCs w:val="28"/>
        </w:rPr>
        <w:t xml:space="preserve">Проект </w:t>
      </w:r>
      <w:r w:rsidR="009D4D91">
        <w:rPr>
          <w:sz w:val="28"/>
          <w:szCs w:val="28"/>
        </w:rPr>
        <w:t>приказа Агентства по внутренней политике Камчатского края</w:t>
      </w:r>
      <w:r w:rsidR="009D4D91" w:rsidRPr="0064222F">
        <w:rPr>
          <w:rFonts w:eastAsiaTheme="minorEastAsia"/>
          <w:sz w:val="28"/>
          <w:szCs w:val="28"/>
        </w:rPr>
        <w:t xml:space="preserve"> </w:t>
      </w:r>
      <w:r w:rsidR="000F12BD">
        <w:rPr>
          <w:rFonts w:eastAsiaTheme="minorEastAsia"/>
          <w:sz w:val="28"/>
          <w:szCs w:val="28"/>
        </w:rPr>
        <w:t>24.01.2018</w:t>
      </w:r>
      <w:r w:rsidRPr="0064222F">
        <w:rPr>
          <w:rFonts w:eastAsiaTheme="minorEastAsia"/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</w:t>
      </w:r>
      <w:r w:rsidR="000F12BD">
        <w:rPr>
          <w:rFonts w:eastAsiaTheme="minorEastAsia"/>
          <w:sz w:val="28"/>
          <w:szCs w:val="28"/>
        </w:rPr>
        <w:t xml:space="preserve"> 30.01.2018</w:t>
      </w:r>
      <w:r w:rsidRPr="0064222F">
        <w:rPr>
          <w:rFonts w:eastAsiaTheme="minorEastAsia"/>
          <w:sz w:val="28"/>
          <w:szCs w:val="28"/>
        </w:rPr>
        <w:t xml:space="preserve"> независимой антикоррупционной экспертизы</w:t>
      </w:r>
      <w:r w:rsidR="00841F31">
        <w:rPr>
          <w:rFonts w:eastAsiaTheme="minorEastAsia"/>
          <w:sz w:val="28"/>
          <w:szCs w:val="28"/>
        </w:rPr>
        <w:t>,</w:t>
      </w:r>
      <w:r w:rsidR="00841F31" w:rsidRPr="00841F31">
        <w:rPr>
          <w:bCs/>
          <w:sz w:val="28"/>
          <w:szCs w:val="28"/>
        </w:rPr>
        <w:t xml:space="preserve"> </w:t>
      </w:r>
      <w:r w:rsidR="00841F31">
        <w:rPr>
          <w:bCs/>
          <w:sz w:val="28"/>
          <w:szCs w:val="28"/>
        </w:rPr>
        <w:t>по окончании указанного срока экспертных заключений не поступило.</w:t>
      </w:r>
    </w:p>
    <w:p w:rsidR="0064222F" w:rsidRPr="009D4D91" w:rsidRDefault="0064222F" w:rsidP="000F12B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D4D91">
        <w:rPr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</w:t>
      </w:r>
      <w:r w:rsidR="009D4D91">
        <w:rPr>
          <w:iCs/>
          <w:color w:val="000000"/>
          <w:sz w:val="28"/>
          <w:szCs w:val="28"/>
        </w:rPr>
        <w:t xml:space="preserve">             </w:t>
      </w:r>
      <w:r w:rsidRPr="009D4D91">
        <w:rPr>
          <w:iCs/>
          <w:color w:val="000000"/>
          <w:sz w:val="28"/>
          <w:szCs w:val="28"/>
        </w:rPr>
        <w:t>от 06.06.2013 № 233-П «Об утверждении Порядка проведения оценки регулирующего воздействия проектов нормативны</w:t>
      </w:r>
      <w:bookmarkStart w:id="0" w:name="_GoBack"/>
      <w:bookmarkEnd w:id="0"/>
      <w:r w:rsidRPr="009D4D91">
        <w:rPr>
          <w:iCs/>
          <w:color w:val="000000"/>
          <w:sz w:val="28"/>
          <w:szCs w:val="28"/>
        </w:rPr>
        <w:t xml:space="preserve">х правовых актов и нормативных правовых актов Камчатского края» настоящий проект </w:t>
      </w:r>
      <w:r w:rsidR="009D4D91" w:rsidRPr="009D4D91">
        <w:rPr>
          <w:iCs/>
          <w:color w:val="000000"/>
          <w:sz w:val="28"/>
          <w:szCs w:val="28"/>
        </w:rPr>
        <w:t xml:space="preserve">приказа </w:t>
      </w:r>
      <w:r w:rsidRPr="009D4D91">
        <w:rPr>
          <w:iCs/>
          <w:color w:val="000000"/>
          <w:sz w:val="28"/>
          <w:szCs w:val="28"/>
        </w:rPr>
        <w:t>в оценке регулирующего воздействия не нуждается.</w:t>
      </w:r>
    </w:p>
    <w:p w:rsidR="0064222F" w:rsidRPr="0064222F" w:rsidRDefault="0064222F" w:rsidP="000F12B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</w:rPr>
      </w:pPr>
    </w:p>
    <w:p w:rsidR="00FA7F7E" w:rsidRDefault="00FA7F7E" w:rsidP="000F12BD">
      <w:pPr>
        <w:autoSpaceDE w:val="0"/>
        <w:autoSpaceDN w:val="0"/>
        <w:adjustRightInd w:val="0"/>
        <w:ind w:firstLine="851"/>
        <w:jc w:val="both"/>
      </w:pPr>
    </w:p>
    <w:p w:rsidR="00FA7F7E" w:rsidRDefault="00FA7F7E" w:rsidP="00B85E2B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ind w:firstLine="567"/>
        <w:jc w:val="center"/>
        <w:rPr>
          <w:sz w:val="28"/>
          <w:szCs w:val="28"/>
        </w:rPr>
      </w:pPr>
    </w:p>
    <w:p w:rsidR="00B85E2B" w:rsidRDefault="00B85E2B" w:rsidP="00B85E2B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ind w:firstLine="567"/>
        <w:jc w:val="center"/>
        <w:rPr>
          <w:sz w:val="28"/>
          <w:szCs w:val="28"/>
        </w:rPr>
      </w:pPr>
    </w:p>
    <w:p w:rsidR="00B85E2B" w:rsidRPr="0076172E" w:rsidRDefault="00B85E2B" w:rsidP="00B85E2B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ind w:firstLine="567"/>
        <w:jc w:val="center"/>
        <w:rPr>
          <w:bCs/>
          <w:sz w:val="28"/>
          <w:szCs w:val="28"/>
        </w:rPr>
      </w:pPr>
    </w:p>
    <w:sectPr w:rsidR="00B85E2B" w:rsidRPr="0076172E" w:rsidSect="00EA299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F5" w:rsidRDefault="001A0AF5" w:rsidP="00034A1B">
      <w:r>
        <w:separator/>
      </w:r>
    </w:p>
  </w:endnote>
  <w:endnote w:type="continuationSeparator" w:id="0">
    <w:p w:rsidR="001A0AF5" w:rsidRDefault="001A0AF5" w:rsidP="000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F5" w:rsidRDefault="001A0AF5" w:rsidP="00034A1B">
      <w:r>
        <w:separator/>
      </w:r>
    </w:p>
  </w:footnote>
  <w:footnote w:type="continuationSeparator" w:id="0">
    <w:p w:rsidR="001A0AF5" w:rsidRDefault="001A0AF5" w:rsidP="0003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2B0"/>
    <w:multiLevelType w:val="hybridMultilevel"/>
    <w:tmpl w:val="FD10FCE8"/>
    <w:lvl w:ilvl="0" w:tplc="192CF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64605"/>
    <w:multiLevelType w:val="multilevel"/>
    <w:tmpl w:val="FE245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09523AAB"/>
    <w:multiLevelType w:val="hybridMultilevel"/>
    <w:tmpl w:val="54D85C7E"/>
    <w:lvl w:ilvl="0" w:tplc="5860B05C">
      <w:start w:val="17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959"/>
    <w:multiLevelType w:val="hybridMultilevel"/>
    <w:tmpl w:val="0C6624FE"/>
    <w:lvl w:ilvl="0" w:tplc="350A3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9" w15:restartNumberingAfterBreak="0">
    <w:nsid w:val="199231B0"/>
    <w:multiLevelType w:val="hybridMultilevel"/>
    <w:tmpl w:val="C818BD74"/>
    <w:lvl w:ilvl="0" w:tplc="B3A0A4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A57EA3"/>
    <w:multiLevelType w:val="multilevel"/>
    <w:tmpl w:val="0FA20D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E920375"/>
    <w:multiLevelType w:val="hybridMultilevel"/>
    <w:tmpl w:val="8D92A914"/>
    <w:lvl w:ilvl="0" w:tplc="A182A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56CED"/>
    <w:multiLevelType w:val="hybridMultilevel"/>
    <w:tmpl w:val="12FCCB2E"/>
    <w:lvl w:ilvl="0" w:tplc="ED12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FD7BC8"/>
    <w:multiLevelType w:val="hybridMultilevel"/>
    <w:tmpl w:val="23723BFC"/>
    <w:lvl w:ilvl="0" w:tplc="4BE04C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062CA3"/>
    <w:multiLevelType w:val="multilevel"/>
    <w:tmpl w:val="2BE681A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2D846721"/>
    <w:multiLevelType w:val="hybridMultilevel"/>
    <w:tmpl w:val="9CA6FE2A"/>
    <w:lvl w:ilvl="0" w:tplc="C560A6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FC1E9A"/>
    <w:multiLevelType w:val="hybridMultilevel"/>
    <w:tmpl w:val="38CEB756"/>
    <w:lvl w:ilvl="0" w:tplc="F2707002">
      <w:start w:val="1"/>
      <w:numFmt w:val="decimal"/>
      <w:lvlText w:val="%1."/>
      <w:lvlJc w:val="center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115EE"/>
    <w:multiLevelType w:val="hybridMultilevel"/>
    <w:tmpl w:val="FF3C6EAA"/>
    <w:lvl w:ilvl="0" w:tplc="CB8413C8">
      <w:start w:val="1"/>
      <w:numFmt w:val="decimal"/>
      <w:lvlText w:val="%1)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E16E4"/>
    <w:multiLevelType w:val="hybridMultilevel"/>
    <w:tmpl w:val="E40C231C"/>
    <w:lvl w:ilvl="0" w:tplc="FAFAD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51534B"/>
    <w:multiLevelType w:val="hybridMultilevel"/>
    <w:tmpl w:val="71E4D512"/>
    <w:lvl w:ilvl="0" w:tplc="05224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2879E8"/>
    <w:multiLevelType w:val="multilevel"/>
    <w:tmpl w:val="FD98686A"/>
    <w:lvl w:ilvl="0">
      <w:start w:val="1"/>
      <w:numFmt w:val="decimal"/>
      <w:lvlText w:val="%1."/>
      <w:lvlJc w:val="left"/>
      <w:pPr>
        <w:ind w:left="1065" w:hanging="10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2" w15:restartNumberingAfterBreak="0">
    <w:nsid w:val="3A2B4416"/>
    <w:multiLevelType w:val="hybridMultilevel"/>
    <w:tmpl w:val="CE86A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A32F7"/>
    <w:multiLevelType w:val="hybridMultilevel"/>
    <w:tmpl w:val="8D92A914"/>
    <w:lvl w:ilvl="0" w:tplc="A182A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04DBE"/>
    <w:multiLevelType w:val="hybridMultilevel"/>
    <w:tmpl w:val="B08ED288"/>
    <w:lvl w:ilvl="0" w:tplc="1C044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C68FE"/>
    <w:multiLevelType w:val="hybridMultilevel"/>
    <w:tmpl w:val="E40C231C"/>
    <w:lvl w:ilvl="0" w:tplc="FAFAD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E2987"/>
    <w:multiLevelType w:val="hybridMultilevel"/>
    <w:tmpl w:val="737A7D28"/>
    <w:lvl w:ilvl="0" w:tplc="6A0CB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5D16FA"/>
    <w:multiLevelType w:val="hybridMultilevel"/>
    <w:tmpl w:val="1C6E04A2"/>
    <w:lvl w:ilvl="0" w:tplc="2EAE55C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C529A"/>
    <w:multiLevelType w:val="hybridMultilevel"/>
    <w:tmpl w:val="8BBADFDE"/>
    <w:lvl w:ilvl="0" w:tplc="A182A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50A48"/>
    <w:multiLevelType w:val="singleLevel"/>
    <w:tmpl w:val="3A2AF09C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28E35D7"/>
    <w:multiLevelType w:val="hybridMultilevel"/>
    <w:tmpl w:val="E39EAD36"/>
    <w:lvl w:ilvl="0" w:tplc="6D667AC4">
      <w:start w:val="1"/>
      <w:numFmt w:val="decimal"/>
      <w:lvlText w:val="%1)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59E2345"/>
    <w:multiLevelType w:val="hybridMultilevel"/>
    <w:tmpl w:val="0478EEF6"/>
    <w:lvl w:ilvl="0" w:tplc="62EC9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EF7B76"/>
    <w:multiLevelType w:val="hybridMultilevel"/>
    <w:tmpl w:val="6BBEE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837564D"/>
    <w:multiLevelType w:val="hybridMultilevel"/>
    <w:tmpl w:val="901624CC"/>
    <w:lvl w:ilvl="0" w:tplc="7D326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6CF3FBD"/>
    <w:multiLevelType w:val="hybridMultilevel"/>
    <w:tmpl w:val="C7E899E0"/>
    <w:lvl w:ilvl="0" w:tplc="08A612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36"/>
  </w:num>
  <w:num w:numId="3">
    <w:abstractNumId w:val="4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1"/>
  </w:num>
  <w:num w:numId="7">
    <w:abstractNumId w:val="16"/>
  </w:num>
  <w:num w:numId="8">
    <w:abstractNumId w:val="7"/>
  </w:num>
  <w:num w:numId="9">
    <w:abstractNumId w:val="27"/>
  </w:num>
  <w:num w:numId="10">
    <w:abstractNumId w:val="29"/>
  </w:num>
  <w:num w:numId="11">
    <w:abstractNumId w:val="0"/>
  </w:num>
  <w:num w:numId="12">
    <w:abstractNumId w:val="5"/>
  </w:num>
  <w:num w:numId="13">
    <w:abstractNumId w:val="26"/>
  </w:num>
  <w:num w:numId="14">
    <w:abstractNumId w:val="32"/>
  </w:num>
  <w:num w:numId="15">
    <w:abstractNumId w:val="18"/>
  </w:num>
  <w:num w:numId="16">
    <w:abstractNumId w:val="33"/>
  </w:num>
  <w:num w:numId="17">
    <w:abstractNumId w:val="45"/>
  </w:num>
  <w:num w:numId="18">
    <w:abstractNumId w:val="35"/>
  </w:num>
  <w:num w:numId="19">
    <w:abstractNumId w:val="37"/>
  </w:num>
  <w:num w:numId="20">
    <w:abstractNumId w:val="4"/>
  </w:num>
  <w:num w:numId="21">
    <w:abstractNumId w:val="1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46"/>
  </w:num>
  <w:num w:numId="27">
    <w:abstractNumId w:val="1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"/>
  </w:num>
  <w:num w:numId="32">
    <w:abstractNumId w:val="39"/>
  </w:num>
  <w:num w:numId="33">
    <w:abstractNumId w:val="42"/>
  </w:num>
  <w:num w:numId="34">
    <w:abstractNumId w:val="22"/>
  </w:num>
  <w:num w:numId="35">
    <w:abstractNumId w:val="40"/>
  </w:num>
  <w:num w:numId="36">
    <w:abstractNumId w:val="21"/>
  </w:num>
  <w:num w:numId="37">
    <w:abstractNumId w:val="9"/>
  </w:num>
  <w:num w:numId="38">
    <w:abstractNumId w:val="19"/>
  </w:num>
  <w:num w:numId="39">
    <w:abstractNumId w:val="6"/>
  </w:num>
  <w:num w:numId="40">
    <w:abstractNumId w:val="28"/>
  </w:num>
  <w:num w:numId="41">
    <w:abstractNumId w:val="15"/>
  </w:num>
  <w:num w:numId="42">
    <w:abstractNumId w:val="10"/>
  </w:num>
  <w:num w:numId="43">
    <w:abstractNumId w:val="30"/>
  </w:num>
  <w:num w:numId="44">
    <w:abstractNumId w:val="34"/>
  </w:num>
  <w:num w:numId="45">
    <w:abstractNumId w:val="23"/>
  </w:num>
  <w:num w:numId="46">
    <w:abstractNumId w:val="1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05094"/>
    <w:rsid w:val="00024D41"/>
    <w:rsid w:val="00034A1B"/>
    <w:rsid w:val="00036169"/>
    <w:rsid w:val="00054CFC"/>
    <w:rsid w:val="00056DBB"/>
    <w:rsid w:val="0006785B"/>
    <w:rsid w:val="000838A4"/>
    <w:rsid w:val="00094377"/>
    <w:rsid w:val="000951CE"/>
    <w:rsid w:val="000A27C2"/>
    <w:rsid w:val="000F12BD"/>
    <w:rsid w:val="000F6942"/>
    <w:rsid w:val="001023AD"/>
    <w:rsid w:val="00103BD6"/>
    <w:rsid w:val="001104CF"/>
    <w:rsid w:val="001219CF"/>
    <w:rsid w:val="00126288"/>
    <w:rsid w:val="001602A1"/>
    <w:rsid w:val="00162C7E"/>
    <w:rsid w:val="0018757E"/>
    <w:rsid w:val="00191FC9"/>
    <w:rsid w:val="001A0AF5"/>
    <w:rsid w:val="001A600D"/>
    <w:rsid w:val="001A624C"/>
    <w:rsid w:val="001B302C"/>
    <w:rsid w:val="001E0EAF"/>
    <w:rsid w:val="001E46F4"/>
    <w:rsid w:val="002018F3"/>
    <w:rsid w:val="00234F97"/>
    <w:rsid w:val="00235EBA"/>
    <w:rsid w:val="00237F6F"/>
    <w:rsid w:val="00263BB8"/>
    <w:rsid w:val="00275AC1"/>
    <w:rsid w:val="002810B9"/>
    <w:rsid w:val="002869CA"/>
    <w:rsid w:val="002B7082"/>
    <w:rsid w:val="002C01D3"/>
    <w:rsid w:val="002D301D"/>
    <w:rsid w:val="002F7042"/>
    <w:rsid w:val="00312A53"/>
    <w:rsid w:val="003205B3"/>
    <w:rsid w:val="0035316A"/>
    <w:rsid w:val="003978BB"/>
    <w:rsid w:val="003A545D"/>
    <w:rsid w:val="003A7F96"/>
    <w:rsid w:val="003B41EA"/>
    <w:rsid w:val="003D05C2"/>
    <w:rsid w:val="00412125"/>
    <w:rsid w:val="004128F4"/>
    <w:rsid w:val="00427B1B"/>
    <w:rsid w:val="004378E3"/>
    <w:rsid w:val="004528CD"/>
    <w:rsid w:val="0045367B"/>
    <w:rsid w:val="004633BB"/>
    <w:rsid w:val="00467351"/>
    <w:rsid w:val="00472F02"/>
    <w:rsid w:val="00485D84"/>
    <w:rsid w:val="004A3415"/>
    <w:rsid w:val="004A3E31"/>
    <w:rsid w:val="004B38CF"/>
    <w:rsid w:val="004D01E3"/>
    <w:rsid w:val="00501281"/>
    <w:rsid w:val="0052377A"/>
    <w:rsid w:val="00547818"/>
    <w:rsid w:val="00551AB5"/>
    <w:rsid w:val="00563AD4"/>
    <w:rsid w:val="005C4746"/>
    <w:rsid w:val="005D0FB0"/>
    <w:rsid w:val="005E5448"/>
    <w:rsid w:val="005E7251"/>
    <w:rsid w:val="006057B0"/>
    <w:rsid w:val="00607122"/>
    <w:rsid w:val="006148D7"/>
    <w:rsid w:val="00621EC8"/>
    <w:rsid w:val="00627D4F"/>
    <w:rsid w:val="0064222F"/>
    <w:rsid w:val="0065102D"/>
    <w:rsid w:val="006602CF"/>
    <w:rsid w:val="00672B5C"/>
    <w:rsid w:val="006807B8"/>
    <w:rsid w:val="00683E23"/>
    <w:rsid w:val="006B3B34"/>
    <w:rsid w:val="006C0FEB"/>
    <w:rsid w:val="006E6502"/>
    <w:rsid w:val="006F1ADD"/>
    <w:rsid w:val="00704310"/>
    <w:rsid w:val="007111F3"/>
    <w:rsid w:val="00711D94"/>
    <w:rsid w:val="00712A87"/>
    <w:rsid w:val="00742B42"/>
    <w:rsid w:val="00744CDB"/>
    <w:rsid w:val="00746837"/>
    <w:rsid w:val="00754F89"/>
    <w:rsid w:val="00785B8B"/>
    <w:rsid w:val="007A2B3D"/>
    <w:rsid w:val="007B1E80"/>
    <w:rsid w:val="007D1278"/>
    <w:rsid w:val="007D2348"/>
    <w:rsid w:val="007E6A47"/>
    <w:rsid w:val="007F5E0A"/>
    <w:rsid w:val="00800416"/>
    <w:rsid w:val="008012BF"/>
    <w:rsid w:val="00832E81"/>
    <w:rsid w:val="0083643A"/>
    <w:rsid w:val="0084127F"/>
    <w:rsid w:val="00841F31"/>
    <w:rsid w:val="0084377A"/>
    <w:rsid w:val="0085333E"/>
    <w:rsid w:val="00854134"/>
    <w:rsid w:val="0086020A"/>
    <w:rsid w:val="00861A75"/>
    <w:rsid w:val="00867279"/>
    <w:rsid w:val="008706A7"/>
    <w:rsid w:val="00896451"/>
    <w:rsid w:val="008B3AB6"/>
    <w:rsid w:val="008B78D5"/>
    <w:rsid w:val="008E02B8"/>
    <w:rsid w:val="00910FE4"/>
    <w:rsid w:val="00914B3B"/>
    <w:rsid w:val="00996555"/>
    <w:rsid w:val="009970EF"/>
    <w:rsid w:val="009A6FF7"/>
    <w:rsid w:val="009B6387"/>
    <w:rsid w:val="009C4110"/>
    <w:rsid w:val="009D4D91"/>
    <w:rsid w:val="00A010FA"/>
    <w:rsid w:val="00A45285"/>
    <w:rsid w:val="00A605B9"/>
    <w:rsid w:val="00A83A8C"/>
    <w:rsid w:val="00A90751"/>
    <w:rsid w:val="00A95F76"/>
    <w:rsid w:val="00AA3F37"/>
    <w:rsid w:val="00AB1E01"/>
    <w:rsid w:val="00AB1E22"/>
    <w:rsid w:val="00AB602B"/>
    <w:rsid w:val="00AC393A"/>
    <w:rsid w:val="00AD477D"/>
    <w:rsid w:val="00AE0B0B"/>
    <w:rsid w:val="00AE4C1C"/>
    <w:rsid w:val="00AF41AD"/>
    <w:rsid w:val="00B25609"/>
    <w:rsid w:val="00B26419"/>
    <w:rsid w:val="00B575B6"/>
    <w:rsid w:val="00B60FA7"/>
    <w:rsid w:val="00B638BB"/>
    <w:rsid w:val="00B848E4"/>
    <w:rsid w:val="00B85E2B"/>
    <w:rsid w:val="00B87CAF"/>
    <w:rsid w:val="00BA0B25"/>
    <w:rsid w:val="00BB1753"/>
    <w:rsid w:val="00BC440C"/>
    <w:rsid w:val="00BC5181"/>
    <w:rsid w:val="00BD4BB5"/>
    <w:rsid w:val="00BD648F"/>
    <w:rsid w:val="00C05BA3"/>
    <w:rsid w:val="00C15D0B"/>
    <w:rsid w:val="00C370A3"/>
    <w:rsid w:val="00C652C6"/>
    <w:rsid w:val="00CD7391"/>
    <w:rsid w:val="00CF6E6F"/>
    <w:rsid w:val="00D036F6"/>
    <w:rsid w:val="00D565B5"/>
    <w:rsid w:val="00DA170C"/>
    <w:rsid w:val="00DF4F0B"/>
    <w:rsid w:val="00DF7681"/>
    <w:rsid w:val="00E00B67"/>
    <w:rsid w:val="00E05429"/>
    <w:rsid w:val="00E07775"/>
    <w:rsid w:val="00E22777"/>
    <w:rsid w:val="00E568AB"/>
    <w:rsid w:val="00E73DB8"/>
    <w:rsid w:val="00E95674"/>
    <w:rsid w:val="00EA299E"/>
    <w:rsid w:val="00EA373F"/>
    <w:rsid w:val="00ED20F4"/>
    <w:rsid w:val="00ED5BB7"/>
    <w:rsid w:val="00EE7389"/>
    <w:rsid w:val="00EF7334"/>
    <w:rsid w:val="00F11773"/>
    <w:rsid w:val="00F167E2"/>
    <w:rsid w:val="00F17BE4"/>
    <w:rsid w:val="00F313EA"/>
    <w:rsid w:val="00F407C9"/>
    <w:rsid w:val="00F96F02"/>
    <w:rsid w:val="00FA7F7E"/>
    <w:rsid w:val="00FB3AD6"/>
    <w:rsid w:val="00FD2563"/>
    <w:rsid w:val="00FD4E2B"/>
    <w:rsid w:val="00FD625C"/>
    <w:rsid w:val="00FE38AA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33E57-07E8-4F44-8FEA-96BAB316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nhideWhenUsed/>
    <w:rsid w:val="00996555"/>
    <w:rPr>
      <w:color w:val="0000FF"/>
      <w:u w:val="single"/>
    </w:rPr>
  </w:style>
  <w:style w:type="character" w:customStyle="1" w:styleId="aa">
    <w:name w:val="Цветовое выделение"/>
    <w:rsid w:val="005E5448"/>
    <w:rPr>
      <w:b/>
      <w:color w:val="000080"/>
    </w:rPr>
  </w:style>
  <w:style w:type="paragraph" w:styleId="ab">
    <w:name w:val="footnote text"/>
    <w:basedOn w:val="a"/>
    <w:link w:val="ac"/>
    <w:uiPriority w:val="99"/>
    <w:semiHidden/>
    <w:unhideWhenUsed/>
    <w:rsid w:val="00034A1B"/>
  </w:style>
  <w:style w:type="character" w:customStyle="1" w:styleId="ac">
    <w:name w:val="Текст сноски Знак"/>
    <w:basedOn w:val="a0"/>
    <w:link w:val="ab"/>
    <w:uiPriority w:val="99"/>
    <w:semiHidden/>
    <w:rsid w:val="00034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34A1B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6B3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3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ko-kamchat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2;&#1072;&#1084;&#1095;&#1072;&#1090;&#1082;&#1072;-&#1086;&#1073;&#1097;&#1077;&#1089;&#1090;&#1074;&#1086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ko-kamchatk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Relationship Id="rId14" Type="http://schemas.openxmlformats.org/officeDocument/2006/relationships/hyperlink" Target="http://www.&#1082;&#1072;&#1084;&#1095;&#1072;&#1090;&#1082;&#1072;-&#1086;&#1073;&#1097;&#1077;&#1089;&#1090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F9E3-5C73-4C05-A264-78A76721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Русанова Татьяна Анатольевна</cp:lastModifiedBy>
  <cp:revision>2</cp:revision>
  <cp:lastPrinted>2018-01-23T04:58:00Z</cp:lastPrinted>
  <dcterms:created xsi:type="dcterms:W3CDTF">2018-01-24T02:27:00Z</dcterms:created>
  <dcterms:modified xsi:type="dcterms:W3CDTF">2018-01-24T02:27:00Z</dcterms:modified>
</cp:coreProperties>
</file>