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0C4756D7" w:rsidR="00872FC1" w:rsidRPr="00872FC1" w:rsidRDefault="00E45687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A3600D">
              <w:rPr>
                <w:rFonts w:ascii="Times New Roman" w:hAnsi="Times New Roman" w:cs="Times New Roman"/>
              </w:rPr>
              <w:t>[</w:t>
            </w:r>
            <w:r w:rsidR="000B5015" w:rsidRPr="00A3600D">
              <w:rPr>
                <w:rFonts w:ascii="Times New Roman" w:hAnsi="Times New Roman" w:cs="Times New Roman"/>
                <w:color w:val="EEECE1" w:themeColor="background2"/>
              </w:rPr>
              <w:t>Номер документа</w:t>
            </w:r>
            <w:r w:rsidR="000B5015" w:rsidRPr="00A3600D">
              <w:rPr>
                <w:rFonts w:ascii="Times New Roman" w:hAnsi="Times New Roman" w:cs="Times New Roman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A3600D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A3600D">
              <w:rPr>
                <w:rFonts w:ascii="Times New Roman" w:hAnsi="Times New Roman" w:cs="Times New Roman"/>
              </w:rPr>
              <w:t>[</w:t>
            </w:r>
            <w:r w:rsidR="000B5015" w:rsidRPr="00A3600D">
              <w:rPr>
                <w:rFonts w:ascii="Times New Roman" w:hAnsi="Times New Roman" w:cs="Times New Roman"/>
                <w:color w:val="EEECE1" w:themeColor="background2"/>
              </w:rPr>
              <w:t>Дата регистрации</w:t>
            </w:r>
            <w:r w:rsidR="000B5015" w:rsidRPr="00A3600D">
              <w:rPr>
                <w:rFonts w:ascii="Times New Roman" w:hAnsi="Times New Roman" w:cs="Times New Roman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0"/>
      </w:tblGrid>
      <w:tr w:rsidR="000237E2" w:rsidRPr="002E04E8" w14:paraId="1773B752" w14:textId="77777777" w:rsidTr="007B5852">
        <w:trPr>
          <w:trHeight w:hRule="exact" w:val="1725"/>
        </w:trPr>
        <w:tc>
          <w:tcPr>
            <w:tcW w:w="3790" w:type="dxa"/>
            <w:shd w:val="clear" w:color="auto" w:fill="auto"/>
          </w:tcPr>
          <w:p w14:paraId="5D6F71F5" w14:textId="4B116129" w:rsidR="000237E2" w:rsidRPr="006C3FBE" w:rsidRDefault="007B5852" w:rsidP="00992FF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5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служебного распорядка </w:t>
            </w:r>
            <w:r w:rsidR="00992FFD">
              <w:rPr>
                <w:rFonts w:ascii="Times New Roman" w:hAnsi="Times New Roman" w:cs="Times New Roman"/>
                <w:sz w:val="24"/>
                <w:szCs w:val="24"/>
              </w:rPr>
              <w:t>Министерства развития гражданского общества, моло</w:t>
            </w:r>
            <w:r w:rsidR="00A128F3">
              <w:rPr>
                <w:rFonts w:ascii="Times New Roman" w:hAnsi="Times New Roman" w:cs="Times New Roman"/>
                <w:sz w:val="24"/>
                <w:szCs w:val="24"/>
              </w:rPr>
              <w:t>дежи и информационной политики К</w:t>
            </w:r>
            <w:r w:rsidR="00992FFD">
              <w:rPr>
                <w:rFonts w:ascii="Times New Roman" w:hAnsi="Times New Roman" w:cs="Times New Roman"/>
                <w:sz w:val="24"/>
                <w:szCs w:val="24"/>
              </w:rPr>
              <w:t xml:space="preserve">амчатского края </w:t>
            </w:r>
            <w:r w:rsidR="004F29E4" w:rsidRPr="004F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13A6B5" w14:textId="36393FC6" w:rsidR="00A128F3" w:rsidRDefault="007B5852" w:rsidP="00A128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B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</w:t>
      </w:r>
      <w:hyperlink r:id="rId9" w:history="1">
        <w:r w:rsidRPr="007B58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B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7B58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27.07.2004 № 79-ФЗ «О государственной гражданской службе Российской Федерации», </w:t>
      </w:r>
      <w:hyperlink r:id="rId11" w:history="1">
        <w:r w:rsidRPr="007B58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20.11.2013 № 343 «О государственной гражданской службе Камчатского края», 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7B58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7B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26.06.2008 № 194-П «Об утверждении типового служебного распорядка исполнительного органа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 Камчатского края»</w:t>
      </w:r>
      <w:r w:rsidRPr="007B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правового регулирования повседневной деятельности государственных гражданских служащих в</w:t>
      </w:r>
      <w:r w:rsidRPr="007B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гражданского общества, молодежи и информационной политики Камчатского края  </w:t>
      </w:r>
    </w:p>
    <w:p w14:paraId="26EF64E4" w14:textId="77777777" w:rsidR="00A128F3" w:rsidRDefault="00A128F3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3FB1EF7" w14:textId="15C42429" w:rsidR="007F6C2A" w:rsidRDefault="00367AD3" w:rsidP="006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70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распорядок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развития гражданского общества, молодежи и информационной политики Камчатского края  </w:t>
      </w:r>
      <w:r w:rsid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128F3">
        <w:rPr>
          <w:rFonts w:ascii="Times New Roman" w:hAnsi="Times New Roman" w:cs="Times New Roman"/>
          <w:sz w:val="28"/>
        </w:rPr>
        <w:t>приложению</w:t>
      </w:r>
      <w:r w:rsidR="00183619">
        <w:rPr>
          <w:rFonts w:ascii="Times New Roman" w:hAnsi="Times New Roman" w:cs="Times New Roman"/>
          <w:sz w:val="28"/>
        </w:rPr>
        <w:t xml:space="preserve"> к </w:t>
      </w:r>
      <w:r w:rsidR="00A128F3">
        <w:rPr>
          <w:rFonts w:ascii="Times New Roman" w:hAnsi="Times New Roman" w:cs="Times New Roman"/>
          <w:sz w:val="28"/>
        </w:rPr>
        <w:t xml:space="preserve">настоящему </w:t>
      </w:r>
      <w:r w:rsidR="00183619">
        <w:rPr>
          <w:rFonts w:ascii="Times New Roman" w:hAnsi="Times New Roman" w:cs="Times New Roman"/>
          <w:sz w:val="28"/>
        </w:rPr>
        <w:t>приказу</w:t>
      </w:r>
      <w:r w:rsidR="00A128F3">
        <w:rPr>
          <w:rFonts w:ascii="Times New Roman" w:hAnsi="Times New Roman" w:cs="Times New Roman"/>
          <w:sz w:val="28"/>
        </w:rPr>
        <w:t>.</w:t>
      </w:r>
    </w:p>
    <w:p w14:paraId="186E3A15" w14:textId="7DFC912A" w:rsidR="00A128F3" w:rsidRPr="00A128F3" w:rsidRDefault="00970C4B" w:rsidP="006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128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Ознакомить </w:t>
      </w:r>
      <w:r w:rsidR="00A308F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работников Министерства с настоящим приказом.</w:t>
      </w:r>
    </w:p>
    <w:p w14:paraId="6C9A92B9" w14:textId="5E672694" w:rsidR="00A308FB" w:rsidRPr="00A308FB" w:rsidRDefault="00970C4B" w:rsidP="00A3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C1DF6">
        <w:rPr>
          <w:rFonts w:ascii="Times New Roman" w:hAnsi="Times New Roman" w:cs="Times New Roman"/>
          <w:sz w:val="28"/>
        </w:rPr>
        <w:t>. </w:t>
      </w:r>
      <w:r w:rsidR="00367AD3" w:rsidRPr="00367AD3">
        <w:rPr>
          <w:rFonts w:ascii="Times New Roman" w:hAnsi="Times New Roman" w:cs="Times New Roman"/>
          <w:sz w:val="28"/>
        </w:rPr>
        <w:t>Настоящий приказ вступает в силу через 10 дней после дня</w:t>
      </w:r>
      <w:r w:rsidR="00A308FB">
        <w:rPr>
          <w:rFonts w:ascii="Times New Roman" w:hAnsi="Times New Roman" w:cs="Times New Roman"/>
          <w:sz w:val="28"/>
        </w:rPr>
        <w:t xml:space="preserve"> его официального опубликования </w:t>
      </w:r>
      <w:r w:rsidR="00A308FB" w:rsidRPr="00A308FB">
        <w:rPr>
          <w:rFonts w:ascii="Times New Roman" w:hAnsi="Times New Roman" w:cs="Times New Roman"/>
          <w:sz w:val="28"/>
        </w:rPr>
        <w:t>и распространяется на правоотношения, возник</w:t>
      </w:r>
      <w:r w:rsidR="00A308FB">
        <w:rPr>
          <w:rFonts w:ascii="Times New Roman" w:hAnsi="Times New Roman" w:cs="Times New Roman"/>
          <w:sz w:val="28"/>
        </w:rPr>
        <w:t>шие</w:t>
      </w:r>
      <w:r w:rsidR="00A308FB" w:rsidRPr="00A308FB">
        <w:rPr>
          <w:rFonts w:ascii="Times New Roman" w:hAnsi="Times New Roman" w:cs="Times New Roman"/>
          <w:sz w:val="28"/>
        </w:rPr>
        <w:t xml:space="preserve"> с 18.01.2021.</w:t>
      </w:r>
    </w:p>
    <w:p w14:paraId="4EB8F1B9" w14:textId="49CFCE1E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04EDDC87" w:rsidR="000B5015" w:rsidRPr="00A128F3" w:rsidRDefault="00A128F3" w:rsidP="00872FC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F3"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</w:tcPr>
          <w:p w14:paraId="37BE22E6" w14:textId="77777777" w:rsidR="000B5015" w:rsidRDefault="000B5015" w:rsidP="007C1843">
            <w:pPr>
              <w:spacing w:line="216" w:lineRule="auto"/>
              <w:rPr>
                <w:sz w:val="28"/>
                <w:szCs w:val="28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9643910" w:rsidR="000B5015" w:rsidRDefault="00A128F3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Махиня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3052361" w14:textId="5FCB0F8F" w:rsidR="000F5B12" w:rsidRDefault="00F12DD5" w:rsidP="000F5B12">
      <w:pPr>
        <w:pStyle w:val="aa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</w:t>
      </w:r>
      <w:r w:rsidR="000F5B12">
        <w:rPr>
          <w:color w:val="000000"/>
          <w:sz w:val="27"/>
          <w:szCs w:val="27"/>
        </w:rPr>
        <w:t>риложение к приказу</w:t>
      </w:r>
    </w:p>
    <w:p w14:paraId="772AE72E" w14:textId="77777777" w:rsidR="000F5B12" w:rsidRDefault="000F5B12" w:rsidP="000F5B12">
      <w:pPr>
        <w:pStyle w:val="aa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[Дата регистрации] № [Номер документа]</w:t>
      </w:r>
    </w:p>
    <w:p w14:paraId="3BCE17C5" w14:textId="77777777" w:rsidR="00F12DD5" w:rsidRDefault="00F12DD5" w:rsidP="00A1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11563" w14:textId="77777777" w:rsidR="00970C4B" w:rsidRDefault="00970C4B" w:rsidP="00F12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распорядок</w:t>
      </w:r>
    </w:p>
    <w:p w14:paraId="62E5F1CB" w14:textId="2DCE3FB9" w:rsidR="00A128F3" w:rsidRPr="00A128F3" w:rsidRDefault="00F12DD5" w:rsidP="00F12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общества, молодежи и информационной политики Камчатского края</w:t>
      </w:r>
    </w:p>
    <w:p w14:paraId="2A79E146" w14:textId="77777777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sub_1100"/>
    </w:p>
    <w:p w14:paraId="20C3FCD2" w14:textId="77777777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14:paraId="57D1B67A" w14:textId="2F5DD2E8" w:rsidR="00255DF1" w:rsidRPr="00255DF1" w:rsidRDefault="00255DF1" w:rsidP="00255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Настоящий </w:t>
      </w:r>
      <w:r w:rsidRPr="0025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служебный распорядок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развития гражданского общества, молодежи и информационной политики Камчатского </w:t>
      </w:r>
      <w:r w:rsidRPr="0062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62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служебный распорядок) разработан в соответствии с Трудовым </w:t>
      </w:r>
      <w:hyperlink r:id="rId13" w:history="1">
        <w:r w:rsidRPr="0062480B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кодексом</w:t>
        </w:r>
      </w:hyperlink>
      <w:r w:rsidRPr="0062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4" w:history="1">
        <w:r w:rsidRPr="0062480B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 w:rsidRPr="0062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27.07.2004 № 79-ФЗ «О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255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5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20.11.2013 № 343 «О государственной гражданской службе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7B58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7B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26.06.2008 № 194-П «Об утверждении типового служебного распорядка исполнительного органа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 Камчатского края»</w:t>
      </w:r>
      <w:r w:rsidRPr="0025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порядок приема и увольнения государственных гражданских служащих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25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гражданского общества, молодежи и информационной политики Камчатского края (далее - гражданские служащие), их права и обязанности, продолжительность служебного времени, времени отдыха, применяемые к гражданским служащим меры поощрения и взыскания, а также иные вопросы государственной гражданской службы Камчатского края (далее - государственная служба) и призван способствовать обеспечению исполнения на высоком уровне должностных обязанностей гражданских служащих, повышению их профессионализма, укреплению служебной дисциплины.</w:t>
      </w:r>
    </w:p>
    <w:p w14:paraId="1E9614D0" w14:textId="573576F6" w:rsidR="00255DF1" w:rsidRPr="00255DF1" w:rsidRDefault="00A128F3" w:rsidP="00255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2"/>
      <w:bookmarkEnd w:id="1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bookmarkStart w:id="3" w:name="_GoBack"/>
      <w:bookmarkEnd w:id="3"/>
      <w:r w:rsidR="00255DF1" w:rsidRPr="0025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работников, замещающих в Министерстве развития гражданского общества, молодежи и информационной политики Камчатского края (далее - </w:t>
      </w:r>
      <w:r w:rsidR="00255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255DF1" w:rsidRPr="00255DF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должности, не являющиеся должностями государственной службы, а также должности с иной системой оплаты труда (далее - иные работники), настоящий служебный распорядок распространяется в части, регламентирующей режим рабочего времени.</w:t>
      </w:r>
    </w:p>
    <w:p w14:paraId="7722F045" w14:textId="53DB4941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1268797C" w14:textId="77777777" w:rsidR="00A128F3" w:rsidRPr="00A128F3" w:rsidRDefault="00A128F3" w:rsidP="00A12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C883E" w14:textId="77777777" w:rsidR="00837E9A" w:rsidRDefault="00837E9A" w:rsidP="00837E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поступления на государственную службу</w:t>
      </w:r>
    </w:p>
    <w:p w14:paraId="3E937D14" w14:textId="77777777" w:rsidR="00837E9A" w:rsidRDefault="00837E9A" w:rsidP="00837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FFDE5C" w14:textId="77777777" w:rsidR="00837E9A" w:rsidRDefault="00837E9A" w:rsidP="00837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Порядок поступления на государственную службу, назначения на должность государственной службы, а также порядок прохождения государственной службы определяются в соответствии с законодательством Российской Федерации и Камчатского края о государственной гражданской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службе (далее - законодательство о государственной службе) и трудовым законодательством.</w:t>
      </w:r>
    </w:p>
    <w:p w14:paraId="31F6E79C" w14:textId="771207A9" w:rsidR="00837E9A" w:rsidRDefault="00837E9A" w:rsidP="00837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Назначение на должность государственной службы осуществляется в соответствии с законодательством о госуда</w:t>
      </w:r>
      <w:r>
        <w:rPr>
          <w:rFonts w:ascii="Times New Roman" w:hAnsi="Times New Roman" w:cs="Times New Roman"/>
          <w:sz w:val="28"/>
          <w:szCs w:val="28"/>
        </w:rPr>
        <w:t>рственной службе распоряжением Г</w:t>
      </w:r>
      <w:r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либо приказом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 представителя нанимателя), которые издаются при условии представления гражданином в </w:t>
      </w:r>
      <w:r>
        <w:rPr>
          <w:rFonts w:ascii="Times New Roman" w:hAnsi="Times New Roman" w:cs="Times New Roman"/>
          <w:sz w:val="28"/>
          <w:szCs w:val="28"/>
        </w:rPr>
        <w:t>Главное управление государственной службы Губернатора 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кадровая служба) перечня документов, определенного законодательством о государственной службе.</w:t>
      </w:r>
    </w:p>
    <w:p w14:paraId="2808A2E0" w14:textId="77777777" w:rsidR="00837E9A" w:rsidRDefault="00837E9A" w:rsidP="00837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представителя нанимателя о назначении гражданина на должность государственной службы заключается служебный контракт о прохождении государственной службы и замещении должности государственной службы (далее - служебный контракт).</w:t>
      </w:r>
    </w:p>
    <w:p w14:paraId="61B352D9" w14:textId="53B5C398" w:rsidR="00837E9A" w:rsidRDefault="00837E9A" w:rsidP="00837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заключении служебного контракта представитель нанимателя обеспечивает через кадровую службу ознакомление гражданского служащего с должностным регламентом гражданского служащего, со служебным распорядком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с основными нормативными правовыми актами, регламентирующими прохождение государственной службы, а также обеспечивает прохождение гражданским служащим в соответствующем подразделении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инструктажа по технике безопасности, охране труда и по действиям в экстремальных ситуациях.</w:t>
      </w:r>
    </w:p>
    <w:p w14:paraId="279CC2AE" w14:textId="322D9D47" w:rsidR="00837E9A" w:rsidRDefault="00837E9A" w:rsidP="00837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Гражданскому служащему, назначенному на должность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службы, </w:t>
      </w:r>
      <w:r w:rsidR="00C5554B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>
        <w:rPr>
          <w:rFonts w:ascii="Times New Roman" w:hAnsi="Times New Roman" w:cs="Times New Roman"/>
          <w:sz w:val="28"/>
          <w:szCs w:val="28"/>
        </w:rPr>
        <w:t>выдаются служебное удостоверение и</w:t>
      </w:r>
      <w:r>
        <w:rPr>
          <w:rFonts w:ascii="Times New Roman" w:hAnsi="Times New Roman" w:cs="Times New Roman"/>
          <w:sz w:val="28"/>
          <w:szCs w:val="28"/>
        </w:rPr>
        <w:t xml:space="preserve"> страховой медицинский полис обязательного страхования граждан.</w:t>
      </w:r>
    </w:p>
    <w:p w14:paraId="7CAF1C17" w14:textId="77777777" w:rsid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установлении гражданскому служащему при поступлении на государственную должность испытания в целях проверки соответствия гражданского служащего замещаемой должности, непосредственный руководитель гражданского служащего не позднее, чем за две недели до истечения срока испытания, составляет письменное заключение о прохождении испытания (далее - заключение) и передает его представителю нанимателя.</w:t>
      </w:r>
    </w:p>
    <w:p w14:paraId="4B83B5E5" w14:textId="77777777" w:rsid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в период испытания факта неисполнения либо ненадлежащего исполнения гражданским служащим должностных обязанностей, к заключению прилагаются объяснения гражданского служащего по факту неисполнения либо ненадлежащего исполнения им должностных обязанностей.</w:t>
      </w:r>
    </w:p>
    <w:p w14:paraId="25D21C91" w14:textId="77777777" w:rsid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нанимателя на основании заключения принимается в установленном порядке решение о признании гражданского служащего выдержавшим, либо не выдержавшим испытание.</w:t>
      </w:r>
    </w:p>
    <w:p w14:paraId="61649A95" w14:textId="089EB5A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служба извещает гражданского служащего и его непосредственного руководителя о результате испытания, установленного гражданскому служащему. При этом копия соответствующего решения представителя нанимателя приобщается к личному делу гражданского служащего.</w:t>
      </w:r>
    </w:p>
    <w:p w14:paraId="498139C6" w14:textId="77777777" w:rsid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неудовлетворительном результате испытания представитель нанимателя вправе предоставить гражданскому служащему (при наличии вакантной должности) ранее замещаемую им должность, либо до истечения срока испытания расторгнуть служебный контракт с гражданским служащим, предупредив его об этом в письменной форме не позднее, чем за три дня до истечения срока прохождения испытания с указанием причин, послуживших основанием для признания этого гражданского служащего не выдержавшим испытание.</w:t>
      </w:r>
    </w:p>
    <w:p w14:paraId="56C5D731" w14:textId="7D923ED0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служащий вправе расторгнуть служебный контракт по собственному желанию, представив представителю нанимателя письменное заявление не позднее, чем за три дня до истечения срока испытания.</w:t>
      </w:r>
    </w:p>
    <w:p w14:paraId="7EDD5122" w14:textId="77777777" w:rsidR="00837E9A" w:rsidRDefault="00837E9A" w:rsidP="00837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7E797E" w14:textId="77777777" w:rsidR="00837E9A" w:rsidRDefault="00837E9A" w:rsidP="00837E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Служебное (рабочее) время и время отдыха</w:t>
      </w:r>
    </w:p>
    <w:p w14:paraId="0E079F3C" w14:textId="77777777" w:rsidR="00837E9A" w:rsidRDefault="00837E9A" w:rsidP="00837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7466B6" w14:textId="77777777" w:rsidR="00837E9A" w:rsidRDefault="00837E9A" w:rsidP="00837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Служебное (рабочее) время</w:t>
      </w:r>
    </w:p>
    <w:p w14:paraId="6D952A82" w14:textId="77777777" w:rsidR="00837E9A" w:rsidRDefault="00837E9A" w:rsidP="00837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8CA7A1" w14:textId="77777777" w:rsidR="00837E9A" w:rsidRP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54B">
        <w:rPr>
          <w:rFonts w:ascii="Times New Roman" w:hAnsi="Times New Roman" w:cs="Times New Roman"/>
          <w:sz w:val="28"/>
          <w:szCs w:val="28"/>
        </w:rPr>
        <w:t>3.1. Для гражданских служащих, иных работников устанавливается следующий режим служебного (рабочего) времени (при пятидневной рабочей неделе с двумя выходными днями - суббота и воскресенье):</w:t>
      </w:r>
    </w:p>
    <w:p w14:paraId="45077C44" w14:textId="77777777" w:rsidR="00837E9A" w:rsidRP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54B">
        <w:rPr>
          <w:rFonts w:ascii="Times New Roman" w:hAnsi="Times New Roman" w:cs="Times New Roman"/>
          <w:sz w:val="28"/>
          <w:szCs w:val="28"/>
        </w:rPr>
        <w:t>время начала ежедневной службы (работы) - 9.00</w:t>
      </w:r>
    </w:p>
    <w:p w14:paraId="4B37200F" w14:textId="77777777" w:rsidR="00837E9A" w:rsidRP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54B">
        <w:rPr>
          <w:rFonts w:ascii="Times New Roman" w:hAnsi="Times New Roman" w:cs="Times New Roman"/>
          <w:sz w:val="28"/>
          <w:szCs w:val="28"/>
        </w:rPr>
        <w:t>время окончания служебного (рабочего) дня:</w:t>
      </w:r>
    </w:p>
    <w:p w14:paraId="1CD5B3BF" w14:textId="77777777" w:rsidR="00837E9A" w:rsidRP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5D6720" w14:textId="77777777" w:rsidR="00837E9A" w:rsidRPr="00C5554B" w:rsidRDefault="00837E9A" w:rsidP="00C555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5554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для женщин      - 17.15</w:t>
      </w:r>
    </w:p>
    <w:p w14:paraId="134A0E12" w14:textId="77777777" w:rsidR="00837E9A" w:rsidRPr="00C5554B" w:rsidRDefault="00837E9A" w:rsidP="00C555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5554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для мужчин      - 18.00</w:t>
      </w:r>
    </w:p>
    <w:p w14:paraId="1B0A7B0B" w14:textId="77777777" w:rsidR="00837E9A" w:rsidRP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1F18CE" w14:textId="77777777" w:rsidR="00837E9A" w:rsidRP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54B">
        <w:rPr>
          <w:rFonts w:ascii="Times New Roman" w:hAnsi="Times New Roman" w:cs="Times New Roman"/>
          <w:sz w:val="28"/>
          <w:szCs w:val="28"/>
        </w:rPr>
        <w:t>время окончания службы (работы) по пятницам:</w:t>
      </w:r>
    </w:p>
    <w:p w14:paraId="50077F6F" w14:textId="77777777" w:rsidR="00837E9A" w:rsidRP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B0B50B" w14:textId="77777777" w:rsidR="00837E9A" w:rsidRPr="00C5554B" w:rsidRDefault="00837E9A" w:rsidP="00C555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5554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для женщин      - 16.00</w:t>
      </w:r>
    </w:p>
    <w:p w14:paraId="781E3A2A" w14:textId="77777777" w:rsidR="00837E9A" w:rsidRPr="00C5554B" w:rsidRDefault="00837E9A" w:rsidP="00C555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5554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для мужчин      - 17.00</w:t>
      </w:r>
    </w:p>
    <w:p w14:paraId="3AAA4EED" w14:textId="77777777" w:rsidR="00837E9A" w:rsidRP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A2A2B4" w14:textId="77777777" w:rsidR="00837E9A" w:rsidRP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54B">
        <w:rPr>
          <w:rFonts w:ascii="Times New Roman" w:hAnsi="Times New Roman" w:cs="Times New Roman"/>
          <w:sz w:val="28"/>
          <w:szCs w:val="28"/>
        </w:rPr>
        <w:t>Перерыв для отдыха и питания составляет 48 минут в период с 12.15 до 13.30 с учетом специфики служебного времени органа государственной власти.</w:t>
      </w:r>
    </w:p>
    <w:p w14:paraId="2448AD9B" w14:textId="77777777" w:rsidR="00837E9A" w:rsidRP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54B">
        <w:rPr>
          <w:rFonts w:ascii="Times New Roman" w:hAnsi="Times New Roman" w:cs="Times New Roman"/>
          <w:sz w:val="28"/>
          <w:szCs w:val="28"/>
        </w:rPr>
        <w:t>3.2. Нормальная продолжительность служебного (рабочего) времени не может превышать 40 часов в неделю для мужчин, 36 часов в неделю для женщин.</w:t>
      </w:r>
    </w:p>
    <w:p w14:paraId="1338E176" w14:textId="77777777" w:rsidR="00837E9A" w:rsidRP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54B">
        <w:rPr>
          <w:rFonts w:ascii="Times New Roman" w:hAnsi="Times New Roman" w:cs="Times New Roman"/>
          <w:sz w:val="28"/>
          <w:szCs w:val="28"/>
        </w:rPr>
        <w:t>Продолжительность служебного (рабочего) времени в день, непосредственно предшествующий нерабочему праздничному дню, уменьшается на 1 час.</w:t>
      </w:r>
    </w:p>
    <w:p w14:paraId="082E30A8" w14:textId="77777777" w:rsidR="00837E9A" w:rsidRPr="00C5554B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54B">
        <w:rPr>
          <w:rFonts w:ascii="Times New Roman" w:hAnsi="Times New Roman" w:cs="Times New Roman"/>
          <w:sz w:val="28"/>
          <w:szCs w:val="28"/>
        </w:rPr>
        <w:t>3.3. При возникновении служебной необходимости, привлечение гражданских служащих, иных работников к работе в выходные и нерабочие праздничные дни осуществляется в исключительных случаях, в соответствии с требованиями законодательства о государственной службе и трудового законодательства.</w:t>
      </w:r>
    </w:p>
    <w:p w14:paraId="6F0D46C4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 выбытии гражданского служащего, иного работника в период служебного (рабочего) дня за пределы рабочего места в связи с исполнением служебных (должностных) обязанностей, гражданский служащий, иной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 обязан согласовать свое отсутствие с непосредственным руководителем.</w:t>
      </w:r>
    </w:p>
    <w:p w14:paraId="6B60ADB5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служащим, выбывающим с целью выполнения служебных заданий за пределы г. Петропавловска-Камчатского на срок от одного календарного дня и более, оформление командировки в кадровой службе является обязательным.</w:t>
      </w:r>
    </w:p>
    <w:p w14:paraId="12FE1E27" w14:textId="58D8CEC0" w:rsidR="00C5554B" w:rsidRDefault="00C5554B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возвращения из командировки командировочное лицо предоставляет Министру отчет о проделанной в командировке работе по форме согласно приложению к настоящему служебному распорядку.</w:t>
      </w:r>
    </w:p>
    <w:p w14:paraId="76F4F728" w14:textId="0291B56E" w:rsidR="00837E9A" w:rsidRDefault="00C5554B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837E9A">
        <w:rPr>
          <w:rFonts w:ascii="Times New Roman" w:hAnsi="Times New Roman" w:cs="Times New Roman"/>
          <w:sz w:val="28"/>
          <w:szCs w:val="28"/>
        </w:rPr>
        <w:t xml:space="preserve"> свое выбытие в командировку, либо в отпуск в обязательном порядке в письменной форме согласовывают с </w:t>
      </w:r>
      <w:r>
        <w:rPr>
          <w:rFonts w:ascii="Times New Roman" w:hAnsi="Times New Roman" w:cs="Times New Roman"/>
          <w:sz w:val="28"/>
          <w:szCs w:val="28"/>
        </w:rPr>
        <w:t xml:space="preserve">Вице-губернатором </w:t>
      </w:r>
      <w:r w:rsidR="00837E9A">
        <w:rPr>
          <w:rFonts w:ascii="Times New Roman" w:hAnsi="Times New Roman" w:cs="Times New Roman"/>
          <w:sz w:val="28"/>
          <w:szCs w:val="28"/>
        </w:rPr>
        <w:t xml:space="preserve">Камчатского края, курирующим работу </w:t>
      </w:r>
      <w:r>
        <w:rPr>
          <w:rFonts w:ascii="Times New Roman" w:hAnsi="Times New Roman" w:cs="Times New Roman"/>
          <w:sz w:val="28"/>
          <w:szCs w:val="28"/>
        </w:rPr>
        <w:t>Министерства, и Г</w:t>
      </w:r>
      <w:r w:rsidR="00837E9A">
        <w:rPr>
          <w:rFonts w:ascii="Times New Roman" w:hAnsi="Times New Roman" w:cs="Times New Roman"/>
          <w:sz w:val="28"/>
          <w:szCs w:val="28"/>
        </w:rPr>
        <w:t>убернатором Камчатского края.</w:t>
      </w:r>
    </w:p>
    <w:p w14:paraId="2EBAA3DB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Основанием для временного освобождения гражданского служащего, иного работника от службы (работы) является листок временной нетрудоспособности, либо иные документы, предусмотренные законодательством Российской Федерации.</w:t>
      </w:r>
    </w:p>
    <w:p w14:paraId="492CD8CE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невыхода на службу (работу) по причине болезни, гражданский служащий, иной работник обязан незамедлительно поставить об этом в известность непосредственного руководителя.</w:t>
      </w:r>
    </w:p>
    <w:p w14:paraId="58864547" w14:textId="40583536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Первичный учет служебного (рабочего) времени гражданских служащих, иных работников осуществляется </w:t>
      </w:r>
      <w:r w:rsidR="00C5554B">
        <w:rPr>
          <w:rFonts w:ascii="Times New Roman" w:hAnsi="Times New Roman" w:cs="Times New Roman"/>
          <w:sz w:val="28"/>
          <w:szCs w:val="28"/>
        </w:rPr>
        <w:t>делопроизводителем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C5554B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C5554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табель учета служебного (рабочего) времени.</w:t>
      </w:r>
    </w:p>
    <w:p w14:paraId="321CAAF5" w14:textId="10807392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Для гражданских служащих, замещающих высшие, главные, ведущие и старшие должности, устанавливается ненормированный служебный день в соответствии </w:t>
      </w:r>
      <w:r w:rsidRPr="00C555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58" w:history="1">
        <w:r w:rsidRPr="00C5554B">
          <w:rPr>
            <w:rFonts w:ascii="Times New Roman" w:hAnsi="Times New Roman" w:cs="Times New Roman"/>
            <w:sz w:val="28"/>
            <w:szCs w:val="28"/>
          </w:rPr>
          <w:t>п. 3.11</w:t>
        </w:r>
      </w:hyperlink>
      <w:r w:rsidRPr="00C55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служебного распорядка.</w:t>
      </w:r>
    </w:p>
    <w:p w14:paraId="2C647EBE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ненормированного служебного дня означает, что гражданские служащие при необходимости привлекаются к выполнению своих должностных обязанностей за пределами нормальной продолжительности служебного времени.</w:t>
      </w:r>
    </w:p>
    <w:p w14:paraId="265F0169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служебное (рабочее) время гражданским служащим, иным работникам запрещается:</w:t>
      </w:r>
    </w:p>
    <w:p w14:paraId="25C5F070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отвлекаться от исполнения непосредственных должностных обязанностей;</w:t>
      </w:r>
    </w:p>
    <w:p w14:paraId="35A5C39E" w14:textId="11F15F71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созывать собрания, заседания и совещания по общественным вопросам, не имеющим прямого отношения к деятельности </w:t>
      </w:r>
      <w:r w:rsidR="00AA3E3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E5074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7133A0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отдыха</w:t>
      </w:r>
    </w:p>
    <w:p w14:paraId="37D677E3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C2157C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Гражданскому служащему предоставляется ежегодный отпуск с сохранением замещаемой должности и денежного содержания, состоящий из основного оплачиваемого отпуска и дополнительных оплачиваемых отпусков.</w:t>
      </w:r>
    </w:p>
    <w:p w14:paraId="65BEFD9A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дополнительным ежегодным оплачиваемым отпускам относятся:</w:t>
      </w:r>
    </w:p>
    <w:p w14:paraId="6B13E8B1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отпуск за выслугу лет;</w:t>
      </w:r>
    </w:p>
    <w:p w14:paraId="75D2AFC8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отпуск за ненормированный рабочий день;</w:t>
      </w:r>
    </w:p>
    <w:p w14:paraId="2EAE71A3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отпуск в связи со службой в местностях с особыми климатическими условиями.</w:t>
      </w:r>
    </w:p>
    <w:p w14:paraId="754A35EE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Ежегодный оплачиваемый отпуск предоставляется гражданскому служащему в соответствии с графиком отпусков, утверждаемым представителем нанимателя не позднее, чем за две недели до наступления календарного года.</w:t>
      </w:r>
    </w:p>
    <w:p w14:paraId="3B03E2BF" w14:textId="77777777" w:rsidR="00837E9A" w:rsidRDefault="00837E9A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3.11. Гражданскому служащему, имеющему ненормированный служебный день, предоставляется ежегодный дополнительный оплачиваемый отпуск за ненормированный служебный день в зависимости от объема и сложности исполняемых гражданским служащим должностных обязанностей, интенсивности, напряженности и других условий гражданской службы следующей продолжительности:</w:t>
      </w:r>
    </w:p>
    <w:p w14:paraId="73E73E53" w14:textId="77777777" w:rsidR="00AA3E37" w:rsidRDefault="00AA3E37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508"/>
        <w:gridCol w:w="2447"/>
      </w:tblGrid>
      <w:tr w:rsidR="005B7325" w:rsidRPr="007C7119" w14:paraId="2EA14912" w14:textId="77777777" w:rsidTr="007C7119">
        <w:tc>
          <w:tcPr>
            <w:tcW w:w="2263" w:type="dxa"/>
          </w:tcPr>
          <w:p w14:paraId="729F113E" w14:textId="2A9C9C94" w:rsidR="005B7325" w:rsidRPr="007C7119" w:rsidRDefault="005B7325" w:rsidP="00AA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 государственной службы</w:t>
            </w:r>
          </w:p>
        </w:tc>
        <w:tc>
          <w:tcPr>
            <w:tcW w:w="2410" w:type="dxa"/>
          </w:tcPr>
          <w:p w14:paraId="5B657F11" w14:textId="534137D4" w:rsidR="005B7325" w:rsidRPr="007C7119" w:rsidRDefault="005B7325" w:rsidP="00AA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Группы должностей государственной службы</w:t>
            </w:r>
          </w:p>
        </w:tc>
        <w:tc>
          <w:tcPr>
            <w:tcW w:w="2508" w:type="dxa"/>
          </w:tcPr>
          <w:p w14:paraId="2C8EA63B" w14:textId="77777777" w:rsidR="005B7325" w:rsidRPr="005B7325" w:rsidRDefault="005B7325" w:rsidP="005B7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14:paraId="00392648" w14:textId="778BF66E" w:rsidR="005B7325" w:rsidRPr="007C7119" w:rsidRDefault="005B7325" w:rsidP="005B7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службы</w:t>
            </w:r>
          </w:p>
        </w:tc>
        <w:tc>
          <w:tcPr>
            <w:tcW w:w="2447" w:type="dxa"/>
          </w:tcPr>
          <w:p w14:paraId="4701D21F" w14:textId="3B3520D4" w:rsidR="005B7325" w:rsidRPr="00AA3E37" w:rsidRDefault="005B7325" w:rsidP="00AA3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календарных дней отпуска</w:t>
            </w:r>
          </w:p>
          <w:p w14:paraId="5FC89FA4" w14:textId="2BE6C894" w:rsidR="005B7325" w:rsidRPr="007C7119" w:rsidRDefault="005B7325" w:rsidP="00AA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ненормированный служебный день</w:t>
            </w:r>
          </w:p>
        </w:tc>
      </w:tr>
      <w:tr w:rsidR="005B7325" w:rsidRPr="007C7119" w14:paraId="5C026B31" w14:textId="77777777" w:rsidTr="007C7119">
        <w:tc>
          <w:tcPr>
            <w:tcW w:w="2263" w:type="dxa"/>
            <w:vMerge w:val="restart"/>
            <w:vAlign w:val="center"/>
          </w:tcPr>
          <w:p w14:paraId="7C7CFFFE" w14:textId="55D97E2F" w:rsidR="005B7325" w:rsidRPr="007C7119" w:rsidRDefault="005B7325" w:rsidP="00AA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«Руководители»</w:t>
            </w:r>
          </w:p>
        </w:tc>
        <w:tc>
          <w:tcPr>
            <w:tcW w:w="2410" w:type="dxa"/>
          </w:tcPr>
          <w:p w14:paraId="6275A5E9" w14:textId="3E973270" w:rsidR="005B7325" w:rsidRPr="007C7119" w:rsidRDefault="005B7325" w:rsidP="00AA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08" w:type="dxa"/>
          </w:tcPr>
          <w:p w14:paraId="285BE9B0" w14:textId="3DB92D49" w:rsidR="005B7325" w:rsidRPr="007C7119" w:rsidRDefault="007C7119" w:rsidP="007C7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 заместитель Министра-начальник Управления, заместитель начальника Управления</w:t>
            </w:r>
          </w:p>
        </w:tc>
        <w:tc>
          <w:tcPr>
            <w:tcW w:w="2447" w:type="dxa"/>
          </w:tcPr>
          <w:p w14:paraId="566AD88D" w14:textId="2B7E53A7" w:rsidR="005B7325" w:rsidRPr="007C7119" w:rsidRDefault="005B7325" w:rsidP="007C7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119" w:rsidRPr="007C7119" w14:paraId="6CA75903" w14:textId="77777777" w:rsidTr="007C7119">
        <w:trPr>
          <w:trHeight w:val="654"/>
        </w:trPr>
        <w:tc>
          <w:tcPr>
            <w:tcW w:w="2263" w:type="dxa"/>
            <w:vMerge/>
          </w:tcPr>
          <w:p w14:paraId="63D72C10" w14:textId="77777777" w:rsidR="007C7119" w:rsidRPr="007C7119" w:rsidRDefault="007C7119" w:rsidP="00AA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C245EA" w14:textId="4976BEE4" w:rsidR="007C7119" w:rsidRPr="007C7119" w:rsidRDefault="007C7119" w:rsidP="00AA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508" w:type="dxa"/>
          </w:tcPr>
          <w:p w14:paraId="2C4EB2A2" w14:textId="746711BB" w:rsidR="007C7119" w:rsidRPr="007C7119" w:rsidRDefault="007C7119" w:rsidP="007C7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47" w:type="dxa"/>
          </w:tcPr>
          <w:p w14:paraId="4801159F" w14:textId="6920D9C1" w:rsidR="007C7119" w:rsidRPr="007C7119" w:rsidRDefault="007C7119" w:rsidP="007C7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119" w:rsidRPr="007C7119" w14:paraId="650AEC3C" w14:textId="77777777" w:rsidTr="007C7119">
        <w:trPr>
          <w:trHeight w:val="654"/>
        </w:trPr>
        <w:tc>
          <w:tcPr>
            <w:tcW w:w="2263" w:type="dxa"/>
            <w:vMerge w:val="restart"/>
            <w:vAlign w:val="center"/>
          </w:tcPr>
          <w:p w14:paraId="19BDDFAB" w14:textId="037B52E6" w:rsidR="007C7119" w:rsidRPr="007C7119" w:rsidRDefault="007C7119" w:rsidP="00AA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  <w:tc>
          <w:tcPr>
            <w:tcW w:w="2410" w:type="dxa"/>
          </w:tcPr>
          <w:p w14:paraId="243A5254" w14:textId="19B12579" w:rsidR="007C7119" w:rsidRPr="007C7119" w:rsidRDefault="007C7119" w:rsidP="00AA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508" w:type="dxa"/>
          </w:tcPr>
          <w:p w14:paraId="3BC79AE2" w14:textId="4361125E" w:rsidR="007C7119" w:rsidRPr="007C7119" w:rsidRDefault="007C7119" w:rsidP="007C7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2447" w:type="dxa"/>
          </w:tcPr>
          <w:p w14:paraId="6C7524A0" w14:textId="3D158930" w:rsidR="007C7119" w:rsidRPr="007C7119" w:rsidRDefault="007C7119" w:rsidP="007C7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325" w:rsidRPr="007C7119" w14:paraId="6B6DA05E" w14:textId="77777777" w:rsidTr="007C7119">
        <w:tc>
          <w:tcPr>
            <w:tcW w:w="2263" w:type="dxa"/>
            <w:vMerge/>
          </w:tcPr>
          <w:p w14:paraId="7F3C016B" w14:textId="77777777" w:rsidR="005B7325" w:rsidRPr="007C7119" w:rsidRDefault="005B7325" w:rsidP="00AA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0F6241" w14:textId="2BB34176" w:rsidR="005B7325" w:rsidRPr="007C7119" w:rsidRDefault="005B7325" w:rsidP="00AA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508" w:type="dxa"/>
          </w:tcPr>
          <w:p w14:paraId="763B32B9" w14:textId="73472CF5" w:rsidR="005B7325" w:rsidRPr="007C7119" w:rsidRDefault="007C7119" w:rsidP="007C7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47" w:type="dxa"/>
          </w:tcPr>
          <w:p w14:paraId="35391F2C" w14:textId="734D441E" w:rsidR="005B7325" w:rsidRPr="007C7119" w:rsidRDefault="005B7325" w:rsidP="007C7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325" w:rsidRPr="007C7119" w14:paraId="75EBFA9C" w14:textId="77777777" w:rsidTr="007C7119">
        <w:tc>
          <w:tcPr>
            <w:tcW w:w="2263" w:type="dxa"/>
            <w:vMerge/>
          </w:tcPr>
          <w:p w14:paraId="2146921E" w14:textId="77777777" w:rsidR="005B7325" w:rsidRPr="007C7119" w:rsidRDefault="005B7325" w:rsidP="00AA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604717" w14:textId="2294E927" w:rsidR="005B7325" w:rsidRPr="007C7119" w:rsidRDefault="005B7325" w:rsidP="00AA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08" w:type="dxa"/>
          </w:tcPr>
          <w:p w14:paraId="5A158CA6" w14:textId="3F94CB09" w:rsidR="005B7325" w:rsidRPr="007C7119" w:rsidRDefault="007C7119" w:rsidP="007C7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447" w:type="dxa"/>
          </w:tcPr>
          <w:p w14:paraId="27940E0E" w14:textId="45A90BE7" w:rsidR="005B7325" w:rsidRPr="007C7119" w:rsidRDefault="007C7119" w:rsidP="007C7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94EF2E9" w14:textId="77777777" w:rsidR="00AA3E37" w:rsidRDefault="00AA3E37" w:rsidP="00C5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140856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3.12. Допускается разделение ежегодного оплачиваемого отпуска на части, с учетом того, что хотя бы одна из частей этого отпуска должна быть не менее 14 календарных дней.</w:t>
      </w:r>
    </w:p>
    <w:p w14:paraId="5990C227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В связи со служебной необходимостью допускается отзыв гражданского служащего из очередного отпуска. Отзыв гражданского служащего из очередного отпуска допускается исключительно с его письменного согласия на основании служебной записки непосредственного руководителя и оформляется решением представителя нанимателя.</w:t>
      </w:r>
    </w:p>
    <w:p w14:paraId="217543C3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3.13. По семейным обстоятельствам и иным уважительным причинам, гражданскому служащему по его письменному заявлению решением представителя нанимателя может быть предоставлен отпуск без сохранения денежного содержания в соответствии с законодательством о государственной службе.</w:t>
      </w:r>
    </w:p>
    <w:p w14:paraId="2AB55167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0B3CA" w14:textId="77777777" w:rsidR="007C7119" w:rsidRPr="007C7119" w:rsidRDefault="007C7119" w:rsidP="007C71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Обязанности гражданского служащего</w:t>
      </w:r>
    </w:p>
    <w:p w14:paraId="7AFDF7EA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CBA4D" w14:textId="0BF796AB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 xml:space="preserve">4.1. Основные обязанности гражданского служащего, в том числе в части соблюдения ограничений и запретов, связанных с государственной службой, а также соблюдения требований к его служебному поведению, определяются в соответствии со </w:t>
      </w:r>
      <w:hyperlink r:id="rId17" w:history="1">
        <w:r w:rsidRPr="007C7119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статьей 15</w:t>
        </w:r>
      </w:hyperlink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.07.2004 №</w:t>
      </w: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 xml:space="preserve"> 79-ФЗ "О государственной гражданской службе Российской Федерации".</w:t>
      </w:r>
    </w:p>
    <w:p w14:paraId="75240432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4.2. Осуществление гражданским служащим иной оплачиваемой деятельности допускается с предварительного письменного уведомления представителя нанимателя при условии, если характер данной деятельности не повлечет конфликт интересов, а также с учетом того, что функции государственного управления, обеспечиваемые профессиональной деятельностью гражданского служащего, должны осуществляться в течение всего отведенного для этого служебного времени, в полном объеме и с должной мерой ответственности.</w:t>
      </w:r>
    </w:p>
    <w:p w14:paraId="01C1E57C" w14:textId="6EA76D46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 xml:space="preserve">4.3. Гражданский служащий обязан также соблюдать общие принципы служебного поведения государственных гражданских служащих, утвержденные </w:t>
      </w:r>
      <w:hyperlink r:id="rId18" w:history="1">
        <w:r w:rsidRPr="007C7119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Указом</w:t>
        </w:r>
      </w:hyperlink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12.08.2002 № 885, в том числе нормы служебной, профессиональной этики (включая прилежный внешний вид, соответствующий административно-деловым нормам), не допускать конфликтных ситуаций, соблюдать правила делового общения с коллегами по службе, гражданами и представителями организаций.</w:t>
      </w:r>
    </w:p>
    <w:p w14:paraId="068D6825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E0F95B" w14:textId="77777777" w:rsidR="007C7119" w:rsidRPr="007C7119" w:rsidRDefault="007C7119" w:rsidP="007C71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5. Права гражданского служащего</w:t>
      </w:r>
    </w:p>
    <w:p w14:paraId="46CB0572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9CB89C" w14:textId="7E07CDC4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права гражданского служащего определяются в соответствии со </w:t>
      </w:r>
      <w:hyperlink r:id="rId19" w:history="1">
        <w:r w:rsidRPr="007C7119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статьей 14</w:t>
        </w:r>
      </w:hyperlink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ерального закона от 27.07.2004 № 79-ФЗ «</w:t>
      </w: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гражданской службе Российско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Федерации»</w:t>
      </w: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, а также должностным регламентом, который прилагается к служебному контракту гражданского служащего.</w:t>
      </w:r>
    </w:p>
    <w:p w14:paraId="18631C7B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84C10" w14:textId="77777777" w:rsidR="007C7119" w:rsidRPr="007C7119" w:rsidRDefault="007C7119" w:rsidP="007C71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6. Права и обязанности представителя нанимателя</w:t>
      </w:r>
    </w:p>
    <w:p w14:paraId="499AD030" w14:textId="77777777" w:rsidR="007C7119" w:rsidRPr="007C7119" w:rsidRDefault="007C7119" w:rsidP="007C71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во взаимоотношениях с гражданским служащим</w:t>
      </w:r>
    </w:p>
    <w:p w14:paraId="53319B20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904BA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6.1. Представитель нанимателя во взаимоотношениях с гражданским служащим имеет право:</w:t>
      </w:r>
    </w:p>
    <w:p w14:paraId="27D70ED7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1) требовать от гражданского служащего добросовестного исполнения служебного распорядка, утвержденного в соответствующем органе государственной власти, а также должностных обязанностей, возложенных на него служебным контрактом и должностным регламентом;</w:t>
      </w:r>
    </w:p>
    <w:p w14:paraId="00611B96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2) поощрять гражданского служащего за безупречное и эффективное исполнение должностных обязанностей;</w:t>
      </w:r>
    </w:p>
    <w:p w14:paraId="286BF5ED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3) привлекать гражданского служащего к дисциплинарной ответственности в случае совершения им дисциплинарного проступка;</w:t>
      </w:r>
    </w:p>
    <w:p w14:paraId="50C653EC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осуществлять иные права, предусмотренные законодательством о государственной службе и трудовым законодательством.</w:t>
      </w:r>
    </w:p>
    <w:p w14:paraId="638E7041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6.2. Представитель нанимателя во взаимоотношениях с гражданским служащим обязан соблюдать законодательство о государственной службе, трудовое законодательство, а также условия служебного контракта, заключенного с гражданским служащим.</w:t>
      </w:r>
    </w:p>
    <w:p w14:paraId="6A75608D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05F37D" w14:textId="77777777" w:rsidR="007C7119" w:rsidRPr="007C7119" w:rsidRDefault="007C7119" w:rsidP="007C71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7. Поощрения и награждения гражданского служащего</w:t>
      </w:r>
    </w:p>
    <w:p w14:paraId="635ADC53" w14:textId="77777777" w:rsidR="007C7119" w:rsidRPr="007C7119" w:rsidRDefault="007C7119" w:rsidP="007C71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за безупречную и эффективную гражданскую службу</w:t>
      </w:r>
    </w:p>
    <w:p w14:paraId="2FC334CB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CD2503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За безупречную и эффективную гражданскую службу к гражданскому служащему применяются меры поощрения и награждения в соответствии с законодательством о государственной службе и трудовым законодательством.</w:t>
      </w:r>
    </w:p>
    <w:p w14:paraId="4F11D90D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C0B663" w14:textId="77777777" w:rsidR="007C7119" w:rsidRPr="007C7119" w:rsidRDefault="007C7119" w:rsidP="007C71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8. Ответственность гражданского служащего</w:t>
      </w:r>
    </w:p>
    <w:p w14:paraId="4E21FF08" w14:textId="77777777" w:rsidR="007C7119" w:rsidRPr="007C7119" w:rsidRDefault="007C7119" w:rsidP="007C71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за нарушение служебной Дисциплины</w:t>
      </w:r>
    </w:p>
    <w:p w14:paraId="0941B48B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B7FBC8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представитель нанимателя имеет право в установленном порядке применить следующие</w:t>
      </w:r>
    </w:p>
    <w:p w14:paraId="054305D8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дисциплинарные взыскания:</w:t>
      </w:r>
    </w:p>
    <w:p w14:paraId="7743EF4E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1) замечание;</w:t>
      </w:r>
    </w:p>
    <w:p w14:paraId="04407A40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2) выговор;</w:t>
      </w:r>
    </w:p>
    <w:p w14:paraId="389EA6EB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3) предупреждение о неполном должностном соответствии;</w:t>
      </w:r>
    </w:p>
    <w:p w14:paraId="39764BA8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4) освобождение от замещаемой должности государственной службы;</w:t>
      </w:r>
    </w:p>
    <w:p w14:paraId="0A412E0C" w14:textId="5A8FC200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 xml:space="preserve">5) увольнение с государственной службы по основаниям, установленным Федеральным </w:t>
      </w:r>
      <w:hyperlink r:id="rId20" w:history="1">
        <w:r w:rsidRPr="007C7119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27.07.2004 №</w:t>
      </w:r>
      <w:r w:rsidR="0062480B">
        <w:rPr>
          <w:rFonts w:ascii="Times New Roman" w:eastAsia="Times New Roman" w:hAnsi="Times New Roman"/>
          <w:sz w:val="28"/>
          <w:szCs w:val="28"/>
          <w:lang w:eastAsia="ru-RU"/>
        </w:rPr>
        <w:t xml:space="preserve"> 79-ФЗ «</w:t>
      </w: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гражданс</w:t>
      </w:r>
      <w:r w:rsidR="0062480B">
        <w:rPr>
          <w:rFonts w:ascii="Times New Roman" w:eastAsia="Times New Roman" w:hAnsi="Times New Roman"/>
          <w:sz w:val="28"/>
          <w:szCs w:val="28"/>
          <w:lang w:eastAsia="ru-RU"/>
        </w:rPr>
        <w:t>кой службе Российской Федерации»</w:t>
      </w: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9036D0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382BC" w14:textId="77777777" w:rsidR="007C7119" w:rsidRPr="007C7119" w:rsidRDefault="007C7119" w:rsidP="007C71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9. Увольнение гражданского служащего</w:t>
      </w:r>
    </w:p>
    <w:p w14:paraId="7A0B3079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4F96EB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9.1. Увольнение гражданского служащего оформляется решением представителя нанимателя с последующим ознакомлением гражданского служащего под роспись.</w:t>
      </w:r>
    </w:p>
    <w:p w14:paraId="7A5D8877" w14:textId="769EB6F4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>9.2. В последний день исполнения гражданским служащим должностных обязанностей, кадровая служба выдает ему трудовую книжку</w:t>
      </w:r>
      <w:r w:rsidR="008A3D6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 xml:space="preserve"> с внесенными в нее записями и другие документы, связанные с гражданской службой и пенсионным обеспечением, а гражданский служащий сдает в кадровую службу служебное удостоверение и страховой медицинский полис обязательного медицинского страхования граждан, а также сдает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материальные ценности в случае, если они находились в подотчете гражданского служащего, подлежащего увольнению.</w:t>
      </w:r>
    </w:p>
    <w:p w14:paraId="714927ED" w14:textId="77777777" w:rsidR="007C7119" w:rsidRPr="007C7119" w:rsidRDefault="007C7119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t xml:space="preserve">9.3. В случае, если в день увольнения гражданского служащего выдать трудовую книжку не представляется возможным в связи с его отсутствием либо </w:t>
      </w:r>
      <w:r w:rsidRPr="007C71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его отказом от получения трудовой книжки на руки, кадровая служба в тот же день направляет ему уведомление о необходимости явиться за трудовой книжкой, либо дать согласие на отправление ее по почте.</w:t>
      </w:r>
    </w:p>
    <w:p w14:paraId="55B47C77" w14:textId="77777777" w:rsidR="000F5B12" w:rsidRDefault="000F5B12" w:rsidP="007C7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5B12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E27C5" w14:textId="77777777" w:rsidR="002671AE" w:rsidRDefault="002671AE" w:rsidP="0089582A">
      <w:pPr>
        <w:spacing w:after="0" w:line="240" w:lineRule="auto"/>
      </w:pPr>
      <w:r>
        <w:separator/>
      </w:r>
    </w:p>
  </w:endnote>
  <w:endnote w:type="continuationSeparator" w:id="0">
    <w:p w14:paraId="6CD1F21E" w14:textId="77777777" w:rsidR="002671AE" w:rsidRDefault="002671A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91139" w14:textId="77777777" w:rsidR="002671AE" w:rsidRDefault="002671AE" w:rsidP="0089582A">
      <w:pPr>
        <w:spacing w:after="0" w:line="240" w:lineRule="auto"/>
      </w:pPr>
      <w:r>
        <w:separator/>
      </w:r>
    </w:p>
  </w:footnote>
  <w:footnote w:type="continuationSeparator" w:id="0">
    <w:p w14:paraId="668FF2E1" w14:textId="77777777" w:rsidR="002671AE" w:rsidRDefault="002671AE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4517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5DF1"/>
    <w:rsid w:val="002564EB"/>
    <w:rsid w:val="00257F21"/>
    <w:rsid w:val="00264313"/>
    <w:rsid w:val="00265B02"/>
    <w:rsid w:val="002671AE"/>
    <w:rsid w:val="00267819"/>
    <w:rsid w:val="00270371"/>
    <w:rsid w:val="0027690C"/>
    <w:rsid w:val="002772AB"/>
    <w:rsid w:val="00284F6F"/>
    <w:rsid w:val="00290BF5"/>
    <w:rsid w:val="00290EFA"/>
    <w:rsid w:val="00291E12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6D37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5B3C"/>
    <w:rsid w:val="004C72E9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57ED3"/>
    <w:rsid w:val="00561FFD"/>
    <w:rsid w:val="005646AE"/>
    <w:rsid w:val="005652B2"/>
    <w:rsid w:val="00574255"/>
    <w:rsid w:val="00574CD2"/>
    <w:rsid w:val="00577E4C"/>
    <w:rsid w:val="00583791"/>
    <w:rsid w:val="00583EDA"/>
    <w:rsid w:val="00585862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25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480B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852"/>
    <w:rsid w:val="007B5D8A"/>
    <w:rsid w:val="007C3330"/>
    <w:rsid w:val="007C3976"/>
    <w:rsid w:val="007C50C6"/>
    <w:rsid w:val="007C7119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37E9A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131A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3D68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3C7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0C4B"/>
    <w:rsid w:val="00976FB1"/>
    <w:rsid w:val="0098258B"/>
    <w:rsid w:val="00983517"/>
    <w:rsid w:val="00985013"/>
    <w:rsid w:val="009860AC"/>
    <w:rsid w:val="00987524"/>
    <w:rsid w:val="00992FBA"/>
    <w:rsid w:val="00992FFD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C2C"/>
    <w:rsid w:val="00A25A66"/>
    <w:rsid w:val="00A2649C"/>
    <w:rsid w:val="00A30160"/>
    <w:rsid w:val="00A308FB"/>
    <w:rsid w:val="00A33999"/>
    <w:rsid w:val="00A33D18"/>
    <w:rsid w:val="00A3600D"/>
    <w:rsid w:val="00A43CF4"/>
    <w:rsid w:val="00A474EF"/>
    <w:rsid w:val="00A51D45"/>
    <w:rsid w:val="00A54A5A"/>
    <w:rsid w:val="00A5633B"/>
    <w:rsid w:val="00A573B6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3E3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48A3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554B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970"/>
    <w:rsid w:val="00D03CC1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2DD5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27F9410B52A8F681963D1BC969EECE9622912B15139B445DFE202C73813619EBF22C8D82B823C0FE4E3765B22aAEAB" TargetMode="External"/><Relationship Id="rId18" Type="http://schemas.openxmlformats.org/officeDocument/2006/relationships/hyperlink" Target="consultantplus://offline/ref=C09A31AB8B9B9808750EAE9ED4CF2D6330B210351AFE7149FB87E5836FAC1A7FFA5B815873CE7F3E29BC1D47c8D3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18A368A1FF9910318DBB3F6722D36738C307FB2738D3A856F8D6A19B0881F5F1E2A36E4C8AD84AE2BD0AA50EA5B522yBj3E" TargetMode="External"/><Relationship Id="rId17" Type="http://schemas.openxmlformats.org/officeDocument/2006/relationships/hyperlink" Target="consultantplus://offline/ref=C09A31AB8B9B9808750EAE9ED4CF2D633BBF153615F22C43F3DEE98168A3457AFD4A815B76D07E3D34B54914C6141FA07258FC71AF40CEA8c8D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18A368A1FF9910318DBB3F6722D36738C307FB2738D3A856F8D6A19B0881F5F1E2A36E4C8AD84AE2BD0AA50EA5B522yBj3E" TargetMode="External"/><Relationship Id="rId20" Type="http://schemas.openxmlformats.org/officeDocument/2006/relationships/hyperlink" Target="consultantplus://offline/ref=C09A31AB8B9B9808750EAE9ED4CF2D633BBF153615F22C43F3DEE98168A3457AEF4AD95774D5613F36A01F4580c4D0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18A368A1FF9910318DBB3F6722D36738C307FB243DDCA753FB8BAB93518DF7F6EDFC6B599B8046EAAA14A411B9B720B0y1j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18A368A1FF9910318DBB3F6722D36738C307FB243DDCA753FB8BAB93518DF7F6EDFC6B599B8046EAAA14A411B9B720B0y1j8E" TargetMode="External"/><Relationship Id="rId10" Type="http://schemas.openxmlformats.org/officeDocument/2006/relationships/hyperlink" Target="consultantplus://offline/ref=2718A368A1FF9910318DA532714E8F633DCC59F5233DDFF608A78DFCCC018BA2A4ADA23209D6CB4BEABD08A412yAj6E" TargetMode="External"/><Relationship Id="rId19" Type="http://schemas.openxmlformats.org/officeDocument/2006/relationships/hyperlink" Target="consultantplus://offline/ref=C09A31AB8B9B9808750EAE9ED4CF2D633BBF153615F22C43F3DEE98168A3457AFD4A815B76D07E3F35B54914C6141FA07258FC71AF40CEA8c8D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8A368A1FF9910318DA532714E8F633DCD5EF7263EDFF608A78DFCCC018BA2A4ADA23209D6CB4BEABD08A412yAj6E" TargetMode="External"/><Relationship Id="rId14" Type="http://schemas.openxmlformats.org/officeDocument/2006/relationships/hyperlink" Target="consultantplus://offline/ref=427F9410B52A8F681963D1BC969EECE9622815B3543AB445DFE202C73813619EBF22C8D82B823C0FE4E3765B22aAE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D1AE2-271C-4626-9DC9-E28145DB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Русанова Татьяна Анатольевна</cp:lastModifiedBy>
  <cp:revision>2</cp:revision>
  <cp:lastPrinted>2021-01-21T07:04:00Z</cp:lastPrinted>
  <dcterms:created xsi:type="dcterms:W3CDTF">2021-01-25T02:08:00Z</dcterms:created>
  <dcterms:modified xsi:type="dcterms:W3CDTF">2021-01-25T02:08:00Z</dcterms:modified>
</cp:coreProperties>
</file>